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E9C" w:rsidRPr="00D74EFD" w:rsidRDefault="00B83E9C" w:rsidP="009C7AAC">
      <w:pPr>
        <w:pStyle w:val="BodyText2"/>
        <w:tabs>
          <w:tab w:val="left" w:pos="284"/>
          <w:tab w:val="left" w:pos="993"/>
          <w:tab w:val="left" w:pos="1276"/>
        </w:tabs>
        <w:spacing w:after="0" w:line="240" w:lineRule="atLeast"/>
        <w:ind w:left="5500"/>
        <w:jc w:val="center"/>
        <w:rPr>
          <w:color w:val="000000"/>
          <w:sz w:val="28"/>
          <w:szCs w:val="28"/>
        </w:rPr>
      </w:pPr>
      <w:r>
        <w:rPr>
          <w:color w:val="000000"/>
          <w:sz w:val="28"/>
          <w:szCs w:val="28"/>
        </w:rPr>
        <w:t>Одобрен</w:t>
      </w:r>
    </w:p>
    <w:p w:rsidR="00B83E9C" w:rsidRPr="00D74EFD" w:rsidRDefault="00B83E9C" w:rsidP="009C7AAC">
      <w:pPr>
        <w:pStyle w:val="BodyText2"/>
        <w:tabs>
          <w:tab w:val="left" w:pos="284"/>
          <w:tab w:val="left" w:pos="993"/>
          <w:tab w:val="left" w:pos="1276"/>
        </w:tabs>
        <w:spacing w:after="0" w:line="240" w:lineRule="atLeast"/>
        <w:ind w:left="5500"/>
        <w:jc w:val="center"/>
        <w:rPr>
          <w:color w:val="000000"/>
          <w:sz w:val="28"/>
          <w:szCs w:val="28"/>
        </w:rPr>
      </w:pPr>
      <w:r w:rsidRPr="00D74EFD">
        <w:rPr>
          <w:color w:val="000000"/>
          <w:sz w:val="28"/>
          <w:szCs w:val="28"/>
        </w:rPr>
        <w:t>решением Коллегии</w:t>
      </w:r>
    </w:p>
    <w:p w:rsidR="00B83E9C" w:rsidRDefault="00B83E9C" w:rsidP="009C7AAC">
      <w:pPr>
        <w:pStyle w:val="BodyText2"/>
        <w:tabs>
          <w:tab w:val="left" w:pos="284"/>
          <w:tab w:val="left" w:pos="993"/>
          <w:tab w:val="left" w:pos="1276"/>
        </w:tabs>
        <w:spacing w:after="0" w:line="240" w:lineRule="atLeast"/>
        <w:ind w:left="5500"/>
        <w:jc w:val="center"/>
        <w:rPr>
          <w:color w:val="000000"/>
          <w:sz w:val="28"/>
          <w:szCs w:val="28"/>
        </w:rPr>
      </w:pPr>
      <w:r w:rsidRPr="00D74EFD">
        <w:rPr>
          <w:color w:val="000000"/>
          <w:sz w:val="28"/>
          <w:szCs w:val="28"/>
        </w:rPr>
        <w:t>Федерального казначейства</w:t>
      </w:r>
    </w:p>
    <w:p w:rsidR="00B83E9C" w:rsidRPr="00D74EFD" w:rsidRDefault="00B83E9C" w:rsidP="009C7AAC">
      <w:pPr>
        <w:pStyle w:val="BodyText2"/>
        <w:tabs>
          <w:tab w:val="left" w:pos="284"/>
          <w:tab w:val="left" w:pos="993"/>
          <w:tab w:val="left" w:pos="1276"/>
        </w:tabs>
        <w:spacing w:after="0" w:line="240" w:lineRule="atLeast"/>
        <w:ind w:left="5500"/>
        <w:jc w:val="center"/>
        <w:rPr>
          <w:color w:val="000000"/>
          <w:sz w:val="28"/>
          <w:szCs w:val="28"/>
        </w:rPr>
      </w:pPr>
      <w:r>
        <w:rPr>
          <w:color w:val="000000"/>
          <w:sz w:val="28"/>
          <w:szCs w:val="28"/>
        </w:rPr>
        <w:t xml:space="preserve">от «26» февраля </w:t>
      </w:r>
      <w:smartTag w:uri="urn:schemas-microsoft-com:office:smarttags" w:element="metricconverter">
        <w:smartTagPr>
          <w:attr w:name="ProductID" w:val="2014 г"/>
        </w:smartTagPr>
        <w:r>
          <w:rPr>
            <w:color w:val="000000"/>
            <w:sz w:val="28"/>
            <w:szCs w:val="28"/>
          </w:rPr>
          <w:t>2014</w:t>
        </w:r>
        <w:r>
          <w:rPr>
            <w:color w:val="000000"/>
            <w:sz w:val="28"/>
            <w:szCs w:val="28"/>
            <w:lang w:val="en-US"/>
          </w:rPr>
          <w:t> </w:t>
        </w:r>
        <w:r>
          <w:rPr>
            <w:color w:val="000000"/>
            <w:sz w:val="28"/>
            <w:szCs w:val="28"/>
          </w:rPr>
          <w:t>г</w:t>
        </w:r>
      </w:smartTag>
      <w:r>
        <w:rPr>
          <w:color w:val="000000"/>
          <w:sz w:val="28"/>
          <w:szCs w:val="28"/>
        </w:rPr>
        <w:t>. № 29</w:t>
      </w:r>
    </w:p>
    <w:p w:rsidR="00B83E9C" w:rsidRPr="00B54091" w:rsidRDefault="00B83E9C" w:rsidP="00A518C0">
      <w:pPr>
        <w:spacing w:before="2280" w:after="360"/>
        <w:jc w:val="center"/>
        <w:rPr>
          <w:rFonts w:ascii="Times New Roman" w:hAnsi="Times New Roman"/>
          <w:b/>
          <w:sz w:val="40"/>
          <w:szCs w:val="40"/>
        </w:rPr>
      </w:pPr>
      <w:r>
        <w:rPr>
          <w:noProof/>
          <w:lang w:eastAsia="ru-RU"/>
        </w:rPr>
        <w:pict>
          <v:line id="_x0000_s1026" style="position:absolute;left:0;text-align:left;z-index:251658240;mso-position-horizontal-relative:page" from="76.9pt,10.95pt" to="531.85pt,10.95pt" strokeweight=".3pt">
            <w10:wrap type="topAndBottom" anchorx="page"/>
          </v:line>
        </w:pict>
      </w:r>
      <w:r w:rsidRPr="00B54091">
        <w:rPr>
          <w:rFonts w:ascii="Times New Roman" w:hAnsi="Times New Roman"/>
          <w:b/>
          <w:sz w:val="40"/>
          <w:szCs w:val="40"/>
        </w:rPr>
        <w:t>ФЕДЕРАЛЬНОЕ КАЗНАЧЕЙСТВО</w:t>
      </w:r>
    </w:p>
    <w:p w:rsidR="00B83E9C" w:rsidRPr="00B54091" w:rsidRDefault="00B83E9C" w:rsidP="00AA7E6A">
      <w:pPr>
        <w:ind w:left="1080" w:firstLine="720"/>
        <w:rPr>
          <w:rFonts w:ascii="Times New Roman" w:hAnsi="Times New Roman"/>
          <w:sz w:val="28"/>
          <w:szCs w:val="28"/>
        </w:rPr>
      </w:pPr>
    </w:p>
    <w:p w:rsidR="00B83E9C" w:rsidRPr="00B54091" w:rsidRDefault="00B83E9C" w:rsidP="00AA7E6A">
      <w:pPr>
        <w:ind w:left="1080" w:firstLine="720"/>
        <w:rPr>
          <w:rFonts w:ascii="Times New Roman" w:hAnsi="Times New Roman"/>
          <w:sz w:val="28"/>
          <w:szCs w:val="28"/>
        </w:rPr>
      </w:pPr>
    </w:p>
    <w:p w:rsidR="00B83E9C" w:rsidRPr="00B54091" w:rsidRDefault="00B83E9C" w:rsidP="00AA7E6A">
      <w:pPr>
        <w:ind w:left="1080" w:firstLine="720"/>
        <w:rPr>
          <w:rFonts w:ascii="Times New Roman" w:hAnsi="Times New Roman"/>
          <w:sz w:val="28"/>
          <w:szCs w:val="28"/>
        </w:rPr>
      </w:pPr>
    </w:p>
    <w:p w:rsidR="00B83E9C" w:rsidRPr="00B54091" w:rsidRDefault="00B83E9C" w:rsidP="00A518C0">
      <w:pPr>
        <w:pStyle w:val="BodyText2"/>
        <w:spacing w:before="120" w:after="0" w:line="240" w:lineRule="atLeast"/>
        <w:jc w:val="center"/>
        <w:rPr>
          <w:b/>
          <w:sz w:val="36"/>
          <w:szCs w:val="36"/>
        </w:rPr>
      </w:pPr>
      <w:r w:rsidRPr="00B54091">
        <w:rPr>
          <w:b/>
          <w:sz w:val="36"/>
          <w:szCs w:val="36"/>
        </w:rPr>
        <w:t xml:space="preserve">ДОКЛАД О РЕЗУЛЬТАТАХ </w:t>
      </w:r>
      <w:r>
        <w:rPr>
          <w:b/>
          <w:sz w:val="36"/>
          <w:szCs w:val="36"/>
        </w:rPr>
        <w:t>ДЕЯТЕЛЬНОСТИ ФЕДЕРАЛЬНОГО КАЗНАЧЕЙСТВА</w:t>
      </w:r>
      <w:r>
        <w:rPr>
          <w:b/>
          <w:sz w:val="36"/>
          <w:szCs w:val="36"/>
        </w:rPr>
        <w:br/>
        <w:t>В 2013</w:t>
      </w:r>
      <w:r>
        <w:rPr>
          <w:b/>
          <w:sz w:val="36"/>
          <w:szCs w:val="36"/>
          <w:lang w:val="en-US"/>
        </w:rPr>
        <w:t> </w:t>
      </w:r>
      <w:r>
        <w:rPr>
          <w:b/>
          <w:sz w:val="36"/>
          <w:szCs w:val="36"/>
        </w:rPr>
        <w:t>ГОДУ И ОСНОВНЫХ НАПРАВЛЕНИЯХ ДЕЯТЕЛЬНОСТИ НА 2014–2017</w:t>
      </w:r>
      <w:r>
        <w:rPr>
          <w:b/>
          <w:sz w:val="36"/>
          <w:szCs w:val="36"/>
          <w:lang w:val="en-US"/>
        </w:rPr>
        <w:t> </w:t>
      </w:r>
      <w:r w:rsidRPr="00B54091">
        <w:rPr>
          <w:b/>
          <w:sz w:val="36"/>
          <w:szCs w:val="36"/>
        </w:rPr>
        <w:t>годы</w:t>
      </w:r>
    </w:p>
    <w:p w:rsidR="00B83E9C" w:rsidRPr="00B54091" w:rsidRDefault="00B83E9C" w:rsidP="00A518C0">
      <w:pPr>
        <w:pStyle w:val="BodyText2"/>
        <w:spacing w:line="240" w:lineRule="atLeast"/>
        <w:jc w:val="center"/>
        <w:rPr>
          <w:b/>
          <w:sz w:val="36"/>
          <w:szCs w:val="36"/>
        </w:rPr>
      </w:pPr>
      <w:r w:rsidRPr="00B54091">
        <w:rPr>
          <w:b/>
          <w:sz w:val="36"/>
          <w:szCs w:val="36"/>
        </w:rPr>
        <w:t>(ДРОНД)</w:t>
      </w:r>
    </w:p>
    <w:p w:rsidR="00B83E9C" w:rsidRDefault="00B83E9C">
      <w:pPr>
        <w:rPr>
          <w:rFonts w:ascii="Times New Roman" w:hAnsi="Times New Roman"/>
          <w:b/>
          <w:sz w:val="28"/>
          <w:szCs w:val="28"/>
        </w:rPr>
      </w:pPr>
      <w:r>
        <w:rPr>
          <w:rFonts w:ascii="Times New Roman" w:hAnsi="Times New Roman"/>
          <w:b/>
          <w:sz w:val="28"/>
          <w:szCs w:val="28"/>
        </w:rPr>
        <w:br w:type="page"/>
      </w:r>
    </w:p>
    <w:p w:rsidR="00B83E9C" w:rsidRDefault="00B83E9C" w:rsidP="00190F17">
      <w:pPr>
        <w:spacing w:after="240" w:line="360" w:lineRule="atLeast"/>
        <w:jc w:val="center"/>
        <w:rPr>
          <w:rFonts w:ascii="Times New Roman" w:hAnsi="Times New Roman"/>
          <w:b/>
          <w:sz w:val="28"/>
          <w:szCs w:val="28"/>
        </w:rPr>
      </w:pPr>
      <w:r w:rsidRPr="000454EE">
        <w:rPr>
          <w:rFonts w:ascii="Times New Roman" w:hAnsi="Times New Roman"/>
          <w:b/>
          <w:sz w:val="28"/>
          <w:szCs w:val="28"/>
        </w:rPr>
        <w:t>Огла</w:t>
      </w:r>
      <w:r w:rsidRPr="000454EE">
        <w:rPr>
          <w:rFonts w:ascii="Times New Roman" w:hAnsi="Times New Roman"/>
          <w:b/>
          <w:color w:val="000000"/>
          <w:sz w:val="28"/>
          <w:szCs w:val="28"/>
          <w:lang w:eastAsia="ru-RU"/>
        </w:rPr>
        <w:t>в</w:t>
      </w:r>
      <w:r w:rsidRPr="000454EE">
        <w:rPr>
          <w:rFonts w:ascii="Times New Roman" w:hAnsi="Times New Roman"/>
          <w:b/>
          <w:sz w:val="28"/>
          <w:szCs w:val="28"/>
        </w:rPr>
        <w:t>ление</w:t>
      </w:r>
    </w:p>
    <w:p w:rsidR="00B83E9C" w:rsidRPr="00CA472F" w:rsidRDefault="00B83E9C" w:rsidP="00A518C0">
      <w:pPr>
        <w:spacing w:after="0" w:line="360" w:lineRule="atLeast"/>
        <w:ind w:firstLine="709"/>
        <w:jc w:val="both"/>
        <w:rPr>
          <w:rFonts w:ascii="Times New Roman" w:hAnsi="Times New Roman"/>
          <w:b/>
          <w:color w:val="000000"/>
          <w:sz w:val="28"/>
          <w:szCs w:val="28"/>
        </w:rPr>
      </w:pPr>
      <w:smartTag w:uri="urn:schemas-microsoft-com:office:smarttags" w:element="metricconverter">
        <w:smartTagPr>
          <w:attr w:name="ProductID" w:val="2013 г"/>
        </w:smartTagPr>
        <w:r w:rsidRPr="00CA472F">
          <w:rPr>
            <w:rFonts w:ascii="Times New Roman" w:hAnsi="Times New Roman"/>
            <w:b/>
            <w:color w:val="000000"/>
            <w:sz w:val="28"/>
            <w:szCs w:val="28"/>
            <w:lang w:val="en-US"/>
          </w:rPr>
          <w:t>I</w:t>
        </w:r>
        <w:r w:rsidRPr="00CA472F">
          <w:rPr>
            <w:rFonts w:ascii="Times New Roman" w:hAnsi="Times New Roman"/>
            <w:b/>
            <w:color w:val="000000"/>
            <w:sz w:val="28"/>
            <w:szCs w:val="28"/>
          </w:rPr>
          <w:t>.</w:t>
        </w:r>
      </w:smartTag>
      <w:r w:rsidRPr="00CA472F">
        <w:rPr>
          <w:rFonts w:ascii="Times New Roman" w:hAnsi="Times New Roman"/>
          <w:b/>
          <w:color w:val="000000"/>
          <w:sz w:val="28"/>
          <w:szCs w:val="28"/>
        </w:rPr>
        <w:t xml:space="preserve"> Основные результаты деятельности Федерального казначейства </w:t>
      </w:r>
      <w:r>
        <w:rPr>
          <w:rFonts w:ascii="Times New Roman" w:hAnsi="Times New Roman"/>
          <w:b/>
          <w:color w:val="000000"/>
          <w:sz w:val="28"/>
          <w:szCs w:val="28"/>
        </w:rPr>
        <w:t>в</w:t>
      </w:r>
      <w:r w:rsidRPr="00CA472F">
        <w:rPr>
          <w:rFonts w:ascii="Times New Roman" w:hAnsi="Times New Roman"/>
          <w:b/>
          <w:color w:val="000000"/>
          <w:sz w:val="28"/>
          <w:szCs w:val="28"/>
          <w:lang w:val="en-US"/>
        </w:rPr>
        <w:t> </w:t>
      </w:r>
      <w:r>
        <w:rPr>
          <w:rFonts w:ascii="Times New Roman" w:hAnsi="Times New Roman"/>
          <w:b/>
          <w:color w:val="000000"/>
          <w:sz w:val="28"/>
          <w:szCs w:val="28"/>
        </w:rPr>
        <w:t>2013</w:t>
      </w:r>
      <w:r>
        <w:rPr>
          <w:rFonts w:ascii="Times New Roman" w:hAnsi="Times New Roman"/>
          <w:b/>
          <w:color w:val="000000"/>
          <w:sz w:val="28"/>
          <w:szCs w:val="28"/>
          <w:lang w:val="en-US"/>
        </w:rPr>
        <w:t> </w:t>
      </w:r>
      <w:r>
        <w:rPr>
          <w:rFonts w:ascii="Times New Roman" w:hAnsi="Times New Roman"/>
          <w:b/>
          <w:color w:val="000000"/>
          <w:sz w:val="28"/>
          <w:szCs w:val="28"/>
        </w:rPr>
        <w:t>году…………………………………...</w:t>
      </w:r>
      <w:r w:rsidRPr="00CA472F">
        <w:rPr>
          <w:rFonts w:ascii="Times New Roman" w:hAnsi="Times New Roman"/>
          <w:b/>
          <w:color w:val="000000"/>
          <w:sz w:val="28"/>
          <w:szCs w:val="28"/>
        </w:rPr>
        <w:t>……………..1</w:t>
      </w:r>
      <w:r>
        <w:rPr>
          <w:rFonts w:ascii="Times New Roman" w:hAnsi="Times New Roman"/>
          <w:b/>
          <w:color w:val="000000"/>
          <w:sz w:val="28"/>
          <w:szCs w:val="28"/>
        </w:rPr>
        <w:t>2</w:t>
      </w:r>
    </w:p>
    <w:p w:rsidR="00B83E9C" w:rsidRPr="00CA472F" w:rsidRDefault="00B83E9C" w:rsidP="00190F17">
      <w:pPr>
        <w:spacing w:before="120" w:after="0" w:line="360" w:lineRule="atLeast"/>
        <w:ind w:firstLine="709"/>
        <w:jc w:val="both"/>
        <w:rPr>
          <w:rFonts w:ascii="Times New Roman" w:hAnsi="Times New Roman"/>
          <w:b/>
          <w:color w:val="000000"/>
          <w:sz w:val="28"/>
          <w:szCs w:val="28"/>
        </w:rPr>
      </w:pPr>
      <w:r w:rsidRPr="00CA472F">
        <w:rPr>
          <w:rFonts w:ascii="Times New Roman" w:hAnsi="Times New Roman"/>
          <w:b/>
          <w:color w:val="000000"/>
          <w:sz w:val="28"/>
          <w:szCs w:val="28"/>
        </w:rPr>
        <w:t>1. </w:t>
      </w:r>
      <w:r>
        <w:rPr>
          <w:rFonts w:ascii="Times New Roman" w:hAnsi="Times New Roman"/>
          <w:b/>
          <w:color w:val="000000"/>
          <w:sz w:val="28"/>
          <w:szCs w:val="28"/>
        </w:rPr>
        <w:t>Результаты реализации о</w:t>
      </w:r>
      <w:r w:rsidRPr="00CA472F">
        <w:rPr>
          <w:rFonts w:ascii="Times New Roman" w:hAnsi="Times New Roman"/>
          <w:b/>
          <w:color w:val="000000"/>
          <w:sz w:val="28"/>
          <w:szCs w:val="28"/>
        </w:rPr>
        <w:t>сновного мероприятия 2.1 «Нормативное правовое регулирование в сфере бюджетного процесса и совершенствование бюджетного законодательства»</w:t>
      </w:r>
      <w:r>
        <w:rPr>
          <w:rFonts w:ascii="Times New Roman" w:hAnsi="Times New Roman"/>
          <w:b/>
          <w:color w:val="000000"/>
          <w:sz w:val="28"/>
          <w:szCs w:val="28"/>
        </w:rPr>
        <w:t xml:space="preserve"> Государственной программы </w:t>
      </w:r>
      <w:r w:rsidRPr="007336CD">
        <w:rPr>
          <w:rFonts w:ascii="Times New Roman" w:hAnsi="Times New Roman"/>
          <w:b/>
          <w:color w:val="000000"/>
          <w:sz w:val="28"/>
          <w:szCs w:val="28"/>
        </w:rPr>
        <w:t>Российской Федерации «Управление государственными финансами и регулирование финансовых рынков»</w:t>
      </w:r>
      <w:r>
        <w:rPr>
          <w:rFonts w:ascii="Times New Roman" w:hAnsi="Times New Roman"/>
          <w:b/>
          <w:color w:val="000000"/>
          <w:sz w:val="28"/>
          <w:szCs w:val="28"/>
        </w:rPr>
        <w:t xml:space="preserve"> (далее – Государственная программа) ………………………...…………</w:t>
      </w:r>
      <w:r w:rsidRPr="00D22874">
        <w:rPr>
          <w:rFonts w:ascii="Times New Roman" w:hAnsi="Times New Roman"/>
          <w:b/>
          <w:color w:val="000000"/>
          <w:sz w:val="28"/>
          <w:szCs w:val="28"/>
        </w:rPr>
        <w:t>.</w:t>
      </w:r>
      <w:r w:rsidRPr="00CA472F">
        <w:rPr>
          <w:rFonts w:ascii="Times New Roman" w:hAnsi="Times New Roman"/>
          <w:b/>
          <w:color w:val="000000"/>
          <w:sz w:val="28"/>
          <w:szCs w:val="28"/>
        </w:rPr>
        <w:t>1</w:t>
      </w:r>
      <w:r>
        <w:rPr>
          <w:rFonts w:ascii="Times New Roman" w:hAnsi="Times New Roman"/>
          <w:b/>
          <w:color w:val="000000"/>
          <w:sz w:val="28"/>
          <w:szCs w:val="28"/>
        </w:rPr>
        <w:t>2</w:t>
      </w:r>
    </w:p>
    <w:p w:rsidR="00B83E9C" w:rsidRPr="00CA472F" w:rsidRDefault="00B83E9C" w:rsidP="00190F17">
      <w:pPr>
        <w:spacing w:before="120"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1.1. Формирование нормативной правовой базы, направленной на реформирование системы бюджетных платежей………………………..1</w:t>
      </w:r>
      <w:r>
        <w:rPr>
          <w:rFonts w:ascii="Times New Roman" w:hAnsi="Times New Roman"/>
          <w:color w:val="000000"/>
          <w:sz w:val="28"/>
          <w:szCs w:val="28"/>
        </w:rPr>
        <w:t>2</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1.2. Создание условий для интеграции процессов управления государственными закупками и исполнения бюджетов бюджетной системы Российской Федерации……………………………………………………….1</w:t>
      </w:r>
      <w:r>
        <w:rPr>
          <w:rFonts w:ascii="Times New Roman" w:hAnsi="Times New Roman"/>
          <w:color w:val="000000"/>
          <w:sz w:val="28"/>
          <w:szCs w:val="28"/>
        </w:rPr>
        <w:t>4</w:t>
      </w:r>
    </w:p>
    <w:p w:rsidR="00B83E9C" w:rsidRPr="00CA472F" w:rsidRDefault="00B83E9C" w:rsidP="00190F17">
      <w:pPr>
        <w:spacing w:before="120" w:after="0" w:line="360" w:lineRule="atLeast"/>
        <w:ind w:firstLine="709"/>
        <w:jc w:val="both"/>
        <w:rPr>
          <w:rFonts w:ascii="Times New Roman" w:hAnsi="Times New Roman"/>
          <w:b/>
          <w:color w:val="000000"/>
          <w:sz w:val="28"/>
          <w:szCs w:val="28"/>
        </w:rPr>
      </w:pPr>
      <w:r w:rsidRPr="00CA472F">
        <w:rPr>
          <w:rFonts w:ascii="Times New Roman" w:hAnsi="Times New Roman"/>
          <w:b/>
          <w:color w:val="000000"/>
          <w:sz w:val="28"/>
          <w:szCs w:val="28"/>
        </w:rPr>
        <w:t>2. </w:t>
      </w:r>
      <w:r>
        <w:rPr>
          <w:rFonts w:ascii="Times New Roman" w:hAnsi="Times New Roman"/>
          <w:b/>
          <w:color w:val="000000"/>
          <w:sz w:val="28"/>
          <w:szCs w:val="28"/>
        </w:rPr>
        <w:t>Результаты реализации о</w:t>
      </w:r>
      <w:r w:rsidRPr="00CA472F">
        <w:rPr>
          <w:rFonts w:ascii="Times New Roman" w:hAnsi="Times New Roman"/>
          <w:b/>
          <w:color w:val="000000"/>
          <w:sz w:val="28"/>
          <w:szCs w:val="28"/>
        </w:rPr>
        <w:t xml:space="preserve">сновного </w:t>
      </w:r>
      <w:r>
        <w:rPr>
          <w:rFonts w:ascii="Times New Roman" w:hAnsi="Times New Roman"/>
          <w:b/>
          <w:color w:val="000000"/>
          <w:sz w:val="28"/>
          <w:szCs w:val="28"/>
        </w:rPr>
        <w:t xml:space="preserve">мероприятия 2.3 </w:t>
      </w:r>
      <w:r w:rsidRPr="00CA472F">
        <w:rPr>
          <w:rFonts w:ascii="Times New Roman" w:hAnsi="Times New Roman"/>
          <w:b/>
          <w:color w:val="000000"/>
          <w:sz w:val="28"/>
          <w:szCs w:val="28"/>
        </w:rPr>
        <w:t>«Организация исполнения бюджетов бюджетной системы Российской Федерации и формирования бюдже</w:t>
      </w:r>
      <w:r>
        <w:rPr>
          <w:rFonts w:ascii="Times New Roman" w:hAnsi="Times New Roman"/>
          <w:b/>
          <w:color w:val="000000"/>
          <w:sz w:val="28"/>
          <w:szCs w:val="28"/>
        </w:rPr>
        <w:t>тной отчетности» Государственной программы …………………..………………………………………….…..17</w:t>
      </w:r>
    </w:p>
    <w:p w:rsidR="00B83E9C" w:rsidRPr="00CA472F" w:rsidRDefault="00B83E9C" w:rsidP="00190F17">
      <w:pPr>
        <w:spacing w:before="120"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 Кассовое обслуживание исполнения бюджетов бюджетной системы Российской Федерации и учет операций со средствами неучастник</w:t>
      </w:r>
      <w:r>
        <w:rPr>
          <w:rFonts w:ascii="Times New Roman" w:hAnsi="Times New Roman"/>
          <w:color w:val="000000"/>
          <w:sz w:val="28"/>
          <w:szCs w:val="28"/>
        </w:rPr>
        <w:t>ов бюджетного процесса………..</w:t>
      </w:r>
      <w:r w:rsidRPr="00CA472F">
        <w:rPr>
          <w:rFonts w:ascii="Times New Roman" w:hAnsi="Times New Roman"/>
          <w:color w:val="000000"/>
          <w:sz w:val="28"/>
          <w:szCs w:val="28"/>
        </w:rPr>
        <w:t>………………………………1</w:t>
      </w:r>
      <w:r>
        <w:rPr>
          <w:rFonts w:ascii="Times New Roman" w:hAnsi="Times New Roman"/>
          <w:color w:val="000000"/>
          <w:sz w:val="28"/>
          <w:szCs w:val="28"/>
        </w:rPr>
        <w:t>7</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rPr>
      </w:pPr>
      <w:r w:rsidRPr="00CA472F">
        <w:rPr>
          <w:color w:val="000000"/>
          <w:sz w:val="28"/>
          <w:szCs w:val="28"/>
        </w:rPr>
        <w:t>2.1.1. Санкционирование оплаты денежных обязательств за счет средств федерального б</w:t>
      </w:r>
      <w:r>
        <w:rPr>
          <w:color w:val="000000"/>
          <w:sz w:val="28"/>
          <w:szCs w:val="28"/>
        </w:rPr>
        <w:t>юджета…………………………………………….</w:t>
      </w:r>
      <w:r w:rsidRPr="00CA472F">
        <w:rPr>
          <w:color w:val="000000"/>
          <w:sz w:val="28"/>
          <w:szCs w:val="28"/>
        </w:rPr>
        <w:t>1</w:t>
      </w:r>
      <w:r>
        <w:rPr>
          <w:color w:val="000000"/>
          <w:sz w:val="28"/>
          <w:szCs w:val="28"/>
        </w:rPr>
        <w:t>7</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2.1.2.</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Учет поступлений от уплаты налогов, сборов и иных платежей, а также их распределение между бюджетами бюджетной системы Российской Федерации…………………………………………</w:t>
      </w:r>
      <w:r>
        <w:rPr>
          <w:rFonts w:ascii="Times New Roman" w:hAnsi="Times New Roman"/>
          <w:color w:val="000000"/>
          <w:sz w:val="28"/>
          <w:szCs w:val="28"/>
        </w:rPr>
        <w:t>…………….20</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2.1.3.</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Анализ распределения поступлений между бюджетами бюджетной системы Российской Федерации и предоставление информации заинтересованным пользователям</w:t>
      </w:r>
      <w:r>
        <w:rPr>
          <w:rFonts w:ascii="Times New Roman" w:hAnsi="Times New Roman"/>
          <w:color w:val="000000"/>
          <w:sz w:val="28"/>
          <w:szCs w:val="28"/>
        </w:rPr>
        <w:t>………………</w:t>
      </w:r>
      <w:r w:rsidRPr="00CA472F">
        <w:rPr>
          <w:rFonts w:ascii="Times New Roman" w:hAnsi="Times New Roman"/>
          <w:color w:val="000000"/>
          <w:sz w:val="28"/>
          <w:szCs w:val="28"/>
        </w:rPr>
        <w:t>……….…..2</w:t>
      </w:r>
      <w:r>
        <w:rPr>
          <w:rFonts w:ascii="Times New Roman" w:hAnsi="Times New Roman"/>
          <w:color w:val="000000"/>
          <w:sz w:val="28"/>
          <w:szCs w:val="28"/>
        </w:rPr>
        <w:t>2</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2.1.4.</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Кассовое обслуживание исполнения бюджетов</w:t>
      </w:r>
      <w:r>
        <w:rPr>
          <w:rFonts w:ascii="Times New Roman" w:hAnsi="Times New Roman"/>
          <w:color w:val="000000"/>
          <w:sz w:val="28"/>
          <w:szCs w:val="28"/>
        </w:rPr>
        <w:t xml:space="preserve"> субъектов Российской Федерации и местных бюджетов…………….</w:t>
      </w:r>
      <w:r w:rsidRPr="00CA472F">
        <w:rPr>
          <w:rFonts w:ascii="Times New Roman" w:hAnsi="Times New Roman"/>
          <w:color w:val="000000"/>
          <w:sz w:val="28"/>
          <w:szCs w:val="28"/>
        </w:rPr>
        <w:t>………………...2</w:t>
      </w:r>
      <w:r>
        <w:rPr>
          <w:rFonts w:ascii="Times New Roman" w:hAnsi="Times New Roman"/>
          <w:color w:val="000000"/>
          <w:sz w:val="28"/>
          <w:szCs w:val="28"/>
        </w:rPr>
        <w:t>3</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2.1.5.</w:t>
      </w:r>
      <w:r w:rsidRPr="00CA472F">
        <w:rPr>
          <w:rFonts w:ascii="Times New Roman" w:hAnsi="Times New Roman"/>
          <w:color w:val="000000"/>
          <w:sz w:val="28"/>
          <w:szCs w:val="28"/>
          <w:lang w:val="en-US"/>
        </w:rPr>
        <w:t> </w:t>
      </w:r>
      <w:r w:rsidRPr="000F3F1B">
        <w:rPr>
          <w:rFonts w:ascii="Times New Roman" w:hAnsi="Times New Roman"/>
          <w:color w:val="000000"/>
          <w:sz w:val="28"/>
          <w:szCs w:val="28"/>
        </w:rPr>
        <w:t xml:space="preserve">Перевод на кассовое обслуживание исполнения бюджетов государственных внебюджетных фондов </w:t>
      </w:r>
      <w:r>
        <w:rPr>
          <w:rFonts w:ascii="Times New Roman" w:hAnsi="Times New Roman"/>
          <w:color w:val="000000"/>
          <w:sz w:val="28"/>
          <w:szCs w:val="28"/>
        </w:rPr>
        <w:t xml:space="preserve">органами Федерального </w:t>
      </w:r>
      <w:r w:rsidRPr="000F3F1B">
        <w:rPr>
          <w:rFonts w:ascii="Times New Roman" w:hAnsi="Times New Roman"/>
          <w:color w:val="000000"/>
          <w:sz w:val="28"/>
          <w:szCs w:val="28"/>
        </w:rPr>
        <w:t>казначейства</w:t>
      </w:r>
      <w:r>
        <w:rPr>
          <w:rFonts w:ascii="Times New Roman" w:hAnsi="Times New Roman"/>
          <w:color w:val="000000"/>
          <w:sz w:val="28"/>
          <w:szCs w:val="28"/>
        </w:rPr>
        <w:t>………………………………………………………………......31</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2.1.6. Обеспечение органами Федерального казначейства наличными денежными средствами получателей средств бюджетов бюджетной системы Российской Федерации ….…………………………………….…...3</w:t>
      </w:r>
      <w:r>
        <w:rPr>
          <w:rFonts w:ascii="Times New Roman" w:hAnsi="Times New Roman"/>
          <w:color w:val="000000"/>
          <w:sz w:val="28"/>
          <w:szCs w:val="28"/>
        </w:rPr>
        <w:t>3</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2.1.7. Совершенствование механизма финансового обеспечения полномочий избирательных комиссий субъектов Российской Федерации………………..................................................................................</w:t>
      </w:r>
      <w:r>
        <w:rPr>
          <w:rFonts w:ascii="Times New Roman" w:hAnsi="Times New Roman"/>
          <w:color w:val="000000"/>
          <w:sz w:val="28"/>
          <w:szCs w:val="28"/>
        </w:rPr>
        <w:t>35</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2.1.8. Перевод на кассовое обслуживание органами Федерального казначейства Центральной избирательной комиссии Российской Федерац</w:t>
      </w:r>
      <w:r>
        <w:rPr>
          <w:rFonts w:ascii="Times New Roman" w:hAnsi="Times New Roman"/>
          <w:color w:val="000000"/>
          <w:sz w:val="28"/>
          <w:szCs w:val="28"/>
        </w:rPr>
        <w:t>ии……………………………………………………………………..36</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 xml:space="preserve">2.1.9. Постановка на учет и санкционирование бюджетных обязательств получателей </w:t>
      </w:r>
      <w:r>
        <w:rPr>
          <w:rFonts w:ascii="Times New Roman" w:hAnsi="Times New Roman"/>
          <w:color w:val="000000"/>
          <w:sz w:val="28"/>
          <w:szCs w:val="28"/>
        </w:rPr>
        <w:t>средств федерального бюджета……..</w:t>
      </w:r>
      <w:r w:rsidRPr="00CA472F">
        <w:rPr>
          <w:rFonts w:ascii="Times New Roman" w:hAnsi="Times New Roman"/>
          <w:color w:val="000000"/>
          <w:sz w:val="28"/>
          <w:szCs w:val="28"/>
        </w:rPr>
        <w:t>………</w:t>
      </w:r>
      <w:r>
        <w:rPr>
          <w:rFonts w:ascii="Times New Roman" w:hAnsi="Times New Roman"/>
          <w:color w:val="000000"/>
          <w:sz w:val="28"/>
          <w:szCs w:val="28"/>
        </w:rPr>
        <w:t>…36</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2.1.10. Реализация нового механизма предоставления межбюджетных субсидий, субвенций и иных межбюджетных трансфертов, имеющих целевое назначение, из федерального бюджета бюджетам субъектов Российской Федерац</w:t>
      </w:r>
      <w:r>
        <w:rPr>
          <w:rFonts w:ascii="Times New Roman" w:hAnsi="Times New Roman"/>
          <w:color w:val="000000"/>
          <w:sz w:val="28"/>
          <w:szCs w:val="28"/>
        </w:rPr>
        <w:t>ии и местным бюджетам….……………</w:t>
      </w:r>
      <w:r w:rsidRPr="00CA472F">
        <w:rPr>
          <w:rFonts w:ascii="Times New Roman" w:hAnsi="Times New Roman"/>
          <w:color w:val="000000"/>
          <w:sz w:val="28"/>
          <w:szCs w:val="28"/>
        </w:rPr>
        <w:t>....3</w:t>
      </w:r>
      <w:r>
        <w:rPr>
          <w:rFonts w:ascii="Times New Roman" w:hAnsi="Times New Roman"/>
          <w:color w:val="000000"/>
          <w:sz w:val="28"/>
          <w:szCs w:val="28"/>
        </w:rPr>
        <w:t>8</w:t>
      </w:r>
    </w:p>
    <w:p w:rsidR="00B83E9C" w:rsidRPr="00BA59A8"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2.1.11. </w:t>
      </w:r>
      <w:r w:rsidRPr="00BA59A8">
        <w:rPr>
          <w:rFonts w:ascii="Times New Roman" w:hAnsi="Times New Roman"/>
          <w:color w:val="000000"/>
          <w:sz w:val="28"/>
          <w:szCs w:val="28"/>
        </w:rPr>
        <w:t xml:space="preserve">Ведение Сводного реестра </w:t>
      </w:r>
      <w:r w:rsidRPr="00BA59A8">
        <w:rPr>
          <w:rFonts w:ascii="Times New Roman" w:hAnsi="Times New Roman"/>
          <w:bCs/>
          <w:color w:val="000000"/>
          <w:sz w:val="28"/>
          <w:szCs w:val="28"/>
        </w:rPr>
        <w:t>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r w:rsidRPr="00BA59A8">
        <w:rPr>
          <w:rFonts w:ascii="Times New Roman" w:hAnsi="Times New Roman"/>
          <w:color w:val="000000"/>
          <w:sz w:val="28"/>
          <w:szCs w:val="28"/>
        </w:rPr>
        <w:t>…………………………………</w:t>
      </w:r>
      <w:r>
        <w:rPr>
          <w:rFonts w:ascii="Times New Roman" w:hAnsi="Times New Roman"/>
          <w:color w:val="000000"/>
          <w:sz w:val="28"/>
          <w:szCs w:val="28"/>
        </w:rPr>
        <w:t>………</w:t>
      </w:r>
      <w:r w:rsidRPr="00BA59A8">
        <w:rPr>
          <w:rFonts w:ascii="Times New Roman" w:hAnsi="Times New Roman"/>
          <w:color w:val="000000"/>
          <w:sz w:val="28"/>
          <w:szCs w:val="28"/>
        </w:rPr>
        <w:t>…3</w:t>
      </w:r>
      <w:r>
        <w:rPr>
          <w:rFonts w:ascii="Times New Roman" w:hAnsi="Times New Roman"/>
          <w:color w:val="000000"/>
          <w:sz w:val="28"/>
          <w:szCs w:val="28"/>
        </w:rPr>
        <w:t>9</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2.1.12. Доведение до соответствующих участников бюджетного процесса инфор</w:t>
      </w:r>
      <w:r>
        <w:rPr>
          <w:rFonts w:ascii="Times New Roman" w:hAnsi="Times New Roman"/>
          <w:color w:val="000000"/>
          <w:sz w:val="28"/>
          <w:szCs w:val="28"/>
        </w:rPr>
        <w:t>мации о бюджетных ассигнованиях и</w:t>
      </w:r>
      <w:r w:rsidRPr="00CA472F">
        <w:rPr>
          <w:rFonts w:ascii="Times New Roman" w:hAnsi="Times New Roman"/>
          <w:color w:val="000000"/>
          <w:sz w:val="28"/>
          <w:szCs w:val="28"/>
        </w:rPr>
        <w:t xml:space="preserve"> лимитах бюджетных обязательств ……………….…………………………………………………</w:t>
      </w:r>
      <w:r>
        <w:rPr>
          <w:rFonts w:ascii="Times New Roman" w:hAnsi="Times New Roman"/>
          <w:color w:val="000000"/>
          <w:sz w:val="28"/>
          <w:szCs w:val="28"/>
        </w:rPr>
        <w:t>.40</w:t>
      </w:r>
    </w:p>
    <w:p w:rsidR="00B83E9C" w:rsidRPr="00CA472F" w:rsidRDefault="00B83E9C" w:rsidP="00A518C0">
      <w:pPr>
        <w:tabs>
          <w:tab w:val="left" w:pos="1276"/>
        </w:tabs>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2.1.13. </w:t>
      </w:r>
      <w:r>
        <w:rPr>
          <w:rFonts w:ascii="Times New Roman" w:hAnsi="Times New Roman"/>
          <w:color w:val="000000"/>
          <w:sz w:val="28"/>
          <w:szCs w:val="28"/>
        </w:rPr>
        <w:t>Реорганизация</w:t>
      </w:r>
      <w:r w:rsidRPr="00CA472F">
        <w:rPr>
          <w:rFonts w:ascii="Times New Roman" w:hAnsi="Times New Roman"/>
          <w:color w:val="000000"/>
          <w:sz w:val="28"/>
          <w:szCs w:val="28"/>
        </w:rPr>
        <w:t xml:space="preserve"> Федеральн</w:t>
      </w:r>
      <w:r>
        <w:rPr>
          <w:rFonts w:ascii="Times New Roman" w:hAnsi="Times New Roman"/>
          <w:color w:val="000000"/>
          <w:sz w:val="28"/>
          <w:szCs w:val="28"/>
        </w:rPr>
        <w:t>ой службы по финансовым рынкам……………………………………………………………………..….</w:t>
      </w:r>
      <w:r w:rsidRPr="00CA472F">
        <w:rPr>
          <w:rFonts w:ascii="Times New Roman" w:hAnsi="Times New Roman"/>
          <w:color w:val="000000"/>
          <w:sz w:val="28"/>
          <w:szCs w:val="28"/>
        </w:rPr>
        <w:t>.</w:t>
      </w:r>
      <w:r>
        <w:rPr>
          <w:rFonts w:ascii="Times New Roman" w:hAnsi="Times New Roman"/>
          <w:color w:val="000000"/>
          <w:sz w:val="28"/>
          <w:szCs w:val="28"/>
        </w:rPr>
        <w:t>41</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2.1.14. </w:t>
      </w:r>
      <w:r>
        <w:rPr>
          <w:rFonts w:ascii="Times New Roman" w:hAnsi="Times New Roman"/>
          <w:color w:val="000000"/>
          <w:sz w:val="28"/>
          <w:szCs w:val="28"/>
        </w:rPr>
        <w:t>Реорганизация</w:t>
      </w:r>
      <w:r w:rsidRPr="00CA472F">
        <w:rPr>
          <w:rFonts w:ascii="Times New Roman" w:hAnsi="Times New Roman"/>
          <w:color w:val="000000"/>
          <w:sz w:val="28"/>
          <w:szCs w:val="28"/>
        </w:rPr>
        <w:t xml:space="preserve"> государственных академий наук …………………</w:t>
      </w:r>
      <w:r>
        <w:rPr>
          <w:rFonts w:ascii="Times New Roman" w:hAnsi="Times New Roman"/>
          <w:color w:val="000000"/>
          <w:sz w:val="28"/>
          <w:szCs w:val="28"/>
        </w:rPr>
        <w:t>……………………………………………………………...</w:t>
      </w:r>
      <w:r w:rsidRPr="00CA472F">
        <w:rPr>
          <w:rFonts w:ascii="Times New Roman" w:hAnsi="Times New Roman"/>
          <w:color w:val="000000"/>
          <w:sz w:val="28"/>
          <w:szCs w:val="28"/>
        </w:rPr>
        <w:t>..4</w:t>
      </w:r>
      <w:r>
        <w:rPr>
          <w:rFonts w:ascii="Times New Roman" w:hAnsi="Times New Roman"/>
          <w:color w:val="000000"/>
          <w:sz w:val="28"/>
          <w:szCs w:val="28"/>
        </w:rPr>
        <w:t>2</w:t>
      </w:r>
    </w:p>
    <w:p w:rsidR="00B83E9C" w:rsidRPr="00CA472F" w:rsidRDefault="00B83E9C" w:rsidP="00A518C0">
      <w:pPr>
        <w:pStyle w:val="BodyText2"/>
        <w:tabs>
          <w:tab w:val="left" w:pos="284"/>
          <w:tab w:val="left" w:pos="993"/>
          <w:tab w:val="left" w:pos="1276"/>
          <w:tab w:val="left" w:pos="8789"/>
        </w:tabs>
        <w:spacing w:after="0" w:line="360" w:lineRule="atLeast"/>
        <w:ind w:firstLine="709"/>
        <w:jc w:val="both"/>
        <w:rPr>
          <w:color w:val="000000"/>
          <w:sz w:val="28"/>
          <w:szCs w:val="28"/>
        </w:rPr>
      </w:pPr>
      <w:r w:rsidRPr="00CA472F">
        <w:rPr>
          <w:color w:val="000000"/>
          <w:sz w:val="28"/>
          <w:szCs w:val="28"/>
        </w:rPr>
        <w:t>2.1.15.</w:t>
      </w:r>
      <w:r w:rsidRPr="00CA472F">
        <w:rPr>
          <w:color w:val="000000"/>
          <w:sz w:val="28"/>
          <w:szCs w:val="28"/>
          <w:lang w:val="en-US"/>
        </w:rPr>
        <w:t> </w:t>
      </w:r>
      <w:r w:rsidRPr="00CA472F">
        <w:rPr>
          <w:color w:val="000000"/>
          <w:sz w:val="28"/>
          <w:szCs w:val="28"/>
          <w:lang w:eastAsia="en-US"/>
        </w:rPr>
        <w:t>Мониторинг бюджетных обязательств, принятых получателями средств федерального бюджета</w:t>
      </w:r>
      <w:r w:rsidRPr="00CA472F">
        <w:rPr>
          <w:color w:val="000000"/>
          <w:sz w:val="28"/>
          <w:szCs w:val="28"/>
        </w:rPr>
        <w:t xml:space="preserve"> …………………</w:t>
      </w:r>
      <w:r>
        <w:rPr>
          <w:color w:val="000000"/>
          <w:sz w:val="28"/>
          <w:szCs w:val="28"/>
        </w:rPr>
        <w:t>……...</w:t>
      </w:r>
      <w:r w:rsidRPr="00CA472F">
        <w:rPr>
          <w:color w:val="000000"/>
          <w:sz w:val="28"/>
          <w:szCs w:val="28"/>
        </w:rPr>
        <w:t>…..4</w:t>
      </w:r>
      <w:r>
        <w:rPr>
          <w:color w:val="000000"/>
          <w:sz w:val="28"/>
          <w:szCs w:val="28"/>
        </w:rPr>
        <w:t>3</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lang w:eastAsia="en-US"/>
        </w:rPr>
      </w:pPr>
      <w:r w:rsidRPr="00CA472F">
        <w:rPr>
          <w:color w:val="000000"/>
          <w:sz w:val="28"/>
          <w:szCs w:val="28"/>
          <w:lang w:eastAsia="en-US"/>
        </w:rPr>
        <w:t>2.1.16. Повышение качества кассового обслуживания бюджетов бюджетной системы Российской Федерации и неучастников бюджетного процесса………………………………………………………………………..4</w:t>
      </w:r>
      <w:r>
        <w:rPr>
          <w:color w:val="000000"/>
          <w:sz w:val="28"/>
          <w:szCs w:val="28"/>
          <w:lang w:eastAsia="en-US"/>
        </w:rPr>
        <w:t>5</w:t>
      </w:r>
    </w:p>
    <w:p w:rsidR="00B83E9C" w:rsidRPr="00CA472F" w:rsidRDefault="00B83E9C" w:rsidP="002C7E38">
      <w:pPr>
        <w:pStyle w:val="BodyText2"/>
        <w:tabs>
          <w:tab w:val="left" w:pos="284"/>
          <w:tab w:val="left" w:pos="993"/>
          <w:tab w:val="left" w:pos="1276"/>
        </w:tabs>
        <w:spacing w:before="120" w:after="0" w:line="360" w:lineRule="atLeast"/>
        <w:ind w:firstLine="709"/>
        <w:jc w:val="both"/>
        <w:rPr>
          <w:color w:val="000000"/>
          <w:sz w:val="28"/>
          <w:szCs w:val="28"/>
        </w:rPr>
      </w:pPr>
      <w:r w:rsidRPr="00CA472F">
        <w:rPr>
          <w:color w:val="000000"/>
          <w:sz w:val="28"/>
          <w:szCs w:val="28"/>
        </w:rPr>
        <w:t>2.2.</w:t>
      </w:r>
      <w:r w:rsidRPr="00CA472F">
        <w:rPr>
          <w:color w:val="000000"/>
          <w:sz w:val="28"/>
          <w:szCs w:val="28"/>
          <w:lang w:val="en-US"/>
        </w:rPr>
        <w:t> </w:t>
      </w:r>
      <w:r w:rsidRPr="00CA472F">
        <w:rPr>
          <w:color w:val="000000"/>
          <w:sz w:val="28"/>
          <w:szCs w:val="28"/>
        </w:rPr>
        <w:t>Обеспечение прозрачности и доступности информации о</w:t>
      </w:r>
      <w:r w:rsidRPr="00CA472F">
        <w:rPr>
          <w:color w:val="000000"/>
          <w:sz w:val="28"/>
          <w:szCs w:val="28"/>
          <w:lang w:val="en-US"/>
        </w:rPr>
        <w:t> </w:t>
      </w:r>
      <w:r w:rsidRPr="00CA472F">
        <w:rPr>
          <w:color w:val="000000"/>
          <w:sz w:val="28"/>
          <w:szCs w:val="28"/>
        </w:rPr>
        <w:t>государственном секторе и общественных финансах……………………4</w:t>
      </w:r>
      <w:r>
        <w:rPr>
          <w:color w:val="000000"/>
          <w:sz w:val="28"/>
          <w:szCs w:val="28"/>
        </w:rPr>
        <w:t>8</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rPr>
      </w:pPr>
      <w:r w:rsidRPr="00CA472F">
        <w:rPr>
          <w:color w:val="000000"/>
          <w:sz w:val="28"/>
          <w:szCs w:val="28"/>
        </w:rPr>
        <w:t>2.2.1.</w:t>
      </w:r>
      <w:r w:rsidRPr="00CA472F">
        <w:rPr>
          <w:color w:val="000000"/>
          <w:sz w:val="28"/>
          <w:szCs w:val="28"/>
          <w:lang w:val="en-US"/>
        </w:rPr>
        <w:t> </w:t>
      </w:r>
      <w:r w:rsidRPr="00CA472F">
        <w:rPr>
          <w:color w:val="000000"/>
          <w:sz w:val="28"/>
          <w:szCs w:val="28"/>
        </w:rPr>
        <w:t>Формирование и представление ежемесячной отчетности</w:t>
      </w:r>
      <w:r w:rsidRPr="00CA472F">
        <w:rPr>
          <w:color w:val="000000"/>
          <w:sz w:val="28"/>
          <w:szCs w:val="28"/>
        </w:rPr>
        <w:br/>
        <w:t>по кассовому обслуживанию исполнения бюджетов бюджетной системы Российской Федерации……………………………………………………</w:t>
      </w:r>
      <w:r>
        <w:rPr>
          <w:color w:val="000000"/>
          <w:sz w:val="28"/>
          <w:szCs w:val="28"/>
        </w:rPr>
        <w:t>….48</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rPr>
      </w:pPr>
      <w:r w:rsidRPr="00CA472F">
        <w:rPr>
          <w:color w:val="000000"/>
          <w:sz w:val="28"/>
          <w:szCs w:val="28"/>
        </w:rPr>
        <w:t>2.2.2. Развитие государственной автоматизированной системы «Управление» (ГАС «Управление»)………………………………...……….6</w:t>
      </w:r>
      <w:r>
        <w:rPr>
          <w:color w:val="000000"/>
          <w:sz w:val="28"/>
          <w:szCs w:val="28"/>
        </w:rPr>
        <w:t>8</w:t>
      </w:r>
    </w:p>
    <w:p w:rsidR="00B83E9C" w:rsidRPr="00CA472F" w:rsidRDefault="00B83E9C" w:rsidP="00A518C0">
      <w:pPr>
        <w:pStyle w:val="2"/>
        <w:spacing w:line="360" w:lineRule="atLeast"/>
        <w:ind w:firstLine="709"/>
        <w:rPr>
          <w:rFonts w:cs="Times New Roman"/>
          <w:color w:val="000000"/>
          <w:szCs w:val="28"/>
        </w:rPr>
      </w:pPr>
      <w:r w:rsidRPr="00CA472F">
        <w:rPr>
          <w:rFonts w:cs="Times New Roman"/>
          <w:color w:val="000000"/>
          <w:szCs w:val="28"/>
        </w:rPr>
        <w:t>2.2.3. </w:t>
      </w:r>
      <w:r>
        <w:rPr>
          <w:rFonts w:cs="Times New Roman"/>
          <w:color w:val="000000"/>
          <w:szCs w:val="28"/>
        </w:rPr>
        <w:t>Обеспечение функционирования и развития официального</w:t>
      </w:r>
      <w:r w:rsidRPr="00CA472F">
        <w:rPr>
          <w:rFonts w:cs="Times New Roman"/>
          <w:color w:val="000000"/>
          <w:szCs w:val="28"/>
        </w:rPr>
        <w:t xml:space="preserve"> сайт</w:t>
      </w:r>
      <w:r>
        <w:rPr>
          <w:rFonts w:cs="Times New Roman"/>
          <w:color w:val="000000"/>
          <w:szCs w:val="28"/>
        </w:rPr>
        <w:t>а</w:t>
      </w:r>
      <w:r w:rsidRPr="00CA472F">
        <w:rPr>
          <w:rFonts w:cs="Times New Roman"/>
          <w:color w:val="000000"/>
          <w:szCs w:val="28"/>
        </w:rPr>
        <w:t xml:space="preserve"> в сети Интернет для размещения информации</w:t>
      </w:r>
      <w:r>
        <w:rPr>
          <w:rFonts w:cs="Times New Roman"/>
          <w:color w:val="000000"/>
          <w:szCs w:val="28"/>
        </w:rPr>
        <w:t xml:space="preserve"> </w:t>
      </w:r>
      <w:r w:rsidRPr="00CA472F">
        <w:rPr>
          <w:rFonts w:cs="Times New Roman"/>
          <w:color w:val="000000"/>
          <w:szCs w:val="28"/>
        </w:rPr>
        <w:t>о государственных (муниципальных) учреждениях…………</w:t>
      </w:r>
      <w:r>
        <w:rPr>
          <w:rFonts w:cs="Times New Roman"/>
          <w:color w:val="000000"/>
          <w:szCs w:val="28"/>
        </w:rPr>
        <w:t>……………………</w:t>
      </w:r>
      <w:r w:rsidRPr="00CA472F">
        <w:rPr>
          <w:rFonts w:cs="Times New Roman"/>
          <w:color w:val="000000"/>
          <w:szCs w:val="28"/>
        </w:rPr>
        <w:t>…………..…7</w:t>
      </w:r>
      <w:r>
        <w:rPr>
          <w:rFonts w:cs="Times New Roman"/>
          <w:color w:val="000000"/>
          <w:szCs w:val="28"/>
        </w:rPr>
        <w:t>2</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2.2.4.</w:t>
      </w:r>
      <w:r w:rsidRPr="00CA472F">
        <w:rPr>
          <w:rFonts w:ascii="Times New Roman" w:hAnsi="Times New Roman"/>
          <w:color w:val="000000"/>
          <w:sz w:val="28"/>
          <w:szCs w:val="28"/>
          <w:lang w:val="en-US"/>
        </w:rPr>
        <w:t> </w:t>
      </w:r>
      <w:r>
        <w:rPr>
          <w:rFonts w:ascii="Times New Roman" w:hAnsi="Times New Roman"/>
          <w:color w:val="000000"/>
          <w:sz w:val="28"/>
          <w:szCs w:val="28"/>
        </w:rPr>
        <w:t>Ведение Реестра соглашений</w:t>
      </w:r>
      <w:r w:rsidRPr="00CA472F">
        <w:rPr>
          <w:rFonts w:ascii="Times New Roman" w:hAnsi="Times New Roman"/>
          <w:color w:val="000000"/>
          <w:sz w:val="28"/>
          <w:szCs w:val="28"/>
        </w:rPr>
        <w:t>……………</w:t>
      </w:r>
      <w:r>
        <w:rPr>
          <w:rFonts w:ascii="Times New Roman" w:hAnsi="Times New Roman"/>
          <w:color w:val="000000"/>
          <w:sz w:val="28"/>
          <w:szCs w:val="28"/>
        </w:rPr>
        <w:t>………….</w:t>
      </w:r>
      <w:r w:rsidRPr="00CA472F">
        <w:rPr>
          <w:rFonts w:ascii="Times New Roman" w:hAnsi="Times New Roman"/>
          <w:color w:val="000000"/>
          <w:sz w:val="28"/>
          <w:szCs w:val="28"/>
        </w:rPr>
        <w:t>………….7</w:t>
      </w:r>
      <w:r>
        <w:rPr>
          <w:rFonts w:ascii="Times New Roman" w:hAnsi="Times New Roman"/>
          <w:color w:val="000000"/>
          <w:sz w:val="28"/>
          <w:szCs w:val="28"/>
        </w:rPr>
        <w:t>4</w:t>
      </w:r>
    </w:p>
    <w:p w:rsidR="00B83E9C" w:rsidRPr="00CA472F" w:rsidRDefault="00B83E9C" w:rsidP="00A518C0">
      <w:pPr>
        <w:pStyle w:val="2"/>
        <w:spacing w:line="360" w:lineRule="atLeast"/>
        <w:ind w:firstLine="709"/>
        <w:rPr>
          <w:rFonts w:cs="Times New Roman"/>
          <w:color w:val="000000"/>
          <w:szCs w:val="28"/>
        </w:rPr>
      </w:pPr>
      <w:r w:rsidRPr="00CA472F">
        <w:rPr>
          <w:rFonts w:cs="Times New Roman"/>
          <w:color w:val="000000"/>
          <w:szCs w:val="28"/>
        </w:rPr>
        <w:t>2.2.5. Взаимодействие с органами государственного финансового контроля……………………………………………………………………….7</w:t>
      </w:r>
      <w:r>
        <w:rPr>
          <w:rFonts w:cs="Times New Roman"/>
          <w:color w:val="000000"/>
          <w:szCs w:val="28"/>
        </w:rPr>
        <w:t>5</w:t>
      </w:r>
    </w:p>
    <w:p w:rsidR="00B83E9C" w:rsidRPr="00CA472F" w:rsidRDefault="00B83E9C" w:rsidP="002C7E38">
      <w:pPr>
        <w:pStyle w:val="BodyText2"/>
        <w:tabs>
          <w:tab w:val="left" w:pos="284"/>
          <w:tab w:val="left" w:pos="993"/>
          <w:tab w:val="left" w:pos="1276"/>
        </w:tabs>
        <w:spacing w:before="120" w:after="0" w:line="360" w:lineRule="atLeast"/>
        <w:ind w:firstLine="709"/>
        <w:jc w:val="both"/>
        <w:rPr>
          <w:color w:val="000000"/>
          <w:sz w:val="28"/>
          <w:szCs w:val="28"/>
        </w:rPr>
      </w:pPr>
      <w:r w:rsidRPr="00CA472F">
        <w:rPr>
          <w:color w:val="000000"/>
          <w:sz w:val="28"/>
          <w:szCs w:val="28"/>
        </w:rPr>
        <w:t>2.3. Реформировани</w:t>
      </w:r>
      <w:r>
        <w:rPr>
          <w:color w:val="000000"/>
          <w:sz w:val="28"/>
          <w:szCs w:val="28"/>
        </w:rPr>
        <w:t>е системы бюджетных платежей……....</w:t>
      </w:r>
      <w:r w:rsidRPr="00CA472F">
        <w:rPr>
          <w:color w:val="000000"/>
          <w:sz w:val="28"/>
          <w:szCs w:val="28"/>
        </w:rPr>
        <w:t>.............7</w:t>
      </w:r>
      <w:r>
        <w:rPr>
          <w:color w:val="000000"/>
          <w:sz w:val="28"/>
          <w:szCs w:val="28"/>
        </w:rPr>
        <w:t>7</w:t>
      </w:r>
    </w:p>
    <w:p w:rsidR="00B83E9C" w:rsidRPr="00CA472F" w:rsidRDefault="00B83E9C" w:rsidP="00A518C0">
      <w:pPr>
        <w:spacing w:after="0" w:line="360" w:lineRule="atLeast"/>
        <w:ind w:firstLine="709"/>
        <w:contextualSpacing/>
        <w:jc w:val="both"/>
        <w:rPr>
          <w:rFonts w:ascii="Times New Roman" w:hAnsi="Times New Roman"/>
          <w:color w:val="000000"/>
          <w:sz w:val="28"/>
          <w:szCs w:val="28"/>
        </w:rPr>
      </w:pPr>
      <w:r w:rsidRPr="00CA472F">
        <w:rPr>
          <w:rFonts w:ascii="Times New Roman" w:hAnsi="Times New Roman"/>
          <w:color w:val="000000"/>
          <w:sz w:val="28"/>
          <w:szCs w:val="28"/>
        </w:rPr>
        <w:t>2.3.1. Развитие Государственной информационной системы</w:t>
      </w:r>
      <w:r w:rsidRPr="00CA472F">
        <w:rPr>
          <w:rFonts w:ascii="Times New Roman" w:hAnsi="Times New Roman"/>
          <w:color w:val="000000"/>
          <w:sz w:val="28"/>
          <w:szCs w:val="28"/>
        </w:rPr>
        <w:br/>
        <w:t>о государственных и муниципальных платежах……………………………7</w:t>
      </w:r>
      <w:r>
        <w:rPr>
          <w:rFonts w:ascii="Times New Roman" w:hAnsi="Times New Roman"/>
          <w:color w:val="000000"/>
          <w:sz w:val="28"/>
          <w:szCs w:val="28"/>
        </w:rPr>
        <w:t>7</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lang w:eastAsia="en-US"/>
        </w:rPr>
      </w:pPr>
      <w:r w:rsidRPr="00CA472F">
        <w:rPr>
          <w:color w:val="000000"/>
          <w:sz w:val="28"/>
          <w:szCs w:val="28"/>
          <w:lang w:eastAsia="en-US"/>
        </w:rPr>
        <w:t>2.3.2. </w:t>
      </w:r>
      <w:r>
        <w:rPr>
          <w:color w:val="000000"/>
          <w:sz w:val="28"/>
          <w:szCs w:val="28"/>
          <w:lang w:eastAsia="en-US"/>
        </w:rPr>
        <w:t xml:space="preserve">Разработка </w:t>
      </w:r>
      <w:r w:rsidRPr="00CA472F">
        <w:rPr>
          <w:color w:val="000000"/>
          <w:sz w:val="28"/>
          <w:szCs w:val="28"/>
          <w:lang w:eastAsia="en-US"/>
        </w:rPr>
        <w:t>Концепции реформирования системы бюджетных платежей……………………………………………………………….</w:t>
      </w:r>
      <w:r>
        <w:rPr>
          <w:color w:val="000000"/>
          <w:sz w:val="28"/>
          <w:szCs w:val="28"/>
          <w:lang w:eastAsia="en-US"/>
        </w:rPr>
        <w:t>………</w:t>
      </w:r>
      <w:r w:rsidRPr="00CA472F">
        <w:rPr>
          <w:color w:val="000000"/>
          <w:sz w:val="28"/>
          <w:szCs w:val="28"/>
          <w:lang w:eastAsia="en-US"/>
        </w:rPr>
        <w:t>7</w:t>
      </w:r>
      <w:r>
        <w:rPr>
          <w:color w:val="000000"/>
          <w:sz w:val="28"/>
          <w:szCs w:val="28"/>
          <w:lang w:eastAsia="en-US"/>
        </w:rPr>
        <w:t>9</w:t>
      </w:r>
    </w:p>
    <w:p w:rsidR="00B83E9C" w:rsidRPr="00CA472F" w:rsidRDefault="00B83E9C" w:rsidP="002C7E38">
      <w:pPr>
        <w:pStyle w:val="BodyText2"/>
        <w:tabs>
          <w:tab w:val="left" w:pos="284"/>
          <w:tab w:val="left" w:pos="993"/>
          <w:tab w:val="left" w:pos="1276"/>
        </w:tabs>
        <w:spacing w:before="120" w:after="0" w:line="360" w:lineRule="atLeast"/>
        <w:ind w:firstLine="709"/>
        <w:jc w:val="both"/>
        <w:rPr>
          <w:color w:val="000000"/>
          <w:sz w:val="28"/>
          <w:szCs w:val="28"/>
        </w:rPr>
      </w:pPr>
      <w:r w:rsidRPr="00CA472F">
        <w:rPr>
          <w:color w:val="000000"/>
          <w:sz w:val="28"/>
          <w:szCs w:val="28"/>
        </w:rPr>
        <w:t>2.4. Повышение эффективности процессов управления финансовыми ресурсами Российской Федерации………...</w:t>
      </w:r>
      <w:r>
        <w:rPr>
          <w:color w:val="000000"/>
          <w:sz w:val="28"/>
          <w:szCs w:val="28"/>
        </w:rPr>
        <w:t>………………………………...79</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rPr>
      </w:pPr>
      <w:r w:rsidRPr="00CA472F">
        <w:rPr>
          <w:color w:val="000000"/>
          <w:sz w:val="28"/>
          <w:szCs w:val="28"/>
        </w:rPr>
        <w:t>2.4.1.</w:t>
      </w:r>
      <w:r w:rsidRPr="00CA472F">
        <w:rPr>
          <w:sz w:val="28"/>
          <w:szCs w:val="28"/>
        </w:rPr>
        <w:t> </w:t>
      </w:r>
      <w:r w:rsidRPr="00CA472F">
        <w:rPr>
          <w:color w:val="000000"/>
          <w:sz w:val="28"/>
          <w:szCs w:val="28"/>
        </w:rPr>
        <w:t>Прогнозирование и кассовое планирование средств федерального бюджета…………………………</w:t>
      </w:r>
      <w:r>
        <w:rPr>
          <w:color w:val="000000"/>
          <w:sz w:val="28"/>
          <w:szCs w:val="28"/>
        </w:rPr>
        <w:t>…………………...………..79</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rPr>
      </w:pPr>
      <w:r w:rsidRPr="00CA472F">
        <w:rPr>
          <w:color w:val="000000"/>
          <w:sz w:val="28"/>
          <w:szCs w:val="28"/>
        </w:rPr>
        <w:t>2.4.2. Совершенствование механизма размещения средств федерального бюджета на банковских депозитах…………………</w:t>
      </w:r>
      <w:r>
        <w:rPr>
          <w:color w:val="000000"/>
          <w:sz w:val="28"/>
          <w:szCs w:val="28"/>
        </w:rPr>
        <w:t>………..82</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rPr>
      </w:pPr>
      <w:r w:rsidRPr="00CA472F">
        <w:rPr>
          <w:color w:val="000000"/>
          <w:sz w:val="28"/>
          <w:szCs w:val="28"/>
        </w:rPr>
        <w:t>2.4.3. Обеспечение предоставления Федеральным казначейством бюджетных кредитов на пополнение остатков средств на счетах бюджетов субъектов Российской Федера</w:t>
      </w:r>
      <w:r>
        <w:rPr>
          <w:color w:val="000000"/>
          <w:sz w:val="28"/>
          <w:szCs w:val="28"/>
        </w:rPr>
        <w:t>ции и местных бюджетов……………….….84</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rPr>
      </w:pPr>
      <w:r w:rsidRPr="00CA472F">
        <w:rPr>
          <w:color w:val="000000"/>
          <w:sz w:val="28"/>
          <w:szCs w:val="28"/>
        </w:rPr>
        <w:t>2.4.4. Обеспечение осуществления операций по управлению остатками средств на едином счете федерального бюджета в части покупки (продажи) ценных бумаг по дог</w:t>
      </w:r>
      <w:r>
        <w:rPr>
          <w:color w:val="000000"/>
          <w:sz w:val="28"/>
          <w:szCs w:val="28"/>
        </w:rPr>
        <w:t>оворам репо.…………………………...…..87</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rPr>
      </w:pPr>
      <w:r w:rsidRPr="00CA472F">
        <w:rPr>
          <w:color w:val="000000"/>
          <w:sz w:val="28"/>
          <w:szCs w:val="28"/>
        </w:rPr>
        <w:t>2.4.5. Подготовка и проведение</w:t>
      </w:r>
      <w:r>
        <w:rPr>
          <w:color w:val="000000"/>
          <w:sz w:val="28"/>
          <w:szCs w:val="28"/>
        </w:rPr>
        <w:t xml:space="preserve"> расчетов, перечисление средств</w:t>
      </w:r>
      <w:r>
        <w:rPr>
          <w:color w:val="000000"/>
          <w:sz w:val="28"/>
          <w:szCs w:val="28"/>
        </w:rPr>
        <w:br/>
      </w:r>
      <w:r w:rsidRPr="00CA472F">
        <w:rPr>
          <w:color w:val="000000"/>
          <w:sz w:val="28"/>
          <w:szCs w:val="28"/>
        </w:rPr>
        <w:t>в связи</w:t>
      </w:r>
      <w:r>
        <w:rPr>
          <w:color w:val="000000"/>
          <w:sz w:val="28"/>
          <w:szCs w:val="28"/>
        </w:rPr>
        <w:t xml:space="preserve"> </w:t>
      </w:r>
      <w:r w:rsidRPr="00CA472F">
        <w:rPr>
          <w:color w:val="000000"/>
          <w:sz w:val="28"/>
          <w:szCs w:val="28"/>
        </w:rPr>
        <w:t>с формированием и использованием дополнительных нефтегазовых доходов федерального бюджета………………………………</w:t>
      </w:r>
      <w:r>
        <w:rPr>
          <w:color w:val="000000"/>
          <w:sz w:val="28"/>
          <w:szCs w:val="28"/>
        </w:rPr>
        <w:t>……………..89</w:t>
      </w:r>
    </w:p>
    <w:p w:rsidR="00B83E9C" w:rsidRPr="00CA472F" w:rsidRDefault="00B83E9C" w:rsidP="002C7E38">
      <w:pPr>
        <w:spacing w:before="120"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2.5. Обеспечение функционирования и развития информационных систем</w:t>
      </w:r>
      <w:r>
        <w:rPr>
          <w:rFonts w:ascii="Times New Roman" w:hAnsi="Times New Roman"/>
          <w:color w:val="000000"/>
          <w:sz w:val="28"/>
          <w:szCs w:val="28"/>
        </w:rPr>
        <w:t xml:space="preserve"> </w:t>
      </w:r>
      <w:r w:rsidRPr="00CA472F">
        <w:rPr>
          <w:rFonts w:ascii="Times New Roman" w:hAnsi="Times New Roman"/>
          <w:color w:val="000000"/>
          <w:sz w:val="28"/>
          <w:szCs w:val="28"/>
        </w:rPr>
        <w:t>и технологий Федерально</w:t>
      </w:r>
      <w:r>
        <w:rPr>
          <w:rFonts w:ascii="Times New Roman" w:hAnsi="Times New Roman"/>
          <w:color w:val="000000"/>
          <w:sz w:val="28"/>
          <w:szCs w:val="28"/>
        </w:rPr>
        <w:t>го казначейства…………………..….…..92</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2.5.1. Развитие информационных систем и технологий Федерального казначейс</w:t>
      </w:r>
      <w:r>
        <w:rPr>
          <w:rFonts w:ascii="Times New Roman" w:hAnsi="Times New Roman"/>
          <w:color w:val="000000"/>
          <w:sz w:val="28"/>
          <w:szCs w:val="28"/>
        </w:rPr>
        <w:t>тва…………………………………………………………………...92</w:t>
      </w:r>
    </w:p>
    <w:p w:rsidR="00B83E9C" w:rsidRPr="00CA472F" w:rsidRDefault="00B83E9C" w:rsidP="00A518C0">
      <w:pPr>
        <w:pStyle w:val="10"/>
        <w:spacing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2.5.2.</w:t>
      </w:r>
      <w:r w:rsidRPr="00CA472F">
        <w:rPr>
          <w:rFonts w:ascii="Times New Roman" w:hAnsi="Times New Roman"/>
          <w:sz w:val="28"/>
          <w:szCs w:val="28"/>
        </w:rPr>
        <w:t> </w:t>
      </w:r>
      <w:r w:rsidRPr="00CA472F">
        <w:rPr>
          <w:rFonts w:ascii="Times New Roman" w:hAnsi="Times New Roman"/>
          <w:color w:val="000000"/>
          <w:sz w:val="28"/>
          <w:szCs w:val="28"/>
        </w:rPr>
        <w:t>Обеспечение развития инфо</w:t>
      </w:r>
      <w:r>
        <w:rPr>
          <w:rFonts w:ascii="Times New Roman" w:hAnsi="Times New Roman"/>
          <w:color w:val="000000"/>
          <w:sz w:val="28"/>
          <w:szCs w:val="28"/>
        </w:rPr>
        <w:t>рмационной безопасности……..100</w:t>
      </w:r>
    </w:p>
    <w:p w:rsidR="00B83E9C" w:rsidRPr="00CA472F" w:rsidRDefault="00B83E9C" w:rsidP="002C7E38">
      <w:pPr>
        <w:spacing w:before="120"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 xml:space="preserve">2.6. Формирование методологии систематизации и кодирования </w:t>
      </w:r>
      <w:r w:rsidRPr="00CA472F">
        <w:rPr>
          <w:rFonts w:ascii="Times New Roman" w:hAnsi="Times New Roman"/>
          <w:color w:val="000000"/>
          <w:sz w:val="28"/>
          <w:szCs w:val="28"/>
        </w:rPr>
        <w:br/>
        <w:t>технико-экономической и социальной информации в социально-экономической области......................................................</w:t>
      </w:r>
      <w:r>
        <w:rPr>
          <w:rFonts w:ascii="Times New Roman" w:hAnsi="Times New Roman"/>
          <w:color w:val="000000"/>
          <w:sz w:val="28"/>
          <w:szCs w:val="28"/>
        </w:rPr>
        <w:t>............................103</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 xml:space="preserve">2.6.1. Создание в структуре центрального аппарата Федерального казначейства нового </w:t>
      </w:r>
      <w:r>
        <w:rPr>
          <w:rFonts w:ascii="Times New Roman" w:hAnsi="Times New Roman"/>
          <w:color w:val="000000"/>
          <w:sz w:val="28"/>
          <w:szCs w:val="28"/>
        </w:rPr>
        <w:t>структурного подразделения.</w:t>
      </w:r>
      <w:r w:rsidRPr="00CA472F">
        <w:rPr>
          <w:rFonts w:ascii="Times New Roman" w:hAnsi="Times New Roman"/>
          <w:color w:val="000000"/>
          <w:sz w:val="28"/>
          <w:szCs w:val="28"/>
        </w:rPr>
        <w:t>………</w:t>
      </w:r>
      <w:r>
        <w:rPr>
          <w:rFonts w:ascii="Times New Roman" w:hAnsi="Times New Roman"/>
          <w:color w:val="000000"/>
          <w:sz w:val="28"/>
          <w:szCs w:val="28"/>
        </w:rPr>
        <w:t>…………….....103</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2.6.2. Разработка Концепции методологии систематизации и кодирования информации, а также совершенствования и актуализации общероссийских классификаторов, реестров и информационных ресурсов……………</w:t>
      </w:r>
      <w:r>
        <w:rPr>
          <w:rFonts w:ascii="Times New Roman" w:hAnsi="Times New Roman"/>
          <w:color w:val="000000"/>
          <w:sz w:val="28"/>
          <w:szCs w:val="28"/>
        </w:rPr>
        <w:t>…………………………………………………….</w:t>
      </w:r>
      <w:r w:rsidRPr="00CA472F">
        <w:rPr>
          <w:rFonts w:ascii="Times New Roman" w:hAnsi="Times New Roman"/>
          <w:color w:val="000000"/>
          <w:sz w:val="28"/>
          <w:szCs w:val="28"/>
        </w:rPr>
        <w:t>…</w:t>
      </w:r>
      <w:r>
        <w:rPr>
          <w:rFonts w:ascii="Times New Roman" w:hAnsi="Times New Roman"/>
          <w:color w:val="000000"/>
          <w:sz w:val="28"/>
          <w:szCs w:val="28"/>
        </w:rPr>
        <w:t>.</w:t>
      </w:r>
      <w:r w:rsidRPr="00CA472F">
        <w:rPr>
          <w:rFonts w:ascii="Times New Roman" w:hAnsi="Times New Roman"/>
          <w:color w:val="000000"/>
          <w:sz w:val="28"/>
          <w:szCs w:val="28"/>
        </w:rPr>
        <w:t>..10</w:t>
      </w:r>
      <w:r>
        <w:rPr>
          <w:rFonts w:ascii="Times New Roman" w:hAnsi="Times New Roman"/>
          <w:color w:val="000000"/>
          <w:sz w:val="28"/>
          <w:szCs w:val="28"/>
        </w:rPr>
        <w:t>3</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2.6.3. Организация межведомственного взаимодействия в сфере систематизации и кодирования технико-экономической и социальной информации в социально-экономической области………..</w:t>
      </w:r>
      <w:r>
        <w:rPr>
          <w:rFonts w:ascii="Times New Roman" w:hAnsi="Times New Roman"/>
          <w:color w:val="000000"/>
          <w:sz w:val="28"/>
          <w:szCs w:val="28"/>
        </w:rPr>
        <w:t>………………104</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2.6.4. Подготовка предложений по порядку формирования и ведения реестра участников бюджетного процесса, а также юридических лиц,</w:t>
      </w:r>
      <w:r w:rsidRPr="00CA472F">
        <w:rPr>
          <w:rFonts w:ascii="Times New Roman" w:hAnsi="Times New Roman"/>
          <w:color w:val="000000"/>
          <w:sz w:val="28"/>
          <w:szCs w:val="28"/>
        </w:rPr>
        <w:br/>
        <w:t>не являющихся участниками бюджетного процесса, к проекту приказа Министерства финансов Российской Федерации, разрабатываемого</w:t>
      </w:r>
      <w:r w:rsidRPr="00CA472F">
        <w:rPr>
          <w:rFonts w:ascii="Times New Roman" w:hAnsi="Times New Roman"/>
          <w:color w:val="000000"/>
          <w:sz w:val="28"/>
          <w:szCs w:val="28"/>
        </w:rPr>
        <w:br/>
        <w:t>в соответствии со статьями 165, 166.1 Бюджетного кодекса Российской Федерации……………………………</w:t>
      </w:r>
      <w:r>
        <w:rPr>
          <w:rFonts w:ascii="Times New Roman" w:hAnsi="Times New Roman"/>
          <w:color w:val="000000"/>
          <w:sz w:val="28"/>
          <w:szCs w:val="28"/>
        </w:rPr>
        <w:t>…………………………..…………..105</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2.6.5. Обеспечение создания Подкомиссии по систематизации</w:t>
      </w:r>
      <w:r w:rsidRPr="00CA472F">
        <w:rPr>
          <w:rFonts w:ascii="Times New Roman" w:hAnsi="Times New Roman"/>
          <w:color w:val="000000"/>
          <w:sz w:val="28"/>
          <w:szCs w:val="28"/>
        </w:rPr>
        <w:br/>
        <w:t>и кодированию технико-экономической и социальной информации</w:t>
      </w:r>
      <w:r w:rsidRPr="00CA472F">
        <w:rPr>
          <w:rFonts w:ascii="Times New Roman" w:hAnsi="Times New Roman"/>
          <w:color w:val="000000"/>
          <w:sz w:val="28"/>
          <w:szCs w:val="28"/>
        </w:rPr>
        <w:br/>
        <w:t>в социально-экономической области Правительственной комиссии</w:t>
      </w:r>
      <w:r w:rsidRPr="00CA472F">
        <w:rPr>
          <w:rFonts w:ascii="Times New Roman" w:hAnsi="Times New Roman"/>
          <w:color w:val="000000"/>
          <w:sz w:val="28"/>
          <w:szCs w:val="28"/>
        </w:rPr>
        <w:br/>
        <w:t>по использованию информационных технологий для улучшения качества жизни и условий ведения предпринимательской деятельности…</w:t>
      </w:r>
      <w:r>
        <w:rPr>
          <w:rFonts w:ascii="Times New Roman" w:hAnsi="Times New Roman"/>
          <w:color w:val="000000"/>
          <w:sz w:val="28"/>
          <w:szCs w:val="28"/>
        </w:rPr>
        <w:t>.</w:t>
      </w:r>
      <w:r w:rsidRPr="00CA472F">
        <w:rPr>
          <w:rFonts w:ascii="Times New Roman" w:hAnsi="Times New Roman"/>
          <w:color w:val="000000"/>
          <w:sz w:val="28"/>
          <w:szCs w:val="28"/>
        </w:rPr>
        <w:t>………</w:t>
      </w:r>
      <w:r>
        <w:rPr>
          <w:rFonts w:ascii="Times New Roman" w:hAnsi="Times New Roman"/>
          <w:color w:val="000000"/>
          <w:sz w:val="28"/>
          <w:szCs w:val="28"/>
        </w:rPr>
        <w:t>105</w:t>
      </w:r>
    </w:p>
    <w:p w:rsidR="00B83E9C" w:rsidRPr="00CA472F" w:rsidRDefault="00B83E9C" w:rsidP="002C7E38">
      <w:pPr>
        <w:spacing w:before="120"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2.7.</w:t>
      </w:r>
      <w:r w:rsidRPr="00CA472F">
        <w:rPr>
          <w:rFonts w:ascii="Times New Roman" w:hAnsi="Times New Roman"/>
          <w:sz w:val="28"/>
          <w:szCs w:val="28"/>
        </w:rPr>
        <w:t> </w:t>
      </w:r>
      <w:r w:rsidRPr="00CA472F">
        <w:rPr>
          <w:rFonts w:ascii="Times New Roman" w:hAnsi="Times New Roman"/>
          <w:color w:val="000000"/>
          <w:sz w:val="28"/>
          <w:szCs w:val="28"/>
        </w:rPr>
        <w:t>Совершенствование деятельности</w:t>
      </w:r>
      <w:r>
        <w:rPr>
          <w:rFonts w:ascii="Times New Roman" w:hAnsi="Times New Roman"/>
          <w:color w:val="000000"/>
          <w:sz w:val="28"/>
          <w:szCs w:val="28"/>
        </w:rPr>
        <w:t xml:space="preserve"> Федерального казначейства……………………………………………………………....….106</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 xml:space="preserve">2.7.1. Разработка организационно-функциональной модели Федерального </w:t>
      </w:r>
      <w:r>
        <w:rPr>
          <w:rFonts w:ascii="Times New Roman" w:hAnsi="Times New Roman"/>
          <w:color w:val="000000"/>
          <w:sz w:val="28"/>
          <w:szCs w:val="28"/>
        </w:rPr>
        <w:t>казначейства</w:t>
      </w:r>
      <w:r w:rsidRPr="00CA472F">
        <w:rPr>
          <w:rFonts w:ascii="Times New Roman" w:hAnsi="Times New Roman"/>
          <w:color w:val="000000"/>
          <w:sz w:val="28"/>
          <w:szCs w:val="28"/>
        </w:rPr>
        <w:t xml:space="preserve"> в условиях функционирования государственной интегрированной информационной системы управления общественными финансами «Электронный бюджет» и реформирования системы бюджетных платежей…</w:t>
      </w:r>
      <w:r>
        <w:rPr>
          <w:rFonts w:ascii="Times New Roman" w:hAnsi="Times New Roman"/>
          <w:color w:val="000000"/>
          <w:sz w:val="28"/>
          <w:szCs w:val="28"/>
        </w:rPr>
        <w:t>...</w:t>
      </w:r>
      <w:r w:rsidRPr="00CA472F">
        <w:rPr>
          <w:rFonts w:ascii="Times New Roman" w:hAnsi="Times New Roman"/>
          <w:color w:val="000000"/>
          <w:sz w:val="28"/>
          <w:szCs w:val="28"/>
        </w:rPr>
        <w:t>……</w:t>
      </w:r>
      <w:r>
        <w:rPr>
          <w:rFonts w:ascii="Times New Roman" w:hAnsi="Times New Roman"/>
          <w:color w:val="000000"/>
          <w:sz w:val="28"/>
          <w:szCs w:val="28"/>
        </w:rPr>
        <w:t>……………………………...…....106</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2.7.2. Совершенствование взаимодействия органов Федерального казначейства с банко</w:t>
      </w:r>
      <w:r>
        <w:rPr>
          <w:rFonts w:ascii="Times New Roman" w:hAnsi="Times New Roman"/>
          <w:color w:val="000000"/>
          <w:sz w:val="28"/>
          <w:szCs w:val="28"/>
        </w:rPr>
        <w:t>вской системой………………………………………107</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 xml:space="preserve">2.7.3. Результаты контрольно-аудиторской деятельности Федерального казначейства в </w:t>
      </w:r>
      <w:r>
        <w:rPr>
          <w:rFonts w:ascii="Times New Roman" w:hAnsi="Times New Roman"/>
          <w:color w:val="000000"/>
          <w:sz w:val="28"/>
          <w:szCs w:val="28"/>
        </w:rPr>
        <w:t>2013 году…………………………….…..…108</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2.7.4. Развитие механизмов контрольно-аудиторской деятельности Федерального казначейства…………………………</w:t>
      </w:r>
      <w:r>
        <w:rPr>
          <w:rFonts w:ascii="Times New Roman" w:hAnsi="Times New Roman"/>
          <w:color w:val="000000"/>
          <w:sz w:val="28"/>
          <w:szCs w:val="28"/>
        </w:rPr>
        <w:t>………………………111</w:t>
      </w:r>
    </w:p>
    <w:p w:rsidR="00B83E9C" w:rsidRPr="00CA472F" w:rsidRDefault="00B83E9C" w:rsidP="00A518C0">
      <w:pPr>
        <w:pStyle w:val="ListParagraph"/>
        <w:spacing w:after="0" w:line="360" w:lineRule="atLeast"/>
        <w:ind w:left="0" w:firstLine="709"/>
        <w:jc w:val="both"/>
        <w:rPr>
          <w:rFonts w:ascii="Times New Roman" w:hAnsi="Times New Roman"/>
          <w:color w:val="000000"/>
          <w:sz w:val="28"/>
          <w:szCs w:val="28"/>
        </w:rPr>
      </w:pPr>
      <w:r w:rsidRPr="00CA472F">
        <w:rPr>
          <w:rFonts w:ascii="Times New Roman" w:hAnsi="Times New Roman"/>
          <w:color w:val="000000"/>
          <w:sz w:val="28"/>
          <w:szCs w:val="28"/>
        </w:rPr>
        <w:t>2.7.5. Информация о выполнении основных мероприятий на 2013 год</w:t>
      </w:r>
      <w:r w:rsidRPr="00CA472F">
        <w:rPr>
          <w:rFonts w:ascii="Times New Roman" w:hAnsi="Times New Roman"/>
          <w:color w:val="000000"/>
          <w:sz w:val="28"/>
          <w:szCs w:val="28"/>
        </w:rPr>
        <w:br/>
        <w:t>по реализации Стратегической карты</w:t>
      </w:r>
      <w:r>
        <w:rPr>
          <w:rFonts w:ascii="Times New Roman" w:hAnsi="Times New Roman"/>
          <w:color w:val="000000"/>
          <w:sz w:val="28"/>
          <w:szCs w:val="28"/>
        </w:rPr>
        <w:t xml:space="preserve"> в части внутреннего контроля</w:t>
      </w:r>
      <w:r>
        <w:rPr>
          <w:rFonts w:ascii="Times New Roman" w:hAnsi="Times New Roman"/>
          <w:color w:val="000000"/>
          <w:sz w:val="28"/>
          <w:szCs w:val="28"/>
        </w:rPr>
        <w:br/>
        <w:t>и аудита</w:t>
      </w:r>
      <w:r w:rsidRPr="00CA472F">
        <w:rPr>
          <w:rFonts w:ascii="Times New Roman" w:hAnsi="Times New Roman"/>
          <w:color w:val="000000"/>
          <w:sz w:val="28"/>
          <w:szCs w:val="28"/>
        </w:rPr>
        <w:t>……………………………</w:t>
      </w:r>
      <w:r>
        <w:rPr>
          <w:rFonts w:ascii="Times New Roman" w:hAnsi="Times New Roman"/>
          <w:color w:val="000000"/>
          <w:sz w:val="28"/>
          <w:szCs w:val="28"/>
        </w:rPr>
        <w:t>……………………………….</w:t>
      </w:r>
      <w:r w:rsidRPr="00CA472F">
        <w:rPr>
          <w:rFonts w:ascii="Times New Roman" w:hAnsi="Times New Roman"/>
          <w:color w:val="000000"/>
          <w:sz w:val="28"/>
          <w:szCs w:val="28"/>
        </w:rPr>
        <w:t>………...11</w:t>
      </w:r>
      <w:r>
        <w:rPr>
          <w:rFonts w:ascii="Times New Roman" w:hAnsi="Times New Roman"/>
          <w:color w:val="000000"/>
          <w:sz w:val="28"/>
          <w:szCs w:val="28"/>
        </w:rPr>
        <w:t>5</w:t>
      </w:r>
    </w:p>
    <w:p w:rsidR="00B83E9C" w:rsidRPr="00CA472F" w:rsidRDefault="00B83E9C" w:rsidP="00A518C0">
      <w:pPr>
        <w:spacing w:after="0" w:line="360" w:lineRule="atLeast"/>
        <w:ind w:firstLine="709"/>
        <w:jc w:val="both"/>
        <w:outlineLvl w:val="1"/>
        <w:rPr>
          <w:rFonts w:ascii="Times New Roman" w:hAnsi="Times New Roman"/>
          <w:color w:val="000000"/>
          <w:sz w:val="28"/>
          <w:szCs w:val="28"/>
        </w:rPr>
      </w:pPr>
      <w:bookmarkStart w:id="0" w:name="_Toc380419277"/>
      <w:r w:rsidRPr="00CA472F">
        <w:rPr>
          <w:rFonts w:ascii="Times New Roman" w:hAnsi="Times New Roman"/>
          <w:color w:val="000000"/>
          <w:sz w:val="28"/>
          <w:szCs w:val="28"/>
        </w:rPr>
        <w:t>2.7.6. Система оценки эффективности деятельности Федерального казначейства……………………………………………………………</w:t>
      </w:r>
      <w:bookmarkEnd w:id="0"/>
      <w:r>
        <w:rPr>
          <w:rFonts w:ascii="Times New Roman" w:hAnsi="Times New Roman"/>
          <w:color w:val="000000"/>
          <w:sz w:val="28"/>
          <w:szCs w:val="28"/>
        </w:rPr>
        <w:t>…….116</w:t>
      </w:r>
    </w:p>
    <w:p w:rsidR="00B83E9C" w:rsidRPr="00CA472F" w:rsidRDefault="00B83E9C" w:rsidP="00A518C0">
      <w:pPr>
        <w:spacing w:after="0" w:line="360" w:lineRule="atLeast"/>
        <w:ind w:firstLine="709"/>
        <w:contextualSpacing/>
        <w:jc w:val="both"/>
        <w:rPr>
          <w:rFonts w:ascii="Times New Roman" w:hAnsi="Times New Roman"/>
          <w:color w:val="000000"/>
          <w:sz w:val="28"/>
          <w:szCs w:val="28"/>
        </w:rPr>
      </w:pPr>
      <w:r w:rsidRPr="00CA472F">
        <w:rPr>
          <w:rFonts w:ascii="Times New Roman" w:hAnsi="Times New Roman"/>
          <w:color w:val="000000"/>
          <w:sz w:val="28"/>
          <w:szCs w:val="28"/>
        </w:rPr>
        <w:t xml:space="preserve">2.7.7. Финансовое обеспечение </w:t>
      </w:r>
      <w:r>
        <w:rPr>
          <w:rFonts w:ascii="Times New Roman" w:hAnsi="Times New Roman"/>
          <w:color w:val="000000"/>
          <w:sz w:val="28"/>
          <w:szCs w:val="28"/>
        </w:rPr>
        <w:t xml:space="preserve">деятельности </w:t>
      </w:r>
      <w:r w:rsidRPr="00CA472F">
        <w:rPr>
          <w:rFonts w:ascii="Times New Roman" w:hAnsi="Times New Roman"/>
          <w:color w:val="000000"/>
          <w:sz w:val="28"/>
          <w:szCs w:val="28"/>
        </w:rPr>
        <w:t>Федерального казначейства…</w:t>
      </w:r>
      <w:r>
        <w:rPr>
          <w:rFonts w:ascii="Times New Roman" w:hAnsi="Times New Roman"/>
          <w:color w:val="000000"/>
          <w:sz w:val="28"/>
          <w:szCs w:val="28"/>
        </w:rPr>
        <w:t>……………………………………………………………….122</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2.7.8. Основные результаты деятельности федерального казенного учреждения «Центр по обеспечению деятельности Казначейства России»………………………………………………………………..</w:t>
      </w:r>
      <w:r>
        <w:rPr>
          <w:rFonts w:ascii="Times New Roman" w:hAnsi="Times New Roman"/>
          <w:color w:val="000000"/>
          <w:sz w:val="28"/>
          <w:szCs w:val="28"/>
        </w:rPr>
        <w:t>……...126</w:t>
      </w:r>
    </w:p>
    <w:p w:rsidR="00B83E9C" w:rsidRPr="00CA472F" w:rsidRDefault="00B83E9C" w:rsidP="00A518C0">
      <w:pPr>
        <w:pStyle w:val="TableText"/>
        <w:keepLines w:val="0"/>
        <w:widowControl w:val="0"/>
        <w:spacing w:line="360" w:lineRule="atLeast"/>
        <w:ind w:firstLine="709"/>
        <w:rPr>
          <w:color w:val="000000"/>
          <w:szCs w:val="28"/>
        </w:rPr>
      </w:pPr>
      <w:r w:rsidRPr="00CA472F">
        <w:rPr>
          <w:color w:val="000000"/>
          <w:szCs w:val="28"/>
        </w:rPr>
        <w:t>2.7.9. Федеральное казначейство в системе «Открытое правительство»</w:t>
      </w:r>
      <w:r>
        <w:rPr>
          <w:color w:val="000000"/>
          <w:szCs w:val="28"/>
        </w:rPr>
        <w:t>………………………………………………………………127</w:t>
      </w:r>
    </w:p>
    <w:p w:rsidR="00B83E9C" w:rsidRPr="00CA472F" w:rsidRDefault="00B83E9C" w:rsidP="002C7E38">
      <w:pPr>
        <w:pStyle w:val="TableText"/>
        <w:keepLines w:val="0"/>
        <w:widowControl w:val="0"/>
        <w:spacing w:before="120" w:line="360" w:lineRule="atLeast"/>
        <w:ind w:firstLine="709"/>
        <w:rPr>
          <w:color w:val="000000"/>
          <w:szCs w:val="28"/>
        </w:rPr>
      </w:pPr>
      <w:r w:rsidRPr="00CA472F">
        <w:rPr>
          <w:color w:val="000000"/>
          <w:szCs w:val="28"/>
        </w:rPr>
        <w:t>2.8.</w:t>
      </w:r>
      <w:r w:rsidRPr="00CA472F">
        <w:rPr>
          <w:color w:val="000000"/>
          <w:szCs w:val="28"/>
          <w:lang w:val="en-US"/>
        </w:rPr>
        <w:t> </w:t>
      </w:r>
      <w:r w:rsidRPr="00CA472F">
        <w:rPr>
          <w:color w:val="000000"/>
          <w:szCs w:val="28"/>
        </w:rPr>
        <w:t>Обеспечение исполнения судебных актов, предусматривающих обращение взыскания на средства бюджетов бюджетной системы Российской Федерации……………………………………..........................</w:t>
      </w:r>
      <w:r>
        <w:rPr>
          <w:color w:val="000000"/>
          <w:szCs w:val="28"/>
        </w:rPr>
        <w:t>.129</w:t>
      </w:r>
    </w:p>
    <w:p w:rsidR="00B83E9C" w:rsidRPr="00CA472F" w:rsidRDefault="00B83E9C" w:rsidP="00A518C0">
      <w:pPr>
        <w:spacing w:after="0" w:line="360" w:lineRule="atLeast"/>
        <w:ind w:firstLine="709"/>
        <w:contextualSpacing/>
        <w:jc w:val="both"/>
        <w:rPr>
          <w:rFonts w:ascii="Times New Roman" w:hAnsi="Times New Roman"/>
          <w:color w:val="000000"/>
          <w:sz w:val="28"/>
          <w:szCs w:val="28"/>
        </w:rPr>
      </w:pPr>
      <w:r w:rsidRPr="00CA472F">
        <w:rPr>
          <w:rFonts w:ascii="Times New Roman" w:hAnsi="Times New Roman"/>
          <w:color w:val="000000"/>
          <w:sz w:val="28"/>
          <w:szCs w:val="28"/>
        </w:rPr>
        <w:t xml:space="preserve">2.8.1. Совершенствование процессов взаимодействия взыскателей </w:t>
      </w:r>
      <w:r w:rsidRPr="00CA472F">
        <w:rPr>
          <w:rFonts w:ascii="Times New Roman" w:hAnsi="Times New Roman"/>
          <w:color w:val="000000"/>
          <w:sz w:val="28"/>
          <w:szCs w:val="28"/>
        </w:rPr>
        <w:br/>
        <w:t>и органов Федерального казначейства………………………………….</w:t>
      </w:r>
      <w:r>
        <w:rPr>
          <w:rFonts w:ascii="Times New Roman" w:hAnsi="Times New Roman"/>
          <w:color w:val="000000"/>
          <w:sz w:val="28"/>
          <w:szCs w:val="28"/>
        </w:rPr>
        <w:t>….129</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 xml:space="preserve">2.8.2. Защита интересов Федерального казначейства и его территориальных органов в судебных органах </w:t>
      </w:r>
      <w:r>
        <w:rPr>
          <w:rFonts w:ascii="Times New Roman" w:hAnsi="Times New Roman"/>
          <w:color w:val="000000"/>
          <w:sz w:val="28"/>
          <w:szCs w:val="28"/>
        </w:rPr>
        <w:t>в</w:t>
      </w:r>
      <w:r w:rsidRPr="00CA472F">
        <w:rPr>
          <w:rFonts w:ascii="Times New Roman" w:hAnsi="Times New Roman"/>
          <w:color w:val="000000"/>
          <w:sz w:val="28"/>
          <w:szCs w:val="28"/>
        </w:rPr>
        <w:t xml:space="preserve"> 2013 год</w:t>
      </w:r>
      <w:r>
        <w:rPr>
          <w:rFonts w:ascii="Times New Roman" w:hAnsi="Times New Roman"/>
          <w:color w:val="000000"/>
          <w:sz w:val="28"/>
          <w:szCs w:val="28"/>
        </w:rPr>
        <w:t>у………….</w:t>
      </w:r>
      <w:r w:rsidRPr="00CA472F">
        <w:rPr>
          <w:rFonts w:ascii="Times New Roman" w:hAnsi="Times New Roman"/>
          <w:color w:val="000000"/>
          <w:sz w:val="28"/>
          <w:szCs w:val="28"/>
        </w:rPr>
        <w:t>...</w:t>
      </w:r>
      <w:r>
        <w:rPr>
          <w:rFonts w:ascii="Times New Roman" w:hAnsi="Times New Roman"/>
          <w:color w:val="000000"/>
          <w:sz w:val="28"/>
          <w:szCs w:val="28"/>
        </w:rPr>
        <w:t>.136</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2.8.3. </w:t>
      </w:r>
      <w:r>
        <w:rPr>
          <w:rFonts w:ascii="Times New Roman" w:hAnsi="Times New Roman"/>
          <w:color w:val="000000"/>
          <w:sz w:val="28"/>
          <w:szCs w:val="28"/>
        </w:rPr>
        <w:t>Результаты ф</w:t>
      </w:r>
      <w:r w:rsidRPr="00CA472F">
        <w:rPr>
          <w:rFonts w:ascii="Times New Roman" w:hAnsi="Times New Roman"/>
          <w:color w:val="000000"/>
          <w:sz w:val="28"/>
          <w:szCs w:val="28"/>
        </w:rPr>
        <w:t>унк</w:t>
      </w:r>
      <w:r>
        <w:rPr>
          <w:rFonts w:ascii="Times New Roman" w:hAnsi="Times New Roman"/>
          <w:color w:val="000000"/>
          <w:sz w:val="28"/>
          <w:szCs w:val="28"/>
        </w:rPr>
        <w:t>циональной деятельности Юридического управления</w:t>
      </w:r>
      <w:r w:rsidRPr="00CA472F">
        <w:rPr>
          <w:rFonts w:ascii="Times New Roman" w:hAnsi="Times New Roman"/>
          <w:color w:val="000000"/>
          <w:sz w:val="28"/>
          <w:szCs w:val="28"/>
        </w:rPr>
        <w:t xml:space="preserve"> Федераль</w:t>
      </w:r>
      <w:r>
        <w:rPr>
          <w:rFonts w:ascii="Times New Roman" w:hAnsi="Times New Roman"/>
          <w:color w:val="000000"/>
          <w:sz w:val="28"/>
          <w:szCs w:val="28"/>
        </w:rPr>
        <w:t>ного казначейства и юридических отделов</w:t>
      </w:r>
      <w:r w:rsidRPr="00CA472F">
        <w:rPr>
          <w:rFonts w:ascii="Times New Roman" w:hAnsi="Times New Roman"/>
          <w:color w:val="000000"/>
          <w:sz w:val="28"/>
          <w:szCs w:val="28"/>
        </w:rPr>
        <w:t xml:space="preserve"> территориальных органов </w:t>
      </w:r>
      <w:r>
        <w:rPr>
          <w:rFonts w:ascii="Times New Roman" w:hAnsi="Times New Roman"/>
          <w:color w:val="000000"/>
          <w:sz w:val="28"/>
          <w:szCs w:val="28"/>
        </w:rPr>
        <w:t>Федерального казначейства за</w:t>
      </w:r>
      <w:r w:rsidRPr="00CA472F">
        <w:rPr>
          <w:rFonts w:ascii="Times New Roman" w:hAnsi="Times New Roman"/>
          <w:color w:val="000000"/>
          <w:sz w:val="28"/>
          <w:szCs w:val="28"/>
        </w:rPr>
        <w:t xml:space="preserve"> 201</w:t>
      </w:r>
      <w:r>
        <w:rPr>
          <w:rFonts w:ascii="Times New Roman" w:hAnsi="Times New Roman"/>
          <w:color w:val="000000"/>
          <w:sz w:val="28"/>
          <w:szCs w:val="28"/>
        </w:rPr>
        <w:t>3 год…..138</w:t>
      </w:r>
    </w:p>
    <w:p w:rsidR="00B83E9C" w:rsidRPr="00CA472F" w:rsidRDefault="00B83E9C" w:rsidP="006A7DFC">
      <w:pPr>
        <w:pStyle w:val="BodyText2"/>
        <w:tabs>
          <w:tab w:val="left" w:pos="284"/>
          <w:tab w:val="left" w:pos="993"/>
          <w:tab w:val="left" w:pos="1276"/>
        </w:tabs>
        <w:spacing w:before="120" w:line="360" w:lineRule="atLeast"/>
        <w:ind w:firstLine="709"/>
        <w:jc w:val="both"/>
        <w:rPr>
          <w:b/>
          <w:color w:val="000000"/>
          <w:sz w:val="28"/>
          <w:szCs w:val="28"/>
        </w:rPr>
      </w:pPr>
      <w:r w:rsidRPr="00CA472F">
        <w:rPr>
          <w:b/>
          <w:color w:val="000000"/>
          <w:sz w:val="28"/>
          <w:szCs w:val="28"/>
        </w:rPr>
        <w:t>3. </w:t>
      </w:r>
      <w:r>
        <w:rPr>
          <w:b/>
          <w:color w:val="000000"/>
          <w:sz w:val="28"/>
          <w:szCs w:val="28"/>
        </w:rPr>
        <w:t>Результаты реализации о</w:t>
      </w:r>
      <w:r w:rsidRPr="00CA472F">
        <w:rPr>
          <w:b/>
          <w:color w:val="000000"/>
          <w:sz w:val="28"/>
          <w:szCs w:val="28"/>
        </w:rPr>
        <w:t>сновн</w:t>
      </w:r>
      <w:r>
        <w:rPr>
          <w:b/>
          <w:color w:val="000000"/>
          <w:sz w:val="28"/>
          <w:szCs w:val="28"/>
        </w:rPr>
        <w:t>ого мероприятия 7.1</w:t>
      </w:r>
      <w:r w:rsidRPr="00CA472F">
        <w:rPr>
          <w:b/>
          <w:color w:val="000000"/>
          <w:sz w:val="28"/>
          <w:szCs w:val="28"/>
          <w:lang w:val="en-US"/>
        </w:rPr>
        <w:t> </w:t>
      </w:r>
      <w:r w:rsidRPr="00CA472F">
        <w:rPr>
          <w:b/>
          <w:color w:val="000000"/>
          <w:sz w:val="28"/>
          <w:szCs w:val="28"/>
        </w:rPr>
        <w:t>«Автоматизация учетной деятельности, переход на юридически значимый электронный документооборот в сфере управления общественными финансами, создание и внедрение единой системы формуляров, используемой</w:t>
      </w:r>
      <w:r>
        <w:rPr>
          <w:b/>
          <w:color w:val="000000"/>
          <w:sz w:val="28"/>
          <w:szCs w:val="28"/>
        </w:rPr>
        <w:t xml:space="preserve"> </w:t>
      </w:r>
      <w:r w:rsidRPr="00CA472F">
        <w:rPr>
          <w:b/>
          <w:color w:val="000000"/>
          <w:sz w:val="28"/>
          <w:szCs w:val="28"/>
        </w:rPr>
        <w:t>при формировании электронной информации о деятельности публично-правовых образований в сфере управления общественными финансами»</w:t>
      </w:r>
      <w:r>
        <w:rPr>
          <w:b/>
          <w:color w:val="000000"/>
          <w:sz w:val="28"/>
          <w:szCs w:val="28"/>
        </w:rPr>
        <w:t xml:space="preserve"> Государственной программы……………………………………….……..….…………..…..139</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rPr>
      </w:pPr>
      <w:r w:rsidRPr="00CA472F">
        <w:rPr>
          <w:color w:val="000000"/>
          <w:sz w:val="28"/>
          <w:szCs w:val="28"/>
        </w:rPr>
        <w:t>Проектирование, разработка, опытная эксплуатация и сопровождение технологических и функциональных подсистем государственной интегрированной информационной системы управления общественными финансами государственной интегрированной информационной систе</w:t>
      </w:r>
      <w:r>
        <w:rPr>
          <w:color w:val="000000"/>
          <w:sz w:val="28"/>
          <w:szCs w:val="28"/>
        </w:rPr>
        <w:t>мы «Электронный бюджет»……………………</w:t>
      </w:r>
      <w:r w:rsidRPr="00CA472F">
        <w:rPr>
          <w:color w:val="000000"/>
          <w:sz w:val="28"/>
          <w:szCs w:val="28"/>
        </w:rPr>
        <w:t>..13</w:t>
      </w:r>
      <w:r>
        <w:rPr>
          <w:color w:val="000000"/>
          <w:sz w:val="28"/>
          <w:szCs w:val="28"/>
        </w:rPr>
        <w:t>9</w:t>
      </w:r>
    </w:p>
    <w:p w:rsidR="00B83E9C" w:rsidRPr="00CA472F" w:rsidRDefault="00B83E9C" w:rsidP="006A7DFC">
      <w:pPr>
        <w:pStyle w:val="BodyText2"/>
        <w:tabs>
          <w:tab w:val="left" w:pos="284"/>
          <w:tab w:val="left" w:pos="993"/>
          <w:tab w:val="left" w:pos="1276"/>
        </w:tabs>
        <w:spacing w:before="120" w:after="0" w:line="360" w:lineRule="atLeast"/>
        <w:ind w:firstLine="709"/>
        <w:jc w:val="both"/>
        <w:rPr>
          <w:b/>
          <w:color w:val="000000"/>
          <w:sz w:val="28"/>
          <w:szCs w:val="28"/>
        </w:rPr>
      </w:pPr>
      <w:r w:rsidRPr="00CA472F">
        <w:rPr>
          <w:b/>
          <w:color w:val="000000"/>
          <w:sz w:val="28"/>
          <w:szCs w:val="28"/>
        </w:rPr>
        <w:t>4.</w:t>
      </w:r>
      <w:r w:rsidRPr="00CA472F">
        <w:rPr>
          <w:b/>
          <w:color w:val="000000"/>
          <w:sz w:val="28"/>
          <w:szCs w:val="28"/>
          <w:lang w:val="en-US"/>
        </w:rPr>
        <w:t> </w:t>
      </w:r>
      <w:r>
        <w:rPr>
          <w:b/>
          <w:color w:val="000000"/>
          <w:sz w:val="28"/>
          <w:szCs w:val="28"/>
        </w:rPr>
        <w:t>Результаты реализации о</w:t>
      </w:r>
      <w:r w:rsidRPr="00CA472F">
        <w:rPr>
          <w:b/>
          <w:color w:val="000000"/>
          <w:sz w:val="28"/>
          <w:szCs w:val="28"/>
        </w:rPr>
        <w:t xml:space="preserve">сновного </w:t>
      </w:r>
      <w:r>
        <w:rPr>
          <w:b/>
          <w:color w:val="000000"/>
          <w:sz w:val="28"/>
          <w:szCs w:val="28"/>
        </w:rPr>
        <w:t>мероприятия 7.2</w:t>
      </w:r>
      <w:r w:rsidRPr="00CA472F">
        <w:rPr>
          <w:b/>
          <w:color w:val="000000"/>
          <w:sz w:val="28"/>
          <w:szCs w:val="28"/>
          <w:lang w:val="en-US"/>
        </w:rPr>
        <w:t> </w:t>
      </w:r>
      <w:r w:rsidRPr="00CA472F">
        <w:rPr>
          <w:b/>
          <w:color w:val="000000"/>
          <w:sz w:val="28"/>
          <w:szCs w:val="28"/>
        </w:rPr>
        <w:t>«Создание централизованных или «облачных» технологий хранения и обработки информации, обеспечивающих необходимый уровень отказоустойчивости и катастрофоус</w:t>
      </w:r>
      <w:r>
        <w:rPr>
          <w:b/>
          <w:color w:val="000000"/>
          <w:sz w:val="28"/>
          <w:szCs w:val="28"/>
        </w:rPr>
        <w:t>тойчивости» Государственной программы……………………………………………………………….…141</w:t>
      </w:r>
    </w:p>
    <w:p w:rsidR="00B83E9C" w:rsidRPr="00CA472F" w:rsidRDefault="00B83E9C" w:rsidP="002C7E38">
      <w:pPr>
        <w:pStyle w:val="BodyText2"/>
        <w:keepNext/>
        <w:tabs>
          <w:tab w:val="left" w:pos="284"/>
          <w:tab w:val="left" w:pos="993"/>
          <w:tab w:val="left" w:pos="1276"/>
        </w:tabs>
        <w:spacing w:before="120" w:after="0" w:line="360" w:lineRule="atLeast"/>
        <w:ind w:firstLine="709"/>
        <w:jc w:val="both"/>
        <w:rPr>
          <w:color w:val="000000"/>
          <w:sz w:val="28"/>
          <w:szCs w:val="28"/>
        </w:rPr>
      </w:pPr>
      <w:r w:rsidRPr="00CA472F">
        <w:rPr>
          <w:color w:val="000000"/>
          <w:sz w:val="28"/>
          <w:szCs w:val="28"/>
        </w:rPr>
        <w:t>Создание и развитие программно-аппаратного комплекса государственной интегрированной информационной системы «Электронный бюджет»…………………………………………..</w:t>
      </w:r>
      <w:r>
        <w:rPr>
          <w:color w:val="000000"/>
          <w:sz w:val="28"/>
          <w:szCs w:val="28"/>
        </w:rPr>
        <w:t>………....141</w:t>
      </w:r>
    </w:p>
    <w:p w:rsidR="00B83E9C" w:rsidRPr="001B22EB" w:rsidRDefault="00B83E9C" w:rsidP="006A7DFC">
      <w:pPr>
        <w:pStyle w:val="BodyText2"/>
        <w:tabs>
          <w:tab w:val="left" w:pos="284"/>
          <w:tab w:val="left" w:pos="993"/>
          <w:tab w:val="left" w:pos="1276"/>
        </w:tabs>
        <w:spacing w:before="120" w:after="0" w:line="360" w:lineRule="atLeast"/>
        <w:ind w:firstLine="709"/>
        <w:jc w:val="both"/>
        <w:rPr>
          <w:b/>
          <w:color w:val="000000"/>
          <w:sz w:val="28"/>
          <w:szCs w:val="28"/>
        </w:rPr>
      </w:pPr>
      <w:r w:rsidRPr="00CA472F">
        <w:rPr>
          <w:b/>
          <w:color w:val="000000"/>
          <w:sz w:val="28"/>
          <w:szCs w:val="28"/>
        </w:rPr>
        <w:t>5.</w:t>
      </w:r>
      <w:r w:rsidRPr="00CA472F">
        <w:rPr>
          <w:b/>
          <w:color w:val="000000"/>
          <w:sz w:val="28"/>
          <w:szCs w:val="28"/>
          <w:lang w:val="en-US"/>
        </w:rPr>
        <w:t> </w:t>
      </w:r>
      <w:r>
        <w:rPr>
          <w:b/>
          <w:color w:val="000000"/>
          <w:sz w:val="28"/>
          <w:szCs w:val="28"/>
        </w:rPr>
        <w:t>Результаты реализации о</w:t>
      </w:r>
      <w:r w:rsidRPr="00CA472F">
        <w:rPr>
          <w:b/>
          <w:color w:val="000000"/>
          <w:sz w:val="28"/>
          <w:szCs w:val="28"/>
        </w:rPr>
        <w:t>сновного мероприятия 7.5</w:t>
      </w:r>
      <w:r w:rsidRPr="00CA472F">
        <w:rPr>
          <w:b/>
          <w:color w:val="000000"/>
          <w:sz w:val="28"/>
          <w:szCs w:val="28"/>
          <w:lang w:val="en-US"/>
        </w:rPr>
        <w:t> </w:t>
      </w:r>
      <w:r w:rsidRPr="00CA472F">
        <w:rPr>
          <w:b/>
          <w:color w:val="000000"/>
          <w:sz w:val="28"/>
          <w:szCs w:val="28"/>
        </w:rPr>
        <w:t>«Повышение доступности информации о деятельности публично-правовых образований в сфере управления общественными финансами»</w:t>
      </w:r>
      <w:r>
        <w:rPr>
          <w:b/>
          <w:color w:val="000000"/>
          <w:sz w:val="28"/>
          <w:szCs w:val="28"/>
        </w:rPr>
        <w:t xml:space="preserve"> Государственной программы</w:t>
      </w:r>
      <w:r w:rsidRPr="001B22EB">
        <w:rPr>
          <w:b/>
          <w:color w:val="000000"/>
          <w:sz w:val="28"/>
          <w:szCs w:val="28"/>
        </w:rPr>
        <w:t>….…………………………</w:t>
      </w:r>
      <w:r>
        <w:rPr>
          <w:b/>
          <w:color w:val="000000"/>
          <w:sz w:val="28"/>
          <w:szCs w:val="28"/>
        </w:rPr>
        <w:t>142</w:t>
      </w:r>
    </w:p>
    <w:p w:rsidR="00B83E9C" w:rsidRPr="00CA472F" w:rsidRDefault="00B83E9C" w:rsidP="002C7E38">
      <w:pPr>
        <w:pStyle w:val="BodyText2"/>
        <w:tabs>
          <w:tab w:val="left" w:pos="284"/>
          <w:tab w:val="left" w:pos="993"/>
          <w:tab w:val="left" w:pos="1276"/>
        </w:tabs>
        <w:spacing w:before="120" w:after="0" w:line="360" w:lineRule="atLeast"/>
        <w:ind w:firstLine="709"/>
        <w:jc w:val="both"/>
        <w:rPr>
          <w:color w:val="000000"/>
          <w:sz w:val="28"/>
          <w:szCs w:val="28"/>
        </w:rPr>
      </w:pPr>
      <w:r w:rsidRPr="00CA472F">
        <w:rPr>
          <w:color w:val="000000"/>
          <w:sz w:val="28"/>
          <w:szCs w:val="28"/>
        </w:rPr>
        <w:t>Введение в эксплуатацию и развитие единого портала бюджетной системы Российской Федерации (</w:t>
      </w:r>
      <w:hyperlink r:id="rId7" w:history="1">
        <w:r w:rsidRPr="00CA472F">
          <w:rPr>
            <w:color w:val="000000"/>
            <w:sz w:val="28"/>
            <w:szCs w:val="28"/>
          </w:rPr>
          <w:t>www.budget.gov.ru</w:t>
        </w:r>
      </w:hyperlink>
      <w:r w:rsidRPr="00CA472F">
        <w:rPr>
          <w:color w:val="000000"/>
          <w:sz w:val="28"/>
          <w:szCs w:val="28"/>
        </w:rPr>
        <w:t>)...</w:t>
      </w:r>
      <w:r>
        <w:rPr>
          <w:color w:val="000000"/>
          <w:sz w:val="28"/>
          <w:szCs w:val="28"/>
        </w:rPr>
        <w:t>.........................142</w:t>
      </w:r>
    </w:p>
    <w:p w:rsidR="00B83E9C" w:rsidRPr="00CA472F" w:rsidRDefault="00B83E9C" w:rsidP="006A7DFC">
      <w:pPr>
        <w:pStyle w:val="BodyText2"/>
        <w:keepNext/>
        <w:tabs>
          <w:tab w:val="left" w:pos="284"/>
          <w:tab w:val="left" w:pos="993"/>
          <w:tab w:val="left" w:pos="1276"/>
        </w:tabs>
        <w:spacing w:before="240" w:line="360" w:lineRule="atLeast"/>
        <w:ind w:firstLine="709"/>
        <w:jc w:val="both"/>
        <w:rPr>
          <w:b/>
          <w:color w:val="000000"/>
          <w:sz w:val="28"/>
          <w:szCs w:val="28"/>
        </w:rPr>
      </w:pPr>
      <w:r w:rsidRPr="00CA472F">
        <w:rPr>
          <w:b/>
          <w:color w:val="000000"/>
          <w:sz w:val="28"/>
          <w:szCs w:val="28"/>
        </w:rPr>
        <w:t xml:space="preserve">Раздел </w:t>
      </w:r>
      <w:r w:rsidRPr="00CA472F">
        <w:rPr>
          <w:b/>
          <w:color w:val="000000"/>
          <w:sz w:val="28"/>
          <w:szCs w:val="28"/>
          <w:lang w:val="en-US"/>
        </w:rPr>
        <w:t>II</w:t>
      </w:r>
      <w:r w:rsidRPr="00CA472F">
        <w:rPr>
          <w:b/>
          <w:color w:val="000000"/>
          <w:sz w:val="28"/>
          <w:szCs w:val="28"/>
        </w:rPr>
        <w:t>.</w:t>
      </w:r>
      <w:r w:rsidRPr="00CA472F">
        <w:rPr>
          <w:b/>
          <w:color w:val="000000"/>
          <w:sz w:val="28"/>
          <w:szCs w:val="28"/>
          <w:lang w:val="en-US"/>
        </w:rPr>
        <w:t> </w:t>
      </w:r>
      <w:r w:rsidRPr="00CA472F">
        <w:rPr>
          <w:b/>
          <w:color w:val="000000"/>
          <w:sz w:val="28"/>
          <w:szCs w:val="28"/>
        </w:rPr>
        <w:t>Основные направления деятельности Федерального казначейства на среднесрочную перспективу</w:t>
      </w:r>
      <w:r>
        <w:rPr>
          <w:b/>
          <w:color w:val="000000"/>
          <w:sz w:val="28"/>
          <w:szCs w:val="28"/>
        </w:rPr>
        <w:t xml:space="preserve"> (2014–2017 годы)…….143</w:t>
      </w:r>
    </w:p>
    <w:p w:rsidR="00B83E9C" w:rsidRPr="00CA472F" w:rsidRDefault="00B83E9C" w:rsidP="00A518C0">
      <w:pPr>
        <w:pStyle w:val="BodyText2"/>
        <w:tabs>
          <w:tab w:val="left" w:pos="284"/>
          <w:tab w:val="left" w:pos="993"/>
          <w:tab w:val="left" w:pos="1276"/>
        </w:tabs>
        <w:spacing w:after="0" w:line="360" w:lineRule="atLeast"/>
        <w:ind w:firstLine="709"/>
        <w:jc w:val="both"/>
        <w:rPr>
          <w:b/>
          <w:color w:val="000000"/>
          <w:sz w:val="28"/>
          <w:szCs w:val="28"/>
        </w:rPr>
      </w:pPr>
      <w:r w:rsidRPr="00CA472F">
        <w:rPr>
          <w:b/>
          <w:color w:val="000000"/>
          <w:sz w:val="28"/>
          <w:szCs w:val="28"/>
        </w:rPr>
        <w:t>1.</w:t>
      </w:r>
      <w:r w:rsidRPr="00CA472F">
        <w:rPr>
          <w:b/>
          <w:color w:val="000000"/>
          <w:sz w:val="28"/>
          <w:szCs w:val="28"/>
          <w:lang w:val="en-US"/>
        </w:rPr>
        <w:t> </w:t>
      </w:r>
      <w:r>
        <w:rPr>
          <w:b/>
          <w:color w:val="000000"/>
          <w:sz w:val="28"/>
          <w:szCs w:val="28"/>
        </w:rPr>
        <w:t>В рамках о</w:t>
      </w:r>
      <w:r w:rsidRPr="00CA472F">
        <w:rPr>
          <w:b/>
          <w:color w:val="000000"/>
          <w:sz w:val="28"/>
          <w:szCs w:val="28"/>
        </w:rPr>
        <w:t>сновного мероприятия 2.1 «Нормативное правовое регулирование в сфере бюджетного процесса и совершенствование бюджетного законодательства»</w:t>
      </w:r>
      <w:r>
        <w:rPr>
          <w:b/>
          <w:color w:val="000000"/>
          <w:sz w:val="28"/>
          <w:szCs w:val="28"/>
        </w:rPr>
        <w:t xml:space="preserve"> Государственной программы………143</w:t>
      </w:r>
    </w:p>
    <w:p w:rsidR="00B83E9C" w:rsidRPr="00CA472F" w:rsidRDefault="00B83E9C" w:rsidP="002C7E38">
      <w:pPr>
        <w:pStyle w:val="BodyText2"/>
        <w:tabs>
          <w:tab w:val="left" w:pos="284"/>
          <w:tab w:val="left" w:pos="993"/>
          <w:tab w:val="left" w:pos="1276"/>
        </w:tabs>
        <w:spacing w:before="120" w:after="0" w:line="360" w:lineRule="atLeast"/>
        <w:ind w:firstLine="709"/>
        <w:jc w:val="both"/>
        <w:rPr>
          <w:color w:val="000000"/>
          <w:sz w:val="28"/>
          <w:szCs w:val="28"/>
        </w:rPr>
      </w:pPr>
      <w:r w:rsidRPr="00CA472F">
        <w:rPr>
          <w:color w:val="000000"/>
          <w:sz w:val="28"/>
          <w:szCs w:val="28"/>
        </w:rPr>
        <w:t>1.1.</w:t>
      </w:r>
      <w:r w:rsidRPr="00CA472F">
        <w:rPr>
          <w:color w:val="000000"/>
          <w:sz w:val="28"/>
          <w:szCs w:val="28"/>
          <w:lang w:val="en-US"/>
        </w:rPr>
        <w:t> </w:t>
      </w:r>
      <w:r w:rsidRPr="00CA472F">
        <w:rPr>
          <w:color w:val="000000"/>
          <w:sz w:val="28"/>
          <w:szCs w:val="28"/>
        </w:rPr>
        <w:t xml:space="preserve">Формирование нормативной правовой базы, направленной </w:t>
      </w:r>
      <w:r w:rsidRPr="00CA472F">
        <w:rPr>
          <w:color w:val="000000"/>
          <w:sz w:val="28"/>
          <w:szCs w:val="28"/>
        </w:rPr>
        <w:br/>
        <w:t>на реформирование систем</w:t>
      </w:r>
      <w:r>
        <w:rPr>
          <w:color w:val="000000"/>
          <w:sz w:val="28"/>
          <w:szCs w:val="28"/>
        </w:rPr>
        <w:t>ы бюджетных платежей………………………143</w:t>
      </w:r>
    </w:p>
    <w:p w:rsidR="00B83E9C" w:rsidRPr="00CA472F" w:rsidRDefault="00B83E9C" w:rsidP="00E15DA6">
      <w:pPr>
        <w:pStyle w:val="BodyText2"/>
        <w:tabs>
          <w:tab w:val="left" w:pos="284"/>
          <w:tab w:val="left" w:pos="993"/>
          <w:tab w:val="left" w:pos="1276"/>
        </w:tabs>
        <w:spacing w:before="120" w:after="0" w:line="360" w:lineRule="atLeast"/>
        <w:ind w:firstLine="709"/>
        <w:jc w:val="both"/>
        <w:rPr>
          <w:color w:val="000000"/>
          <w:sz w:val="28"/>
          <w:szCs w:val="28"/>
        </w:rPr>
      </w:pPr>
      <w:r w:rsidRPr="00CA472F">
        <w:rPr>
          <w:sz w:val="28"/>
          <w:szCs w:val="28"/>
        </w:rPr>
        <w:t>1</w:t>
      </w:r>
      <w:r w:rsidRPr="00CA472F">
        <w:rPr>
          <w:color w:val="000000"/>
          <w:sz w:val="28"/>
          <w:szCs w:val="28"/>
        </w:rPr>
        <w:t>.2.</w:t>
      </w:r>
      <w:r w:rsidRPr="00CA472F">
        <w:rPr>
          <w:color w:val="000000"/>
          <w:sz w:val="28"/>
          <w:szCs w:val="28"/>
          <w:lang w:val="en-US"/>
        </w:rPr>
        <w:t> </w:t>
      </w:r>
      <w:r w:rsidRPr="00CA472F">
        <w:rPr>
          <w:color w:val="000000"/>
          <w:sz w:val="28"/>
          <w:szCs w:val="28"/>
        </w:rPr>
        <w:t>Создание условий по обеспечению централизации ведения учета</w:t>
      </w:r>
      <w:r w:rsidRPr="00CA472F">
        <w:rPr>
          <w:color w:val="000000"/>
          <w:sz w:val="28"/>
          <w:szCs w:val="28"/>
        </w:rPr>
        <w:br/>
        <w:t>по исполнению бюджетов публично-правовых образований в органах Федерального ка</w:t>
      </w:r>
      <w:r>
        <w:rPr>
          <w:color w:val="000000"/>
          <w:sz w:val="28"/>
          <w:szCs w:val="28"/>
        </w:rPr>
        <w:t>значейства…………………………………………………144</w:t>
      </w:r>
    </w:p>
    <w:p w:rsidR="00B83E9C" w:rsidRPr="00CA472F" w:rsidRDefault="00B83E9C" w:rsidP="00A518C0">
      <w:pPr>
        <w:shd w:val="clear" w:color="auto" w:fill="FFFFFF"/>
        <w:spacing w:after="0" w:line="360" w:lineRule="atLeast"/>
        <w:ind w:firstLine="709"/>
        <w:jc w:val="both"/>
        <w:rPr>
          <w:rFonts w:ascii="Times New Roman" w:hAnsi="Times New Roman"/>
          <w:sz w:val="28"/>
          <w:szCs w:val="28"/>
        </w:rPr>
      </w:pPr>
      <w:r w:rsidRPr="00CA472F">
        <w:rPr>
          <w:rFonts w:ascii="Times New Roman" w:hAnsi="Times New Roman"/>
          <w:sz w:val="28"/>
          <w:szCs w:val="28"/>
        </w:rPr>
        <w:t>Создание и функционирование централизованной бухгалтерии</w:t>
      </w:r>
      <w:r>
        <w:rPr>
          <w:rFonts w:ascii="Times New Roman" w:hAnsi="Times New Roman"/>
          <w:sz w:val="28"/>
          <w:szCs w:val="28"/>
        </w:rPr>
        <w:t>………………………………………………………………..…144</w:t>
      </w:r>
    </w:p>
    <w:p w:rsidR="00B83E9C" w:rsidRPr="00CA472F" w:rsidRDefault="00B83E9C" w:rsidP="006A7DFC">
      <w:pPr>
        <w:pStyle w:val="BodyText2"/>
        <w:tabs>
          <w:tab w:val="left" w:pos="284"/>
          <w:tab w:val="left" w:pos="993"/>
          <w:tab w:val="left" w:pos="1276"/>
        </w:tabs>
        <w:spacing w:before="120" w:after="0" w:line="360" w:lineRule="atLeast"/>
        <w:ind w:firstLine="709"/>
        <w:jc w:val="both"/>
        <w:rPr>
          <w:b/>
          <w:color w:val="000000"/>
          <w:sz w:val="28"/>
          <w:szCs w:val="28"/>
        </w:rPr>
      </w:pPr>
      <w:r w:rsidRPr="00CA472F">
        <w:rPr>
          <w:b/>
          <w:color w:val="000000"/>
          <w:sz w:val="28"/>
          <w:szCs w:val="28"/>
        </w:rPr>
        <w:t>2.</w:t>
      </w:r>
      <w:r w:rsidRPr="00CA472F">
        <w:rPr>
          <w:b/>
          <w:color w:val="000000"/>
          <w:sz w:val="28"/>
          <w:szCs w:val="28"/>
          <w:lang w:val="en-US"/>
        </w:rPr>
        <w:t> </w:t>
      </w:r>
      <w:r w:rsidRPr="00CA472F">
        <w:rPr>
          <w:b/>
          <w:color w:val="000000"/>
          <w:sz w:val="28"/>
          <w:szCs w:val="28"/>
        </w:rPr>
        <w:t>В рамках Основного мероприятия 2.3.</w:t>
      </w:r>
      <w:r w:rsidRPr="00CA472F">
        <w:rPr>
          <w:b/>
          <w:color w:val="000000"/>
          <w:sz w:val="28"/>
          <w:szCs w:val="28"/>
          <w:lang w:val="en-US"/>
        </w:rPr>
        <w:t> </w:t>
      </w:r>
      <w:r w:rsidRPr="00CA472F">
        <w:rPr>
          <w:b/>
          <w:color w:val="000000"/>
          <w:sz w:val="28"/>
          <w:szCs w:val="28"/>
        </w:rPr>
        <w:t>«Кассовое обслуживание исполнения бюджетов бюджетной системы Российской Федерации, учет операций со средствами неучастников бюджетного процесса</w:t>
      </w:r>
      <w:r>
        <w:rPr>
          <w:b/>
          <w:color w:val="000000"/>
          <w:sz w:val="28"/>
          <w:szCs w:val="28"/>
        </w:rPr>
        <w:t xml:space="preserve"> </w:t>
      </w:r>
      <w:r w:rsidRPr="00CA472F">
        <w:rPr>
          <w:b/>
          <w:color w:val="000000"/>
          <w:sz w:val="28"/>
          <w:szCs w:val="28"/>
        </w:rPr>
        <w:t>и формирование бюджетной отче</w:t>
      </w:r>
      <w:r>
        <w:rPr>
          <w:b/>
          <w:color w:val="000000"/>
          <w:sz w:val="28"/>
          <w:szCs w:val="28"/>
        </w:rPr>
        <w:t>тности» Государственной программы……………………………………………………………….…145</w:t>
      </w:r>
    </w:p>
    <w:p w:rsidR="00B83E9C" w:rsidRPr="00CA472F" w:rsidRDefault="00B83E9C" w:rsidP="002C7E38">
      <w:pPr>
        <w:pStyle w:val="BodyText2"/>
        <w:tabs>
          <w:tab w:val="left" w:pos="284"/>
          <w:tab w:val="left" w:pos="993"/>
          <w:tab w:val="left" w:pos="1276"/>
        </w:tabs>
        <w:spacing w:before="120" w:after="0" w:line="360" w:lineRule="atLeast"/>
        <w:ind w:firstLine="709"/>
        <w:jc w:val="both"/>
        <w:rPr>
          <w:color w:val="000000"/>
          <w:sz w:val="28"/>
          <w:szCs w:val="28"/>
        </w:rPr>
      </w:pPr>
      <w:r w:rsidRPr="00CA472F">
        <w:rPr>
          <w:color w:val="000000"/>
          <w:sz w:val="28"/>
          <w:szCs w:val="28"/>
        </w:rPr>
        <w:t>2.1.</w:t>
      </w:r>
      <w:r w:rsidRPr="00CA472F">
        <w:rPr>
          <w:color w:val="000000"/>
          <w:sz w:val="28"/>
          <w:szCs w:val="28"/>
          <w:lang w:val="en-US"/>
        </w:rPr>
        <w:t> </w:t>
      </w:r>
      <w:r w:rsidRPr="00CA472F">
        <w:rPr>
          <w:color w:val="000000"/>
          <w:sz w:val="28"/>
          <w:szCs w:val="28"/>
        </w:rPr>
        <w:t>Кассовое обслуживание исполнения бюджетов бюджетной системы Российской Федерации и учет операций со средствами неучастников бюджетного пр</w:t>
      </w:r>
      <w:r>
        <w:rPr>
          <w:color w:val="000000"/>
          <w:sz w:val="28"/>
          <w:szCs w:val="28"/>
        </w:rPr>
        <w:t>оцесса……………………………………...145</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2.1.1.</w:t>
      </w:r>
      <w:r w:rsidRPr="00CA472F">
        <w:rPr>
          <w:rFonts w:ascii="Times New Roman" w:hAnsi="Times New Roman"/>
          <w:sz w:val="28"/>
          <w:szCs w:val="28"/>
          <w:lang w:val="en-US"/>
        </w:rPr>
        <w:t> </w:t>
      </w:r>
      <w:r w:rsidRPr="00CA472F">
        <w:rPr>
          <w:rFonts w:ascii="Times New Roman" w:hAnsi="Times New Roman"/>
          <w:color w:val="000000"/>
          <w:sz w:val="28"/>
          <w:szCs w:val="28"/>
        </w:rPr>
        <w:t>Повышение качества кассового обслуживания исполнения бюджетов субъектов Российской Федерации и м</w:t>
      </w:r>
      <w:r>
        <w:rPr>
          <w:rFonts w:ascii="Times New Roman" w:hAnsi="Times New Roman"/>
          <w:color w:val="000000"/>
          <w:sz w:val="28"/>
          <w:szCs w:val="28"/>
        </w:rPr>
        <w:t>униципальных образований…………………………………………………………….…...145</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2.1.2</w:t>
      </w:r>
      <w:r>
        <w:rPr>
          <w:rFonts w:ascii="Times New Roman" w:hAnsi="Times New Roman"/>
          <w:color w:val="000000"/>
          <w:sz w:val="28"/>
          <w:szCs w:val="28"/>
        </w:rPr>
        <w:t>.</w:t>
      </w:r>
      <w:r w:rsidRPr="00CA472F">
        <w:rPr>
          <w:rFonts w:ascii="Times New Roman" w:hAnsi="Times New Roman"/>
          <w:color w:val="000000"/>
          <w:sz w:val="28"/>
          <w:szCs w:val="28"/>
        </w:rPr>
        <w:t> Совершенствование процедур кассового обслуживания исполнения федерального бюджета и учета операций со средствами неучастников бюджетного п</w:t>
      </w:r>
      <w:r>
        <w:rPr>
          <w:rFonts w:ascii="Times New Roman" w:hAnsi="Times New Roman"/>
          <w:color w:val="000000"/>
          <w:sz w:val="28"/>
          <w:szCs w:val="28"/>
        </w:rPr>
        <w:t>роцесса…………………………………...….146</w:t>
      </w:r>
    </w:p>
    <w:p w:rsidR="00B83E9C" w:rsidRPr="00CA472F" w:rsidRDefault="00B83E9C" w:rsidP="00A518C0">
      <w:pPr>
        <w:pStyle w:val="20"/>
        <w:spacing w:after="0" w:line="360" w:lineRule="atLeast"/>
        <w:ind w:left="0" w:firstLine="709"/>
        <w:jc w:val="both"/>
        <w:rPr>
          <w:rFonts w:ascii="Times New Roman" w:hAnsi="Times New Roman"/>
          <w:color w:val="000000"/>
          <w:sz w:val="28"/>
          <w:szCs w:val="28"/>
        </w:rPr>
      </w:pPr>
      <w:r w:rsidRPr="00CA472F">
        <w:rPr>
          <w:rFonts w:ascii="Times New Roman" w:hAnsi="Times New Roman"/>
          <w:color w:val="000000"/>
          <w:sz w:val="28"/>
          <w:szCs w:val="28"/>
        </w:rPr>
        <w:t>2.1.3.</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Кассовое обслуживание исполнения бюджетов государственных внебюджетных фондов органами Фе</w:t>
      </w:r>
      <w:r>
        <w:rPr>
          <w:rFonts w:ascii="Times New Roman" w:hAnsi="Times New Roman"/>
          <w:color w:val="000000"/>
          <w:sz w:val="28"/>
          <w:szCs w:val="28"/>
        </w:rPr>
        <w:t>дерального казначейства…………………………………………………………….…..147</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2.1.4.</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Разработка и внедрение механизма осуществления электронного санкционирования оплаты денежных обязательств получателя бюджетных средств на основании универсальной</w:t>
      </w:r>
      <w:r>
        <w:rPr>
          <w:rFonts w:ascii="Times New Roman" w:hAnsi="Times New Roman"/>
          <w:color w:val="000000"/>
          <w:sz w:val="28"/>
          <w:szCs w:val="28"/>
        </w:rPr>
        <w:t xml:space="preserve"> формы документа-основания……………………………………………………….147</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2.1.5.</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Разработка механизма доведения в электронном виде ГРБС</w:t>
      </w:r>
      <w:r w:rsidRPr="00CA472F">
        <w:rPr>
          <w:rFonts w:ascii="Times New Roman" w:hAnsi="Times New Roman"/>
          <w:color w:val="000000"/>
          <w:sz w:val="28"/>
          <w:szCs w:val="28"/>
        </w:rPr>
        <w:br/>
        <w:t>до высших органов исполнительной власти субъектов Российской Федерации соглашения о пре</w:t>
      </w:r>
      <w:r>
        <w:rPr>
          <w:rFonts w:ascii="Times New Roman" w:hAnsi="Times New Roman"/>
          <w:color w:val="000000"/>
          <w:sz w:val="28"/>
          <w:szCs w:val="28"/>
        </w:rPr>
        <w:t>доставлении субсидий, субвенций и</w:t>
      </w:r>
      <w:r w:rsidRPr="00CA472F">
        <w:rPr>
          <w:rFonts w:ascii="Times New Roman" w:hAnsi="Times New Roman"/>
          <w:color w:val="000000"/>
          <w:sz w:val="28"/>
          <w:szCs w:val="28"/>
        </w:rPr>
        <w:t xml:space="preserve"> иных межбюджетных трансфертов, имеющих целевое назначение…………</w:t>
      </w:r>
      <w:r>
        <w:rPr>
          <w:rFonts w:ascii="Times New Roman" w:hAnsi="Times New Roman"/>
          <w:color w:val="000000"/>
          <w:sz w:val="28"/>
          <w:szCs w:val="28"/>
        </w:rPr>
        <w:t>…148</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2.1.6.</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 xml:space="preserve">Разработка механизма доведения в электронном виде ГРБС </w:t>
      </w:r>
      <w:r w:rsidRPr="00CA472F">
        <w:rPr>
          <w:rFonts w:ascii="Times New Roman" w:hAnsi="Times New Roman"/>
          <w:color w:val="000000"/>
          <w:sz w:val="28"/>
          <w:szCs w:val="28"/>
        </w:rPr>
        <w:br/>
        <w:t xml:space="preserve">до федеральных учреждений соглашения о предоставлении субсидии </w:t>
      </w:r>
      <w:r w:rsidRPr="00CA472F">
        <w:rPr>
          <w:rFonts w:ascii="Times New Roman" w:hAnsi="Times New Roman"/>
          <w:color w:val="000000"/>
          <w:sz w:val="28"/>
          <w:szCs w:val="28"/>
        </w:rPr>
        <w:br/>
        <w:t xml:space="preserve">на финансовое обеспечение выполнения ими государственного задания </w:t>
      </w:r>
      <w:r w:rsidRPr="00CA472F">
        <w:rPr>
          <w:rFonts w:ascii="Times New Roman" w:hAnsi="Times New Roman"/>
          <w:color w:val="000000"/>
          <w:sz w:val="28"/>
          <w:szCs w:val="28"/>
        </w:rPr>
        <w:br/>
        <w:t>и самого государственн</w:t>
      </w:r>
      <w:r>
        <w:rPr>
          <w:rFonts w:ascii="Times New Roman" w:hAnsi="Times New Roman"/>
          <w:color w:val="000000"/>
          <w:sz w:val="28"/>
          <w:szCs w:val="28"/>
        </w:rPr>
        <w:t>ого задания………………………………………...148</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2.1.7.</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Обеспечение органами Федерального казначейства наличными денежными средствами получателей средств бюджетов бюджетной системы Российск</w:t>
      </w:r>
      <w:r>
        <w:rPr>
          <w:rFonts w:ascii="Times New Roman" w:hAnsi="Times New Roman"/>
          <w:color w:val="000000"/>
          <w:sz w:val="28"/>
          <w:szCs w:val="28"/>
        </w:rPr>
        <w:t>ой Федерации……………………………………………149</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2.1.8.</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Совершенствование механизма финансового обеспечения п</w:t>
      </w:r>
      <w:r>
        <w:rPr>
          <w:rFonts w:ascii="Times New Roman" w:hAnsi="Times New Roman"/>
          <w:color w:val="000000"/>
          <w:sz w:val="28"/>
          <w:szCs w:val="28"/>
        </w:rPr>
        <w:t>олномочий избирательных комиссий</w:t>
      </w:r>
      <w:r w:rsidRPr="00CA472F">
        <w:rPr>
          <w:rFonts w:ascii="Times New Roman" w:hAnsi="Times New Roman"/>
          <w:color w:val="000000"/>
          <w:sz w:val="28"/>
          <w:szCs w:val="28"/>
        </w:rPr>
        <w:t xml:space="preserve"> субъектов Российской</w:t>
      </w:r>
      <w:r>
        <w:rPr>
          <w:rFonts w:ascii="Times New Roman" w:hAnsi="Times New Roman"/>
          <w:color w:val="000000"/>
          <w:sz w:val="28"/>
          <w:szCs w:val="28"/>
        </w:rPr>
        <w:t xml:space="preserve"> </w:t>
      </w:r>
      <w:r w:rsidRPr="00CA472F">
        <w:rPr>
          <w:rFonts w:ascii="Times New Roman" w:hAnsi="Times New Roman"/>
          <w:color w:val="000000"/>
          <w:sz w:val="28"/>
          <w:szCs w:val="28"/>
        </w:rPr>
        <w:t>Федерации………</w:t>
      </w:r>
      <w:r>
        <w:rPr>
          <w:rFonts w:ascii="Times New Roman" w:hAnsi="Times New Roman"/>
          <w:color w:val="000000"/>
          <w:sz w:val="28"/>
          <w:szCs w:val="28"/>
        </w:rPr>
        <w:t>…………….</w:t>
      </w:r>
      <w:r w:rsidRPr="00CA472F">
        <w:rPr>
          <w:rFonts w:ascii="Times New Roman" w:hAnsi="Times New Roman"/>
          <w:color w:val="000000"/>
          <w:sz w:val="28"/>
          <w:szCs w:val="28"/>
        </w:rPr>
        <w:t>………………</w:t>
      </w:r>
      <w:r>
        <w:rPr>
          <w:rFonts w:ascii="Times New Roman" w:hAnsi="Times New Roman"/>
          <w:color w:val="000000"/>
          <w:sz w:val="28"/>
          <w:szCs w:val="28"/>
        </w:rPr>
        <w:t>.</w:t>
      </w:r>
      <w:r w:rsidRPr="00CA472F">
        <w:rPr>
          <w:rFonts w:ascii="Times New Roman" w:hAnsi="Times New Roman"/>
          <w:color w:val="000000"/>
          <w:sz w:val="28"/>
          <w:szCs w:val="28"/>
        </w:rPr>
        <w:t>……………………………..</w:t>
      </w:r>
      <w:r>
        <w:rPr>
          <w:rFonts w:ascii="Times New Roman" w:hAnsi="Times New Roman"/>
          <w:color w:val="000000"/>
          <w:sz w:val="28"/>
          <w:szCs w:val="28"/>
        </w:rPr>
        <w:t>149</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2.1.9. Развитие мониторинга и анализа данных государственных информационн</w:t>
      </w:r>
      <w:r>
        <w:rPr>
          <w:rFonts w:ascii="Times New Roman" w:hAnsi="Times New Roman"/>
          <w:color w:val="000000"/>
          <w:sz w:val="28"/>
          <w:szCs w:val="28"/>
        </w:rPr>
        <w:t>ых систем……………………………………………………150</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2.1.10. Совершенствование механизма предоставления из федерального бюджета субсидий, субвенций и иных межбюджетных трансфертов, имеющих целевое назначение</w:t>
      </w:r>
      <w:r>
        <w:rPr>
          <w:rFonts w:ascii="Times New Roman" w:hAnsi="Times New Roman"/>
          <w:color w:val="000000"/>
          <w:sz w:val="28"/>
          <w:szCs w:val="28"/>
        </w:rPr>
        <w:t>……..</w:t>
      </w:r>
      <w:r w:rsidRPr="00CA472F">
        <w:rPr>
          <w:rFonts w:ascii="Times New Roman" w:hAnsi="Times New Roman"/>
          <w:color w:val="000000"/>
          <w:sz w:val="28"/>
          <w:szCs w:val="28"/>
        </w:rPr>
        <w:t>………………………</w:t>
      </w:r>
      <w:r>
        <w:rPr>
          <w:rFonts w:ascii="Times New Roman" w:hAnsi="Times New Roman"/>
          <w:color w:val="000000"/>
          <w:sz w:val="28"/>
          <w:szCs w:val="28"/>
        </w:rPr>
        <w:t>150</w:t>
      </w:r>
    </w:p>
    <w:p w:rsidR="00B83E9C" w:rsidRPr="00CA472F" w:rsidRDefault="00B83E9C" w:rsidP="002C7E38">
      <w:pPr>
        <w:spacing w:before="120"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2.2.</w:t>
      </w:r>
      <w:r w:rsidRPr="00CA472F">
        <w:rPr>
          <w:rFonts w:ascii="Times New Roman" w:hAnsi="Times New Roman"/>
          <w:sz w:val="28"/>
          <w:szCs w:val="28"/>
        </w:rPr>
        <w:t> </w:t>
      </w:r>
      <w:r w:rsidRPr="00CA472F">
        <w:rPr>
          <w:rFonts w:ascii="Times New Roman" w:hAnsi="Times New Roman"/>
          <w:color w:val="000000"/>
          <w:sz w:val="28"/>
          <w:szCs w:val="28"/>
        </w:rPr>
        <w:t>Обеспечение прозрачности и доступности информации</w:t>
      </w:r>
      <w:r w:rsidRPr="00CA472F">
        <w:rPr>
          <w:rFonts w:ascii="Times New Roman" w:hAnsi="Times New Roman"/>
          <w:color w:val="000000"/>
          <w:sz w:val="28"/>
          <w:szCs w:val="28"/>
        </w:rPr>
        <w:br/>
        <w:t xml:space="preserve">о государственном секторе и </w:t>
      </w:r>
      <w:r>
        <w:rPr>
          <w:rFonts w:ascii="Times New Roman" w:hAnsi="Times New Roman"/>
          <w:color w:val="000000"/>
          <w:sz w:val="28"/>
          <w:szCs w:val="28"/>
        </w:rPr>
        <w:t>общественных финансах…………………..150</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2.2.1</w:t>
      </w:r>
      <w:r>
        <w:rPr>
          <w:rFonts w:ascii="Times New Roman" w:hAnsi="Times New Roman"/>
          <w:color w:val="000000"/>
          <w:sz w:val="28"/>
          <w:szCs w:val="28"/>
        </w:rPr>
        <w:t>.</w:t>
      </w:r>
      <w:r w:rsidRPr="00CA472F">
        <w:rPr>
          <w:rFonts w:ascii="Times New Roman" w:hAnsi="Times New Roman"/>
          <w:sz w:val="28"/>
          <w:szCs w:val="28"/>
        </w:rPr>
        <w:t> </w:t>
      </w:r>
      <w:r w:rsidRPr="00CA472F">
        <w:rPr>
          <w:rFonts w:ascii="Times New Roman" w:hAnsi="Times New Roman"/>
          <w:color w:val="000000"/>
          <w:sz w:val="28"/>
          <w:szCs w:val="28"/>
        </w:rPr>
        <w:t xml:space="preserve">Разработка учетной модели Федерального казначейства </w:t>
      </w:r>
      <w:r w:rsidRPr="00CA472F">
        <w:rPr>
          <w:rFonts w:ascii="Times New Roman" w:hAnsi="Times New Roman"/>
          <w:color w:val="000000"/>
          <w:sz w:val="28"/>
          <w:szCs w:val="28"/>
        </w:rPr>
        <w:br/>
        <w:t xml:space="preserve">в рамках функционирования новой </w:t>
      </w:r>
      <w:r>
        <w:rPr>
          <w:rFonts w:ascii="Times New Roman" w:hAnsi="Times New Roman"/>
          <w:color w:val="000000"/>
          <w:sz w:val="28"/>
          <w:szCs w:val="28"/>
        </w:rPr>
        <w:t>системы бюджетных платежей…….150</w:t>
      </w:r>
    </w:p>
    <w:p w:rsidR="00B83E9C" w:rsidRPr="00CA472F" w:rsidRDefault="00B83E9C" w:rsidP="00A518C0">
      <w:pPr>
        <w:shd w:val="clear" w:color="auto" w:fill="FFFFFF"/>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2.2.2. Информированность о состоянии государственного сектора Российской Федерации…………………………………………………….</w:t>
      </w:r>
      <w:r>
        <w:rPr>
          <w:rFonts w:ascii="Times New Roman" w:hAnsi="Times New Roman"/>
          <w:color w:val="000000"/>
          <w:sz w:val="28"/>
          <w:szCs w:val="28"/>
        </w:rPr>
        <w:t>..151</w:t>
      </w:r>
    </w:p>
    <w:p w:rsidR="00B83E9C" w:rsidRPr="00CA472F" w:rsidRDefault="00B83E9C" w:rsidP="00A518C0">
      <w:pPr>
        <w:pStyle w:val="BodyTextIndent"/>
        <w:spacing w:after="0" w:line="360" w:lineRule="atLeast"/>
        <w:ind w:left="0" w:firstLine="709"/>
        <w:jc w:val="both"/>
        <w:rPr>
          <w:color w:val="000000"/>
          <w:sz w:val="28"/>
          <w:szCs w:val="28"/>
        </w:rPr>
      </w:pPr>
      <w:r w:rsidRPr="00CA472F">
        <w:rPr>
          <w:color w:val="000000"/>
          <w:sz w:val="28"/>
          <w:szCs w:val="28"/>
        </w:rPr>
        <w:t>2.2.3. Развитие государственной автоматизированной системы «Управление» (ГАС «Управление»)……………………………………</w:t>
      </w:r>
      <w:r>
        <w:rPr>
          <w:color w:val="000000"/>
          <w:sz w:val="28"/>
          <w:szCs w:val="28"/>
        </w:rPr>
        <w:t>…..152</w:t>
      </w:r>
    </w:p>
    <w:p w:rsidR="00B83E9C" w:rsidRPr="00CA472F" w:rsidRDefault="00B83E9C" w:rsidP="00A518C0">
      <w:pPr>
        <w:pStyle w:val="2"/>
        <w:spacing w:line="360" w:lineRule="atLeast"/>
        <w:ind w:firstLine="709"/>
        <w:rPr>
          <w:rFonts w:cs="Times New Roman"/>
          <w:color w:val="000000"/>
          <w:szCs w:val="28"/>
        </w:rPr>
      </w:pPr>
      <w:r w:rsidRPr="00CA472F">
        <w:rPr>
          <w:rFonts w:cs="Times New Roman"/>
          <w:color w:val="000000"/>
          <w:szCs w:val="28"/>
        </w:rPr>
        <w:t>2.2.4. </w:t>
      </w:r>
      <w:r>
        <w:rPr>
          <w:rFonts w:cs="Times New Roman"/>
          <w:color w:val="000000"/>
          <w:szCs w:val="28"/>
        </w:rPr>
        <w:t xml:space="preserve">Обеспечение функционирования и развития </w:t>
      </w:r>
      <w:r w:rsidRPr="00CA472F">
        <w:rPr>
          <w:rFonts w:cs="Times New Roman"/>
          <w:color w:val="000000"/>
          <w:szCs w:val="28"/>
        </w:rPr>
        <w:t>Официальн</w:t>
      </w:r>
      <w:r>
        <w:rPr>
          <w:rFonts w:cs="Times New Roman"/>
          <w:color w:val="000000"/>
          <w:szCs w:val="28"/>
        </w:rPr>
        <w:t>ого</w:t>
      </w:r>
      <w:r w:rsidRPr="00CA472F">
        <w:rPr>
          <w:rFonts w:cs="Times New Roman"/>
          <w:color w:val="000000"/>
          <w:szCs w:val="28"/>
        </w:rPr>
        <w:t xml:space="preserve"> сайт</w:t>
      </w:r>
      <w:r>
        <w:rPr>
          <w:rFonts w:cs="Times New Roman"/>
          <w:color w:val="000000"/>
          <w:szCs w:val="28"/>
        </w:rPr>
        <w:t>а</w:t>
      </w:r>
      <w:r w:rsidRPr="00CA472F">
        <w:rPr>
          <w:rFonts w:cs="Times New Roman"/>
          <w:color w:val="000000"/>
          <w:szCs w:val="28"/>
        </w:rPr>
        <w:t xml:space="preserve"> в сети Интернет для размещения информации</w:t>
      </w:r>
      <w:r w:rsidRPr="00CA472F">
        <w:rPr>
          <w:rFonts w:cs="Times New Roman"/>
          <w:color w:val="000000"/>
          <w:szCs w:val="28"/>
        </w:rPr>
        <w:br/>
        <w:t>о государственных (муници</w:t>
      </w:r>
      <w:r>
        <w:rPr>
          <w:rFonts w:cs="Times New Roman"/>
          <w:color w:val="000000"/>
          <w:szCs w:val="28"/>
        </w:rPr>
        <w:t>пальных) учреждениях………………………153</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2.2.5</w:t>
      </w:r>
      <w:r w:rsidRPr="00CA472F">
        <w:rPr>
          <w:rFonts w:ascii="Times New Roman" w:hAnsi="Times New Roman"/>
          <w:color w:val="000000"/>
          <w:sz w:val="28"/>
          <w:szCs w:val="28"/>
          <w:lang w:eastAsia="ru-RU"/>
        </w:rPr>
        <w:t>. </w:t>
      </w:r>
      <w:r>
        <w:rPr>
          <w:rFonts w:ascii="Times New Roman" w:hAnsi="Times New Roman"/>
          <w:color w:val="000000"/>
          <w:sz w:val="28"/>
          <w:szCs w:val="28"/>
          <w:lang w:eastAsia="ru-RU"/>
        </w:rPr>
        <w:t>Ведение Р</w:t>
      </w:r>
      <w:r w:rsidRPr="00CA472F">
        <w:rPr>
          <w:rFonts w:ascii="Times New Roman" w:hAnsi="Times New Roman"/>
          <w:color w:val="000000"/>
          <w:sz w:val="28"/>
          <w:szCs w:val="28"/>
          <w:lang w:eastAsia="ru-RU"/>
        </w:rPr>
        <w:t>еестр</w:t>
      </w:r>
      <w:r>
        <w:rPr>
          <w:rFonts w:ascii="Times New Roman" w:hAnsi="Times New Roman"/>
          <w:color w:val="000000"/>
          <w:sz w:val="28"/>
          <w:szCs w:val="28"/>
          <w:lang w:eastAsia="ru-RU"/>
        </w:rPr>
        <w:t>а соглашений</w:t>
      </w:r>
      <w:r w:rsidRPr="00CA472F">
        <w:rPr>
          <w:rFonts w:ascii="Times New Roman" w:hAnsi="Times New Roman"/>
          <w:color w:val="000000"/>
          <w:sz w:val="28"/>
          <w:szCs w:val="28"/>
          <w:lang w:eastAsia="ru-RU"/>
        </w:rPr>
        <w:t>…</w:t>
      </w:r>
      <w:r>
        <w:rPr>
          <w:rFonts w:ascii="Times New Roman" w:hAnsi="Times New Roman"/>
          <w:color w:val="000000"/>
          <w:sz w:val="28"/>
          <w:szCs w:val="28"/>
          <w:lang w:eastAsia="ru-RU"/>
        </w:rPr>
        <w:t>…….</w:t>
      </w:r>
      <w:r w:rsidRPr="00CA472F">
        <w:rPr>
          <w:rFonts w:ascii="Times New Roman" w:hAnsi="Times New Roman"/>
          <w:color w:val="000000"/>
          <w:sz w:val="28"/>
          <w:szCs w:val="28"/>
          <w:lang w:eastAsia="ru-RU"/>
        </w:rPr>
        <w:t>……..…………….</w:t>
      </w:r>
      <w:r>
        <w:rPr>
          <w:rFonts w:ascii="Times New Roman" w:hAnsi="Times New Roman"/>
          <w:color w:val="000000"/>
          <w:sz w:val="28"/>
          <w:szCs w:val="28"/>
          <w:lang w:eastAsia="ru-RU"/>
        </w:rPr>
        <w:t>..</w:t>
      </w:r>
      <w:r w:rsidRPr="00CA472F">
        <w:rPr>
          <w:rFonts w:ascii="Times New Roman" w:hAnsi="Times New Roman"/>
          <w:color w:val="000000"/>
          <w:sz w:val="28"/>
          <w:szCs w:val="28"/>
          <w:lang w:eastAsia="ru-RU"/>
        </w:rPr>
        <w:t>…...</w:t>
      </w:r>
      <w:r>
        <w:rPr>
          <w:rFonts w:ascii="Times New Roman" w:hAnsi="Times New Roman"/>
          <w:color w:val="000000"/>
          <w:sz w:val="28"/>
          <w:szCs w:val="28"/>
        </w:rPr>
        <w:t>154</w:t>
      </w:r>
    </w:p>
    <w:p w:rsidR="00B83E9C" w:rsidRPr="00CA472F" w:rsidRDefault="00B83E9C" w:rsidP="00A518C0">
      <w:pPr>
        <w:spacing w:after="0" w:line="360" w:lineRule="atLeast"/>
        <w:ind w:firstLine="709"/>
        <w:jc w:val="both"/>
        <w:rPr>
          <w:rFonts w:ascii="Times New Roman" w:hAnsi="Times New Roman"/>
          <w:color w:val="000000"/>
          <w:sz w:val="28"/>
          <w:szCs w:val="28"/>
          <w:lang w:eastAsia="ru-RU"/>
        </w:rPr>
      </w:pPr>
      <w:r w:rsidRPr="00CA472F">
        <w:rPr>
          <w:rFonts w:ascii="Times New Roman" w:hAnsi="Times New Roman"/>
          <w:color w:val="000000"/>
          <w:sz w:val="28"/>
          <w:szCs w:val="28"/>
          <w:lang w:eastAsia="ru-RU"/>
        </w:rPr>
        <w:t>2.2.6. Взаимодействие с органами государственного финансового контроля……………………………………...</w:t>
      </w:r>
      <w:r>
        <w:rPr>
          <w:rFonts w:ascii="Times New Roman" w:hAnsi="Times New Roman"/>
          <w:color w:val="000000"/>
          <w:sz w:val="28"/>
          <w:szCs w:val="28"/>
          <w:lang w:eastAsia="ru-RU"/>
        </w:rPr>
        <w:t>………………………………155</w:t>
      </w:r>
    </w:p>
    <w:p w:rsidR="00B83E9C" w:rsidRPr="00CA472F" w:rsidRDefault="00B83E9C" w:rsidP="00063B43">
      <w:pPr>
        <w:pStyle w:val="BodyText2"/>
        <w:tabs>
          <w:tab w:val="left" w:pos="284"/>
          <w:tab w:val="left" w:pos="993"/>
          <w:tab w:val="left" w:pos="1276"/>
        </w:tabs>
        <w:spacing w:before="120" w:after="0" w:line="360" w:lineRule="atLeast"/>
        <w:ind w:firstLine="709"/>
        <w:jc w:val="both"/>
        <w:rPr>
          <w:color w:val="000000"/>
          <w:sz w:val="28"/>
          <w:szCs w:val="28"/>
        </w:rPr>
      </w:pPr>
      <w:r w:rsidRPr="00CA472F">
        <w:rPr>
          <w:color w:val="000000"/>
          <w:sz w:val="28"/>
          <w:szCs w:val="28"/>
        </w:rPr>
        <w:t>2.3. Реформирование систем</w:t>
      </w:r>
      <w:r>
        <w:rPr>
          <w:color w:val="000000"/>
          <w:sz w:val="28"/>
          <w:szCs w:val="28"/>
        </w:rPr>
        <w:t>ы бюджетных платежей…….…….….157</w:t>
      </w:r>
    </w:p>
    <w:p w:rsidR="00B83E9C" w:rsidRPr="00CA472F" w:rsidRDefault="00B83E9C" w:rsidP="00A518C0">
      <w:pPr>
        <w:pStyle w:val="BodyText2"/>
        <w:tabs>
          <w:tab w:val="left" w:pos="284"/>
          <w:tab w:val="left" w:pos="993"/>
          <w:tab w:val="left" w:pos="1276"/>
        </w:tabs>
        <w:spacing w:after="0" w:line="360" w:lineRule="atLeast"/>
        <w:ind w:firstLine="709"/>
        <w:jc w:val="both"/>
        <w:rPr>
          <w:color w:val="000000"/>
          <w:sz w:val="28"/>
          <w:szCs w:val="28"/>
        </w:rPr>
      </w:pPr>
      <w:r w:rsidRPr="00CA472F">
        <w:rPr>
          <w:color w:val="000000"/>
          <w:sz w:val="28"/>
          <w:szCs w:val="28"/>
        </w:rPr>
        <w:t xml:space="preserve">2.3.1. Развитие системы </w:t>
      </w:r>
      <w:r>
        <w:rPr>
          <w:color w:val="000000"/>
          <w:sz w:val="28"/>
          <w:szCs w:val="28"/>
        </w:rPr>
        <w:t>бюджетных платежей……………..………157</w:t>
      </w:r>
    </w:p>
    <w:p w:rsidR="00B83E9C" w:rsidRPr="00CA472F" w:rsidRDefault="00B83E9C" w:rsidP="00A518C0">
      <w:pPr>
        <w:spacing w:after="0" w:line="360" w:lineRule="atLeast"/>
        <w:ind w:firstLine="709"/>
        <w:contextualSpacing/>
        <w:jc w:val="both"/>
        <w:rPr>
          <w:rFonts w:ascii="Times New Roman" w:hAnsi="Times New Roman"/>
          <w:color w:val="000000"/>
          <w:sz w:val="28"/>
          <w:szCs w:val="28"/>
        </w:rPr>
      </w:pPr>
      <w:r w:rsidRPr="00CA472F">
        <w:rPr>
          <w:rFonts w:ascii="Times New Roman" w:hAnsi="Times New Roman"/>
          <w:color w:val="000000"/>
          <w:sz w:val="28"/>
          <w:szCs w:val="28"/>
        </w:rPr>
        <w:t xml:space="preserve">2.3.2. Развитие Государственной информационной системы </w:t>
      </w:r>
      <w:r w:rsidRPr="00CA472F">
        <w:rPr>
          <w:rFonts w:ascii="Times New Roman" w:hAnsi="Times New Roman"/>
          <w:color w:val="000000"/>
          <w:sz w:val="28"/>
          <w:szCs w:val="28"/>
        </w:rPr>
        <w:br/>
        <w:t>о государственных и муниц</w:t>
      </w:r>
      <w:r>
        <w:rPr>
          <w:rFonts w:ascii="Times New Roman" w:hAnsi="Times New Roman"/>
          <w:color w:val="000000"/>
          <w:sz w:val="28"/>
          <w:szCs w:val="28"/>
        </w:rPr>
        <w:t>ипальных платежах…………………………..160</w:t>
      </w:r>
    </w:p>
    <w:p w:rsidR="00B83E9C" w:rsidRPr="00CA472F" w:rsidRDefault="00B83E9C" w:rsidP="00063B43">
      <w:pPr>
        <w:spacing w:before="120"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2.4. Повышение эффективности процессов управления финансовыми ресурсами Россий</w:t>
      </w:r>
      <w:r>
        <w:rPr>
          <w:rFonts w:ascii="Times New Roman" w:hAnsi="Times New Roman"/>
          <w:color w:val="000000"/>
          <w:sz w:val="28"/>
          <w:szCs w:val="28"/>
        </w:rPr>
        <w:t>ской Федерации…………………………………………162</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2.4.1. </w:t>
      </w:r>
      <w:r w:rsidRPr="00CA472F">
        <w:rPr>
          <w:rFonts w:ascii="Times New Roman" w:hAnsi="Times New Roman"/>
          <w:bCs/>
          <w:color w:val="000000"/>
          <w:sz w:val="28"/>
          <w:szCs w:val="28"/>
        </w:rPr>
        <w:t>Совершенствование процесса прогнозирования и кассового планирования</w:t>
      </w:r>
      <w:r>
        <w:rPr>
          <w:rFonts w:ascii="Times New Roman" w:hAnsi="Times New Roman"/>
          <w:color w:val="000000"/>
          <w:sz w:val="28"/>
          <w:szCs w:val="28"/>
        </w:rPr>
        <w:t xml:space="preserve"> средств федерального бюджета………………....…………162</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bCs/>
          <w:color w:val="000000"/>
          <w:sz w:val="28"/>
          <w:szCs w:val="28"/>
        </w:rPr>
        <w:t>2.4.2.</w:t>
      </w:r>
      <w:r w:rsidRPr="00CA472F">
        <w:rPr>
          <w:rFonts w:ascii="Times New Roman" w:hAnsi="Times New Roman"/>
          <w:sz w:val="28"/>
          <w:szCs w:val="28"/>
          <w:lang w:val="en-US"/>
        </w:rPr>
        <w:t> </w:t>
      </w:r>
      <w:r w:rsidRPr="00CA472F">
        <w:rPr>
          <w:rFonts w:ascii="Times New Roman" w:hAnsi="Times New Roman"/>
          <w:color w:val="000000"/>
          <w:sz w:val="28"/>
          <w:szCs w:val="28"/>
        </w:rPr>
        <w:t>Совершенствование механизма размещения средств федерального бюджета</w:t>
      </w:r>
      <w:r>
        <w:rPr>
          <w:rFonts w:ascii="Times New Roman" w:hAnsi="Times New Roman"/>
          <w:bCs/>
          <w:color w:val="000000"/>
          <w:sz w:val="28"/>
          <w:szCs w:val="28"/>
        </w:rPr>
        <w:t>………………...…………………………………...163</w:t>
      </w:r>
    </w:p>
    <w:p w:rsidR="00B83E9C" w:rsidRPr="00CA472F" w:rsidRDefault="00B83E9C" w:rsidP="00063B43">
      <w:pPr>
        <w:spacing w:before="120"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2.5. Обеспеч</w:t>
      </w:r>
      <w:r>
        <w:rPr>
          <w:rFonts w:ascii="Times New Roman" w:hAnsi="Times New Roman"/>
          <w:color w:val="000000"/>
          <w:sz w:val="28"/>
          <w:szCs w:val="28"/>
        </w:rPr>
        <w:t>ение функционирования и развития</w:t>
      </w:r>
      <w:r w:rsidRPr="00CA472F">
        <w:rPr>
          <w:rFonts w:ascii="Times New Roman" w:hAnsi="Times New Roman"/>
          <w:color w:val="000000"/>
          <w:sz w:val="28"/>
          <w:szCs w:val="28"/>
        </w:rPr>
        <w:t xml:space="preserve"> информационных систем и технологий Федеральн</w:t>
      </w:r>
      <w:r>
        <w:rPr>
          <w:rFonts w:ascii="Times New Roman" w:hAnsi="Times New Roman"/>
          <w:color w:val="000000"/>
          <w:sz w:val="28"/>
          <w:szCs w:val="28"/>
        </w:rPr>
        <w:t>ого казначейства………………….……164</w:t>
      </w:r>
    </w:p>
    <w:p w:rsidR="00B83E9C" w:rsidRPr="00CA472F" w:rsidRDefault="00B83E9C" w:rsidP="00A518C0">
      <w:pPr>
        <w:spacing w:after="0" w:line="360" w:lineRule="atLeast"/>
        <w:ind w:firstLine="709"/>
        <w:jc w:val="both"/>
        <w:rPr>
          <w:rFonts w:ascii="Times New Roman" w:hAnsi="Times New Roman"/>
          <w:bCs/>
          <w:color w:val="000000"/>
          <w:sz w:val="28"/>
          <w:szCs w:val="28"/>
        </w:rPr>
      </w:pPr>
      <w:r w:rsidRPr="00CA472F">
        <w:rPr>
          <w:rFonts w:ascii="Times New Roman" w:hAnsi="Times New Roman"/>
          <w:color w:val="000000"/>
          <w:sz w:val="28"/>
          <w:szCs w:val="28"/>
        </w:rPr>
        <w:t>2.5.1. </w:t>
      </w:r>
      <w:r w:rsidRPr="00CA472F">
        <w:rPr>
          <w:rFonts w:ascii="Times New Roman" w:hAnsi="Times New Roman"/>
          <w:bCs/>
          <w:color w:val="000000"/>
          <w:sz w:val="28"/>
          <w:szCs w:val="28"/>
        </w:rPr>
        <w:t>Развитие информационных систем и технологий Федерального казначейства………………………………………………………………….1</w:t>
      </w:r>
      <w:r>
        <w:rPr>
          <w:rFonts w:ascii="Times New Roman" w:hAnsi="Times New Roman"/>
          <w:bCs/>
          <w:color w:val="000000"/>
          <w:sz w:val="28"/>
          <w:szCs w:val="28"/>
        </w:rPr>
        <w:t>64</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2.5.2. Развитие системы информационной безопасности Федерального казначейс</w:t>
      </w:r>
      <w:r>
        <w:rPr>
          <w:rFonts w:ascii="Times New Roman" w:hAnsi="Times New Roman"/>
          <w:color w:val="000000"/>
          <w:sz w:val="28"/>
          <w:szCs w:val="28"/>
        </w:rPr>
        <w:t>тва………………..……………………………….171</w:t>
      </w:r>
    </w:p>
    <w:p w:rsidR="00B83E9C" w:rsidRPr="00CA472F" w:rsidRDefault="00B83E9C" w:rsidP="00676535">
      <w:pPr>
        <w:spacing w:before="60"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2.6.</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 xml:space="preserve">Формирование методологии систематизации и кодирования </w:t>
      </w:r>
      <w:r w:rsidRPr="00CA472F">
        <w:rPr>
          <w:rFonts w:ascii="Times New Roman" w:hAnsi="Times New Roman"/>
          <w:color w:val="000000"/>
          <w:sz w:val="28"/>
          <w:szCs w:val="28"/>
        </w:rPr>
        <w:br/>
        <w:t>технико-экономической и социальной информации в социально-экономической области…………………………………………</w:t>
      </w:r>
      <w:r>
        <w:rPr>
          <w:rFonts w:ascii="Times New Roman" w:hAnsi="Times New Roman"/>
          <w:color w:val="000000"/>
          <w:sz w:val="28"/>
          <w:szCs w:val="28"/>
        </w:rPr>
        <w:t>…………..173</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2.6.1.</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 xml:space="preserve">Основные направления </w:t>
      </w:r>
      <w:r>
        <w:rPr>
          <w:rFonts w:ascii="Times New Roman" w:hAnsi="Times New Roman"/>
          <w:color w:val="000000"/>
          <w:sz w:val="28"/>
          <w:szCs w:val="28"/>
        </w:rPr>
        <w:t>на</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Pr>
          <w:rFonts w:ascii="Times New Roman" w:hAnsi="Times New Roman"/>
          <w:color w:val="000000"/>
          <w:sz w:val="28"/>
          <w:szCs w:val="28"/>
        </w:rPr>
        <w:t>год по формированию</w:t>
      </w:r>
      <w:r w:rsidRPr="00CA472F">
        <w:rPr>
          <w:rFonts w:ascii="Times New Roman" w:hAnsi="Times New Roman"/>
          <w:color w:val="000000"/>
          <w:sz w:val="28"/>
          <w:szCs w:val="28"/>
        </w:rPr>
        <w:t xml:space="preserve"> методологии систематизации и кодировании технико-экономической и социальной информации в социально-экономической области для создания единой информационно</w:t>
      </w:r>
      <w:r>
        <w:rPr>
          <w:rFonts w:ascii="Times New Roman" w:hAnsi="Times New Roman"/>
          <w:color w:val="000000"/>
          <w:sz w:val="28"/>
          <w:szCs w:val="28"/>
        </w:rPr>
        <w:t>й среды……...………………………………....…..173</w:t>
      </w:r>
    </w:p>
    <w:p w:rsidR="00B83E9C" w:rsidRPr="00CA472F" w:rsidRDefault="00B83E9C" w:rsidP="00063B43">
      <w:pPr>
        <w:spacing w:before="120"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2.7.</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Совершенствование деятельности Фе</w:t>
      </w:r>
      <w:r>
        <w:rPr>
          <w:rFonts w:ascii="Times New Roman" w:hAnsi="Times New Roman"/>
          <w:color w:val="000000"/>
          <w:sz w:val="28"/>
          <w:szCs w:val="28"/>
        </w:rPr>
        <w:t>дерального казначейства…………………………………………………………………174</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2.7.1.</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Совершенствование взаимодействия органов Федерального казначейства с банковской системой………………………………………17</w:t>
      </w:r>
      <w:r>
        <w:rPr>
          <w:rFonts w:ascii="Times New Roman" w:hAnsi="Times New Roman"/>
          <w:color w:val="000000"/>
          <w:sz w:val="28"/>
          <w:szCs w:val="28"/>
        </w:rPr>
        <w:t>4</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2.7.2.</w:t>
      </w:r>
      <w:r w:rsidRPr="00CA472F">
        <w:rPr>
          <w:rFonts w:ascii="Times New Roman" w:hAnsi="Times New Roman"/>
          <w:color w:val="000000"/>
          <w:sz w:val="28"/>
          <w:szCs w:val="28"/>
          <w:lang w:val="en-US"/>
        </w:rPr>
        <w:t> </w:t>
      </w:r>
      <w:r w:rsidRPr="00CA472F">
        <w:rPr>
          <w:rFonts w:ascii="Times New Roman" w:hAnsi="Times New Roman"/>
          <w:color w:val="000000"/>
          <w:sz w:val="28"/>
          <w:szCs w:val="28"/>
        </w:rPr>
        <w:t>Оптимизация функциональной деятельности Федерального казначейс</w:t>
      </w:r>
      <w:r>
        <w:rPr>
          <w:rFonts w:ascii="Times New Roman" w:hAnsi="Times New Roman"/>
          <w:color w:val="000000"/>
          <w:sz w:val="28"/>
          <w:szCs w:val="28"/>
        </w:rPr>
        <w:t>тва………………………………………………………………….175</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2.7.3.</w:t>
      </w:r>
      <w:r w:rsidRPr="00CA472F">
        <w:rPr>
          <w:rFonts w:ascii="Times New Roman" w:hAnsi="Times New Roman"/>
          <w:sz w:val="28"/>
          <w:szCs w:val="28"/>
        </w:rPr>
        <w:t> </w:t>
      </w:r>
      <w:r w:rsidRPr="00CA472F">
        <w:rPr>
          <w:rFonts w:ascii="Times New Roman" w:hAnsi="Times New Roman"/>
          <w:color w:val="000000"/>
          <w:sz w:val="28"/>
          <w:szCs w:val="28"/>
        </w:rPr>
        <w:t>Разработка перспективной организационной функциональной модели Федерального казначейства……………………………………….</w:t>
      </w:r>
      <w:r>
        <w:rPr>
          <w:rFonts w:ascii="Times New Roman" w:hAnsi="Times New Roman"/>
          <w:color w:val="000000"/>
          <w:sz w:val="28"/>
          <w:szCs w:val="28"/>
        </w:rPr>
        <w:t>.175</w:t>
      </w:r>
    </w:p>
    <w:p w:rsidR="00B83E9C" w:rsidRPr="00CA472F" w:rsidRDefault="00B83E9C" w:rsidP="00A518C0">
      <w:pPr>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2.7.4. Развитие механизмов контрольно-аудиторской деятельности Федерального казначейства…………………………………………………17</w:t>
      </w:r>
      <w:r>
        <w:rPr>
          <w:rFonts w:ascii="Times New Roman" w:hAnsi="Times New Roman"/>
          <w:color w:val="000000"/>
          <w:sz w:val="28"/>
          <w:szCs w:val="28"/>
        </w:rPr>
        <w:t>5</w:t>
      </w:r>
    </w:p>
    <w:p w:rsidR="00B83E9C" w:rsidRPr="00CA472F" w:rsidRDefault="00B83E9C" w:rsidP="00A518C0">
      <w:pPr>
        <w:spacing w:after="0" w:line="360" w:lineRule="atLeast"/>
        <w:ind w:firstLine="709"/>
        <w:contextualSpacing/>
        <w:jc w:val="both"/>
        <w:rPr>
          <w:rFonts w:ascii="Times New Roman" w:hAnsi="Times New Roman"/>
          <w:color w:val="000000"/>
          <w:sz w:val="28"/>
          <w:szCs w:val="28"/>
        </w:rPr>
      </w:pPr>
      <w:r w:rsidRPr="00CA472F">
        <w:rPr>
          <w:rFonts w:ascii="Times New Roman" w:hAnsi="Times New Roman"/>
          <w:color w:val="000000"/>
          <w:sz w:val="28"/>
          <w:szCs w:val="28"/>
        </w:rPr>
        <w:t xml:space="preserve">2.7.5. Финансовое обеспечение </w:t>
      </w:r>
      <w:r>
        <w:rPr>
          <w:rFonts w:ascii="Times New Roman" w:hAnsi="Times New Roman"/>
          <w:color w:val="000000"/>
          <w:sz w:val="28"/>
          <w:szCs w:val="28"/>
        </w:rPr>
        <w:t xml:space="preserve">деятельности </w:t>
      </w:r>
      <w:r w:rsidRPr="00CA472F">
        <w:rPr>
          <w:rFonts w:ascii="Times New Roman" w:hAnsi="Times New Roman"/>
          <w:color w:val="000000"/>
          <w:sz w:val="28"/>
          <w:szCs w:val="28"/>
        </w:rPr>
        <w:t>Федерального казначейства………</w:t>
      </w:r>
      <w:r>
        <w:rPr>
          <w:rFonts w:ascii="Times New Roman" w:hAnsi="Times New Roman"/>
          <w:color w:val="000000"/>
          <w:sz w:val="28"/>
          <w:szCs w:val="28"/>
        </w:rPr>
        <w:t>………………………………………………….</w:t>
      </w:r>
      <w:r w:rsidRPr="00CA472F">
        <w:rPr>
          <w:rFonts w:ascii="Times New Roman" w:hAnsi="Times New Roman"/>
          <w:color w:val="000000"/>
          <w:sz w:val="28"/>
          <w:szCs w:val="28"/>
        </w:rPr>
        <w:t>…….17</w:t>
      </w:r>
      <w:r>
        <w:rPr>
          <w:rFonts w:ascii="Times New Roman" w:hAnsi="Times New Roman"/>
          <w:color w:val="000000"/>
          <w:sz w:val="28"/>
          <w:szCs w:val="28"/>
        </w:rPr>
        <w:t>9</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2.7.6. Внедрение системы обеспечения функционирования органов Федерального казначейст</w:t>
      </w:r>
      <w:r>
        <w:rPr>
          <w:rFonts w:ascii="Times New Roman" w:hAnsi="Times New Roman"/>
          <w:color w:val="000000"/>
          <w:sz w:val="28"/>
          <w:szCs w:val="28"/>
        </w:rPr>
        <w:t>ва через ФКУ «ЦОКР»…………………………180</w:t>
      </w:r>
    </w:p>
    <w:p w:rsidR="00B83E9C" w:rsidRPr="00CA472F" w:rsidRDefault="00B83E9C" w:rsidP="00A518C0">
      <w:pPr>
        <w:pStyle w:val="TableText"/>
        <w:keepLines w:val="0"/>
        <w:widowControl w:val="0"/>
        <w:spacing w:line="360" w:lineRule="atLeast"/>
        <w:ind w:firstLine="709"/>
        <w:rPr>
          <w:color w:val="000000"/>
          <w:szCs w:val="28"/>
        </w:rPr>
      </w:pPr>
      <w:r w:rsidRPr="00CA472F">
        <w:rPr>
          <w:color w:val="000000"/>
          <w:szCs w:val="28"/>
        </w:rPr>
        <w:t>2.7.7. Федеральное казначейство в системе «Открытое правительство»</w:t>
      </w:r>
      <w:r>
        <w:rPr>
          <w:color w:val="000000"/>
          <w:szCs w:val="28"/>
        </w:rPr>
        <w:t>…………………………………………………………….</w:t>
      </w:r>
      <w:r w:rsidRPr="00CA472F">
        <w:rPr>
          <w:color w:val="000000"/>
          <w:szCs w:val="28"/>
        </w:rPr>
        <w:t>..</w:t>
      </w:r>
      <w:r>
        <w:rPr>
          <w:color w:val="000000"/>
          <w:szCs w:val="28"/>
        </w:rPr>
        <w:t>182</w:t>
      </w:r>
    </w:p>
    <w:p w:rsidR="00B83E9C" w:rsidRPr="00CA472F" w:rsidRDefault="00B83E9C" w:rsidP="00676535">
      <w:pPr>
        <w:spacing w:before="60" w:after="0" w:line="360" w:lineRule="atLeast"/>
        <w:ind w:firstLine="709"/>
        <w:contextualSpacing/>
        <w:jc w:val="both"/>
        <w:rPr>
          <w:rFonts w:ascii="Times New Roman" w:hAnsi="Times New Roman"/>
          <w:color w:val="000000"/>
          <w:sz w:val="28"/>
          <w:szCs w:val="28"/>
        </w:rPr>
      </w:pPr>
      <w:r w:rsidRPr="00CA472F">
        <w:rPr>
          <w:rFonts w:ascii="Times New Roman" w:hAnsi="Times New Roman"/>
          <w:color w:val="000000"/>
          <w:sz w:val="28"/>
          <w:szCs w:val="28"/>
        </w:rPr>
        <w:t>2.8. Обеспечение исполнения судебных актов, предусматривающих обращение взыскания на средства бюджетов бюджетной системы Российской Фед</w:t>
      </w:r>
      <w:r>
        <w:rPr>
          <w:rFonts w:ascii="Times New Roman" w:hAnsi="Times New Roman"/>
          <w:color w:val="000000"/>
          <w:sz w:val="28"/>
          <w:szCs w:val="28"/>
        </w:rPr>
        <w:t>ерации……………………………………………………...184</w:t>
      </w:r>
    </w:p>
    <w:p w:rsidR="00B83E9C" w:rsidRPr="00CA472F" w:rsidRDefault="00B83E9C" w:rsidP="00A518C0">
      <w:pPr>
        <w:spacing w:after="0" w:line="360" w:lineRule="atLeast"/>
        <w:ind w:firstLine="709"/>
        <w:contextualSpacing/>
        <w:jc w:val="both"/>
        <w:rPr>
          <w:rFonts w:ascii="Times New Roman" w:hAnsi="Times New Roman"/>
          <w:color w:val="000000"/>
          <w:sz w:val="28"/>
          <w:szCs w:val="28"/>
        </w:rPr>
      </w:pPr>
      <w:r>
        <w:rPr>
          <w:rFonts w:ascii="Times New Roman" w:hAnsi="Times New Roman"/>
          <w:color w:val="000000"/>
          <w:sz w:val="28"/>
          <w:szCs w:val="28"/>
        </w:rPr>
        <w:t>2.8.1. Совершенствование</w:t>
      </w:r>
      <w:r w:rsidRPr="00CA472F">
        <w:rPr>
          <w:rFonts w:ascii="Times New Roman" w:hAnsi="Times New Roman"/>
          <w:color w:val="000000"/>
          <w:sz w:val="28"/>
          <w:szCs w:val="28"/>
        </w:rPr>
        <w:t xml:space="preserve"> процессов взаимодействия взыскателей</w:t>
      </w:r>
      <w:r w:rsidRPr="00CA472F">
        <w:rPr>
          <w:rFonts w:ascii="Times New Roman" w:hAnsi="Times New Roman"/>
          <w:color w:val="000000"/>
          <w:sz w:val="28"/>
          <w:szCs w:val="28"/>
        </w:rPr>
        <w:br/>
        <w:t>и органов Федеральног</w:t>
      </w:r>
      <w:r>
        <w:rPr>
          <w:rFonts w:ascii="Times New Roman" w:hAnsi="Times New Roman"/>
          <w:color w:val="000000"/>
          <w:sz w:val="28"/>
          <w:szCs w:val="28"/>
        </w:rPr>
        <w:t>о казначейства…………………………………….184</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2.9. Участие Федерального казначейст</w:t>
      </w:r>
      <w:r>
        <w:rPr>
          <w:rFonts w:ascii="Times New Roman" w:hAnsi="Times New Roman"/>
          <w:color w:val="000000"/>
          <w:sz w:val="28"/>
          <w:szCs w:val="28"/>
        </w:rPr>
        <w:t>ва в функционировании контрактной системы……………….…………………………………..…..185</w:t>
      </w:r>
    </w:p>
    <w:p w:rsidR="00B83E9C" w:rsidRPr="00CA472F" w:rsidRDefault="00B83E9C" w:rsidP="00A518C0">
      <w:pPr>
        <w:pStyle w:val="20"/>
        <w:tabs>
          <w:tab w:val="left" w:pos="709"/>
        </w:tabs>
        <w:spacing w:after="0" w:line="360" w:lineRule="atLeast"/>
        <w:ind w:left="0" w:firstLine="709"/>
        <w:jc w:val="both"/>
        <w:rPr>
          <w:rFonts w:ascii="Times New Roman" w:hAnsi="Times New Roman"/>
          <w:color w:val="000000"/>
          <w:spacing w:val="-2"/>
          <w:sz w:val="28"/>
          <w:szCs w:val="28"/>
        </w:rPr>
      </w:pPr>
      <w:r w:rsidRPr="00CA472F">
        <w:rPr>
          <w:rFonts w:ascii="Times New Roman" w:hAnsi="Times New Roman"/>
          <w:color w:val="000000"/>
          <w:spacing w:val="-2"/>
          <w:sz w:val="28"/>
          <w:szCs w:val="28"/>
        </w:rPr>
        <w:t>2.9.1. Ведение реестра банк</w:t>
      </w:r>
      <w:r>
        <w:rPr>
          <w:rFonts w:ascii="Times New Roman" w:hAnsi="Times New Roman"/>
          <w:color w:val="000000"/>
          <w:spacing w:val="-2"/>
          <w:sz w:val="28"/>
          <w:szCs w:val="28"/>
        </w:rPr>
        <w:t>овских гарантий……………………..185</w:t>
      </w:r>
    </w:p>
    <w:p w:rsidR="00B83E9C" w:rsidRPr="00CA472F" w:rsidRDefault="00B83E9C" w:rsidP="00A518C0">
      <w:pPr>
        <w:pStyle w:val="20"/>
        <w:tabs>
          <w:tab w:val="left" w:pos="709"/>
        </w:tabs>
        <w:spacing w:after="0" w:line="360" w:lineRule="atLeast"/>
        <w:ind w:left="0" w:firstLine="709"/>
        <w:jc w:val="both"/>
        <w:rPr>
          <w:rFonts w:ascii="Times New Roman" w:hAnsi="Times New Roman"/>
          <w:color w:val="000000"/>
          <w:spacing w:val="-2"/>
          <w:sz w:val="28"/>
          <w:szCs w:val="28"/>
        </w:rPr>
      </w:pPr>
      <w:r w:rsidRPr="00CA472F">
        <w:rPr>
          <w:rFonts w:ascii="Times New Roman" w:hAnsi="Times New Roman"/>
          <w:color w:val="000000"/>
          <w:spacing w:val="-2"/>
          <w:sz w:val="28"/>
          <w:szCs w:val="28"/>
        </w:rPr>
        <w:t xml:space="preserve">2.9.2. Ведение реестра государственных контрактов, заключенных </w:t>
      </w:r>
      <w:r>
        <w:rPr>
          <w:rFonts w:ascii="Times New Roman" w:hAnsi="Times New Roman"/>
          <w:color w:val="000000"/>
          <w:spacing w:val="-2"/>
          <w:sz w:val="28"/>
          <w:szCs w:val="28"/>
        </w:rPr>
        <w:t xml:space="preserve">государственными </w:t>
      </w:r>
      <w:r w:rsidRPr="00CA472F">
        <w:rPr>
          <w:rFonts w:ascii="Times New Roman" w:hAnsi="Times New Roman"/>
          <w:color w:val="000000"/>
          <w:spacing w:val="-2"/>
          <w:sz w:val="28"/>
          <w:szCs w:val="28"/>
        </w:rPr>
        <w:t>заказчикам</w:t>
      </w:r>
      <w:r>
        <w:rPr>
          <w:rFonts w:ascii="Times New Roman" w:hAnsi="Times New Roman"/>
          <w:color w:val="000000"/>
          <w:spacing w:val="-2"/>
          <w:sz w:val="28"/>
          <w:szCs w:val="28"/>
        </w:rPr>
        <w:t>и……………………………….…………...185</w:t>
      </w:r>
    </w:p>
    <w:p w:rsidR="00B83E9C" w:rsidRPr="00CA472F" w:rsidRDefault="00B83E9C" w:rsidP="00A518C0">
      <w:pPr>
        <w:pStyle w:val="20"/>
        <w:tabs>
          <w:tab w:val="left" w:pos="709"/>
        </w:tabs>
        <w:spacing w:after="0" w:line="360" w:lineRule="atLeast"/>
        <w:ind w:left="0" w:firstLine="709"/>
        <w:jc w:val="both"/>
        <w:rPr>
          <w:rFonts w:ascii="Times New Roman" w:hAnsi="Times New Roman"/>
          <w:color w:val="000000"/>
          <w:spacing w:val="-2"/>
          <w:sz w:val="28"/>
          <w:szCs w:val="28"/>
        </w:rPr>
      </w:pPr>
      <w:r w:rsidRPr="00CA472F">
        <w:rPr>
          <w:rFonts w:ascii="Times New Roman" w:hAnsi="Times New Roman"/>
          <w:color w:val="000000"/>
          <w:spacing w:val="-2"/>
          <w:sz w:val="28"/>
          <w:szCs w:val="28"/>
        </w:rPr>
        <w:t>2.9.3. Размещение на официальном сайте Российской Федерации перечня банков, в которых оператором электронной площадки открываются счета для учета денежных средств</w:t>
      </w:r>
      <w:r>
        <w:rPr>
          <w:rFonts w:ascii="Times New Roman" w:hAnsi="Times New Roman"/>
          <w:color w:val="000000"/>
          <w:spacing w:val="-2"/>
          <w:sz w:val="28"/>
          <w:szCs w:val="28"/>
        </w:rPr>
        <w:t>, внесенных участниками закупок</w:t>
      </w:r>
      <w:r>
        <w:rPr>
          <w:rFonts w:ascii="Times New Roman" w:hAnsi="Times New Roman"/>
          <w:color w:val="000000"/>
          <w:spacing w:val="-2"/>
          <w:sz w:val="28"/>
          <w:szCs w:val="28"/>
        </w:rPr>
        <w:br/>
      </w:r>
      <w:r w:rsidRPr="00CA472F">
        <w:rPr>
          <w:rFonts w:ascii="Times New Roman" w:hAnsi="Times New Roman"/>
          <w:color w:val="000000"/>
          <w:spacing w:val="-2"/>
          <w:sz w:val="28"/>
          <w:szCs w:val="28"/>
        </w:rPr>
        <w:t>в качестве обеспечения заявок………………………………</w:t>
      </w:r>
      <w:r>
        <w:rPr>
          <w:rFonts w:ascii="Times New Roman" w:hAnsi="Times New Roman"/>
          <w:color w:val="000000"/>
          <w:spacing w:val="-2"/>
          <w:sz w:val="28"/>
          <w:szCs w:val="28"/>
        </w:rPr>
        <w:t>…</w:t>
      </w:r>
      <w:r w:rsidRPr="00CA472F">
        <w:rPr>
          <w:rFonts w:ascii="Times New Roman" w:hAnsi="Times New Roman"/>
          <w:color w:val="000000"/>
          <w:spacing w:val="-2"/>
          <w:sz w:val="28"/>
          <w:szCs w:val="28"/>
        </w:rPr>
        <w:t>…………...18</w:t>
      </w:r>
      <w:r>
        <w:rPr>
          <w:rFonts w:ascii="Times New Roman" w:hAnsi="Times New Roman"/>
          <w:color w:val="000000"/>
          <w:spacing w:val="-2"/>
          <w:sz w:val="28"/>
          <w:szCs w:val="28"/>
        </w:rPr>
        <w:t>6</w:t>
      </w:r>
    </w:p>
    <w:p w:rsidR="00B83E9C" w:rsidRPr="00CA472F" w:rsidRDefault="00B83E9C" w:rsidP="00A518C0">
      <w:pPr>
        <w:pStyle w:val="20"/>
        <w:spacing w:after="0" w:line="360" w:lineRule="atLeast"/>
        <w:ind w:left="0" w:firstLine="709"/>
        <w:jc w:val="both"/>
        <w:rPr>
          <w:rFonts w:ascii="Times New Roman" w:hAnsi="Times New Roman"/>
          <w:color w:val="000000"/>
          <w:spacing w:val="-2"/>
          <w:sz w:val="28"/>
          <w:szCs w:val="28"/>
        </w:rPr>
      </w:pPr>
      <w:r w:rsidRPr="00CA472F">
        <w:rPr>
          <w:rFonts w:ascii="Times New Roman" w:hAnsi="Times New Roman"/>
          <w:color w:val="000000"/>
          <w:spacing w:val="-2"/>
          <w:sz w:val="28"/>
          <w:szCs w:val="28"/>
        </w:rPr>
        <w:t>2.9.4. Ведение реестра договоров…………………………</w:t>
      </w:r>
      <w:r>
        <w:rPr>
          <w:rFonts w:ascii="Times New Roman" w:hAnsi="Times New Roman"/>
          <w:color w:val="000000"/>
          <w:spacing w:val="-2"/>
          <w:sz w:val="28"/>
          <w:szCs w:val="28"/>
        </w:rPr>
        <w:t>..</w:t>
      </w:r>
      <w:r w:rsidRPr="00CA472F">
        <w:rPr>
          <w:rFonts w:ascii="Times New Roman" w:hAnsi="Times New Roman"/>
          <w:color w:val="000000"/>
          <w:spacing w:val="-2"/>
          <w:sz w:val="28"/>
          <w:szCs w:val="28"/>
        </w:rPr>
        <w:t>………18</w:t>
      </w:r>
      <w:r>
        <w:rPr>
          <w:rFonts w:ascii="Times New Roman" w:hAnsi="Times New Roman"/>
          <w:color w:val="000000"/>
          <w:spacing w:val="-2"/>
          <w:sz w:val="28"/>
          <w:szCs w:val="28"/>
        </w:rPr>
        <w:t>7</w:t>
      </w:r>
    </w:p>
    <w:p w:rsidR="00B83E9C" w:rsidRPr="00CA472F" w:rsidRDefault="00B83E9C" w:rsidP="00A518C0">
      <w:pPr>
        <w:tabs>
          <w:tab w:val="left" w:pos="8505"/>
        </w:tabs>
        <w:autoSpaceDE w:val="0"/>
        <w:autoSpaceDN w:val="0"/>
        <w:adjustRightInd w:val="0"/>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2.9.5. Регистрация заказчиков и иных лиц……………</w:t>
      </w:r>
      <w:r>
        <w:rPr>
          <w:rFonts w:ascii="Times New Roman" w:hAnsi="Times New Roman"/>
          <w:color w:val="000000"/>
          <w:sz w:val="28"/>
          <w:szCs w:val="28"/>
        </w:rPr>
        <w:t>………..</w:t>
      </w:r>
      <w:r w:rsidRPr="00CA472F">
        <w:rPr>
          <w:rFonts w:ascii="Times New Roman" w:hAnsi="Times New Roman"/>
          <w:color w:val="000000"/>
          <w:sz w:val="28"/>
          <w:szCs w:val="28"/>
        </w:rPr>
        <w:t>....18</w:t>
      </w:r>
      <w:r>
        <w:rPr>
          <w:rFonts w:ascii="Times New Roman" w:hAnsi="Times New Roman"/>
          <w:color w:val="000000"/>
          <w:sz w:val="28"/>
          <w:szCs w:val="28"/>
        </w:rPr>
        <w:t>7</w:t>
      </w:r>
    </w:p>
    <w:p w:rsidR="00B83E9C" w:rsidRPr="00CA472F" w:rsidRDefault="00B83E9C" w:rsidP="006A7DFC">
      <w:pPr>
        <w:pStyle w:val="BodyText2"/>
        <w:tabs>
          <w:tab w:val="left" w:pos="284"/>
          <w:tab w:val="left" w:pos="993"/>
          <w:tab w:val="left" w:pos="1276"/>
        </w:tabs>
        <w:spacing w:before="120" w:line="360" w:lineRule="atLeast"/>
        <w:ind w:firstLine="709"/>
        <w:jc w:val="both"/>
        <w:rPr>
          <w:b/>
          <w:color w:val="000000"/>
          <w:sz w:val="28"/>
          <w:szCs w:val="28"/>
        </w:rPr>
      </w:pPr>
      <w:r w:rsidRPr="00CA472F">
        <w:rPr>
          <w:b/>
          <w:color w:val="000000"/>
          <w:sz w:val="28"/>
          <w:szCs w:val="28"/>
        </w:rPr>
        <w:t>3.</w:t>
      </w:r>
      <w:r w:rsidRPr="00CA472F">
        <w:rPr>
          <w:b/>
          <w:color w:val="000000"/>
          <w:sz w:val="28"/>
          <w:szCs w:val="28"/>
          <w:lang w:val="en-US"/>
        </w:rPr>
        <w:t> </w:t>
      </w:r>
      <w:r w:rsidRPr="00CA472F">
        <w:rPr>
          <w:b/>
          <w:color w:val="000000"/>
          <w:sz w:val="28"/>
          <w:szCs w:val="28"/>
        </w:rPr>
        <w:t>В р</w:t>
      </w:r>
      <w:r>
        <w:rPr>
          <w:b/>
          <w:color w:val="000000"/>
          <w:sz w:val="28"/>
          <w:szCs w:val="28"/>
        </w:rPr>
        <w:t>амках Основного мероприятия 7.1</w:t>
      </w:r>
      <w:r w:rsidRPr="00CA472F">
        <w:rPr>
          <w:b/>
          <w:color w:val="000000"/>
          <w:sz w:val="28"/>
          <w:szCs w:val="28"/>
          <w:lang w:val="en-US"/>
        </w:rPr>
        <w:t> </w:t>
      </w:r>
      <w:r w:rsidRPr="00CA472F">
        <w:rPr>
          <w:b/>
          <w:color w:val="000000"/>
          <w:sz w:val="28"/>
          <w:szCs w:val="28"/>
        </w:rPr>
        <w:t>«Автоматизация учетной деятельности, переход на юридически значимый электронный документооборот в сфере управления общественными финансами, создание и внедрение единой системы формуляров, используемой</w:t>
      </w:r>
      <w:r>
        <w:rPr>
          <w:b/>
          <w:color w:val="000000"/>
          <w:sz w:val="28"/>
          <w:szCs w:val="28"/>
        </w:rPr>
        <w:t xml:space="preserve"> </w:t>
      </w:r>
      <w:r w:rsidRPr="00CA472F">
        <w:rPr>
          <w:b/>
          <w:color w:val="000000"/>
          <w:sz w:val="28"/>
          <w:szCs w:val="28"/>
        </w:rPr>
        <w:t>при форм</w:t>
      </w:r>
      <w:r>
        <w:rPr>
          <w:b/>
          <w:color w:val="000000"/>
          <w:sz w:val="28"/>
          <w:szCs w:val="28"/>
        </w:rPr>
        <w:t>ировании электронной информации</w:t>
      </w:r>
      <w:r w:rsidRPr="00D22874">
        <w:rPr>
          <w:b/>
          <w:color w:val="000000"/>
          <w:sz w:val="28"/>
          <w:szCs w:val="28"/>
        </w:rPr>
        <w:br/>
      </w:r>
      <w:r w:rsidRPr="00CA472F">
        <w:rPr>
          <w:b/>
          <w:color w:val="000000"/>
          <w:sz w:val="28"/>
          <w:szCs w:val="28"/>
        </w:rPr>
        <w:t>о деятельности публично-правовых образований в сфере управления общественными финансами»</w:t>
      </w:r>
      <w:r>
        <w:rPr>
          <w:b/>
          <w:color w:val="000000"/>
          <w:sz w:val="28"/>
          <w:szCs w:val="28"/>
        </w:rPr>
        <w:t xml:space="preserve"> Государственной программы……..</w:t>
      </w:r>
      <w:r w:rsidRPr="00CA472F">
        <w:rPr>
          <w:b/>
          <w:color w:val="000000"/>
          <w:sz w:val="28"/>
          <w:szCs w:val="28"/>
        </w:rPr>
        <w:t>….18</w:t>
      </w:r>
      <w:r>
        <w:rPr>
          <w:b/>
          <w:color w:val="000000"/>
          <w:sz w:val="28"/>
          <w:szCs w:val="28"/>
        </w:rPr>
        <w:t>9</w:t>
      </w:r>
    </w:p>
    <w:p w:rsidR="00B83E9C" w:rsidRPr="00CA472F" w:rsidRDefault="00B83E9C" w:rsidP="00A518C0">
      <w:pPr>
        <w:spacing w:after="0" w:line="360" w:lineRule="atLeast"/>
        <w:ind w:firstLine="709"/>
        <w:jc w:val="both"/>
        <w:rPr>
          <w:rFonts w:ascii="Times New Roman" w:hAnsi="Times New Roman"/>
          <w:color w:val="000000"/>
          <w:sz w:val="28"/>
          <w:szCs w:val="28"/>
        </w:rPr>
      </w:pPr>
      <w:r w:rsidRPr="00CA472F">
        <w:rPr>
          <w:rFonts w:ascii="Times New Roman" w:hAnsi="Times New Roman"/>
          <w:color w:val="000000"/>
          <w:sz w:val="28"/>
          <w:szCs w:val="28"/>
        </w:rPr>
        <w:t>Проектирование, р</w:t>
      </w:r>
      <w:r>
        <w:rPr>
          <w:rFonts w:ascii="Times New Roman" w:hAnsi="Times New Roman"/>
          <w:color w:val="000000"/>
          <w:sz w:val="28"/>
          <w:szCs w:val="28"/>
        </w:rPr>
        <w:t>азработка, опытная эксплуатация</w:t>
      </w:r>
      <w:r w:rsidRPr="00D22874">
        <w:rPr>
          <w:rFonts w:ascii="Times New Roman" w:hAnsi="Times New Roman"/>
          <w:color w:val="000000"/>
          <w:sz w:val="28"/>
          <w:szCs w:val="28"/>
        </w:rPr>
        <w:br/>
      </w:r>
      <w:r w:rsidRPr="00CA472F">
        <w:rPr>
          <w:rFonts w:ascii="Times New Roman" w:hAnsi="Times New Roman"/>
          <w:color w:val="000000"/>
          <w:sz w:val="28"/>
          <w:szCs w:val="28"/>
        </w:rPr>
        <w:t>и сопровождение технологических и функциональных подсистем государственной интегрированной информационной системы управления общественными финансами системы «Электронный бюджет»…</w:t>
      </w:r>
      <w:r>
        <w:rPr>
          <w:rFonts w:ascii="Times New Roman" w:hAnsi="Times New Roman"/>
          <w:color w:val="000000"/>
          <w:sz w:val="28"/>
          <w:szCs w:val="28"/>
        </w:rPr>
        <w:t>……...</w:t>
      </w:r>
      <w:r w:rsidRPr="00CA472F">
        <w:rPr>
          <w:rFonts w:ascii="Times New Roman" w:hAnsi="Times New Roman"/>
          <w:color w:val="000000"/>
          <w:sz w:val="28"/>
          <w:szCs w:val="28"/>
        </w:rPr>
        <w:t>.18</w:t>
      </w:r>
      <w:r>
        <w:rPr>
          <w:rFonts w:ascii="Times New Roman" w:hAnsi="Times New Roman"/>
          <w:color w:val="000000"/>
          <w:sz w:val="28"/>
          <w:szCs w:val="28"/>
        </w:rPr>
        <w:t>9</w:t>
      </w:r>
    </w:p>
    <w:p w:rsidR="00B83E9C" w:rsidRPr="00CA472F" w:rsidRDefault="00B83E9C" w:rsidP="006A7DFC">
      <w:pPr>
        <w:pStyle w:val="BodyText2"/>
        <w:tabs>
          <w:tab w:val="left" w:pos="284"/>
          <w:tab w:val="left" w:pos="993"/>
          <w:tab w:val="left" w:pos="1276"/>
        </w:tabs>
        <w:spacing w:before="120" w:after="0" w:line="360" w:lineRule="atLeast"/>
        <w:ind w:firstLine="709"/>
        <w:jc w:val="both"/>
        <w:rPr>
          <w:b/>
          <w:color w:val="000000"/>
          <w:sz w:val="28"/>
          <w:szCs w:val="28"/>
        </w:rPr>
      </w:pPr>
      <w:r w:rsidRPr="00CA472F">
        <w:rPr>
          <w:b/>
          <w:color w:val="000000"/>
          <w:sz w:val="28"/>
          <w:szCs w:val="28"/>
        </w:rPr>
        <w:t>4.</w:t>
      </w:r>
      <w:r w:rsidRPr="00CA472F">
        <w:rPr>
          <w:b/>
          <w:color w:val="000000"/>
          <w:sz w:val="28"/>
          <w:szCs w:val="28"/>
          <w:lang w:val="en-US"/>
        </w:rPr>
        <w:t> </w:t>
      </w:r>
      <w:r w:rsidRPr="00CA472F">
        <w:rPr>
          <w:b/>
          <w:color w:val="000000"/>
          <w:sz w:val="28"/>
          <w:szCs w:val="28"/>
        </w:rPr>
        <w:t>В рамках Основного мероприятия 7.2.</w:t>
      </w:r>
      <w:r w:rsidRPr="00CA472F">
        <w:rPr>
          <w:b/>
          <w:color w:val="000000"/>
          <w:sz w:val="28"/>
          <w:szCs w:val="28"/>
          <w:lang w:val="en-US"/>
        </w:rPr>
        <w:t> </w:t>
      </w:r>
      <w:r w:rsidRPr="00CA472F">
        <w:rPr>
          <w:b/>
          <w:color w:val="000000"/>
          <w:sz w:val="28"/>
          <w:szCs w:val="28"/>
        </w:rPr>
        <w:t>«Создание централизованных или «облачных» технологий хранения и обработки информации, обеспечивающих необходимый уровень отказоустойчивости</w:t>
      </w:r>
      <w:r>
        <w:rPr>
          <w:b/>
          <w:color w:val="000000"/>
          <w:sz w:val="28"/>
          <w:szCs w:val="28"/>
        </w:rPr>
        <w:t xml:space="preserve"> </w:t>
      </w:r>
      <w:r w:rsidRPr="00CA472F">
        <w:rPr>
          <w:b/>
          <w:color w:val="000000"/>
          <w:sz w:val="28"/>
          <w:szCs w:val="28"/>
        </w:rPr>
        <w:t>и катастрофоустойчивости»</w:t>
      </w:r>
      <w:r>
        <w:rPr>
          <w:b/>
          <w:color w:val="000000"/>
          <w:sz w:val="28"/>
          <w:szCs w:val="28"/>
        </w:rPr>
        <w:t xml:space="preserve"> Государственной программы………………….……………………………………………...191</w:t>
      </w:r>
    </w:p>
    <w:p w:rsidR="00B83E9C" w:rsidRPr="00CA472F" w:rsidRDefault="00B83E9C" w:rsidP="00676535">
      <w:pPr>
        <w:pStyle w:val="BodyText2"/>
        <w:tabs>
          <w:tab w:val="left" w:pos="284"/>
          <w:tab w:val="left" w:pos="993"/>
          <w:tab w:val="left" w:pos="1276"/>
        </w:tabs>
        <w:spacing w:before="120" w:after="0" w:line="360" w:lineRule="atLeast"/>
        <w:ind w:firstLine="709"/>
        <w:jc w:val="both"/>
        <w:rPr>
          <w:color w:val="000000"/>
          <w:sz w:val="28"/>
          <w:szCs w:val="28"/>
        </w:rPr>
      </w:pPr>
      <w:r w:rsidRPr="00CA472F">
        <w:rPr>
          <w:color w:val="000000"/>
          <w:sz w:val="28"/>
          <w:szCs w:val="28"/>
        </w:rPr>
        <w:t>Создание и развитие программно-аппаратного комплекса государственной интегрированной информационной системы управления общественными финансами</w:t>
      </w:r>
      <w:r>
        <w:rPr>
          <w:color w:val="000000"/>
          <w:sz w:val="28"/>
          <w:szCs w:val="28"/>
        </w:rPr>
        <w:t xml:space="preserve"> «Электронный бюджет»…………………….191</w:t>
      </w:r>
    </w:p>
    <w:p w:rsidR="00B83E9C" w:rsidRPr="00CA472F" w:rsidRDefault="00B83E9C" w:rsidP="006A7DFC">
      <w:pPr>
        <w:pStyle w:val="BodyText2"/>
        <w:tabs>
          <w:tab w:val="left" w:pos="284"/>
          <w:tab w:val="left" w:pos="993"/>
          <w:tab w:val="left" w:pos="1276"/>
        </w:tabs>
        <w:spacing w:before="120" w:after="0" w:line="360" w:lineRule="atLeast"/>
        <w:ind w:firstLine="709"/>
        <w:jc w:val="both"/>
        <w:rPr>
          <w:color w:val="000000"/>
          <w:sz w:val="28"/>
          <w:szCs w:val="28"/>
        </w:rPr>
      </w:pPr>
      <w:r w:rsidRPr="006A7DFC">
        <w:rPr>
          <w:b/>
          <w:color w:val="000000"/>
          <w:sz w:val="28"/>
          <w:szCs w:val="28"/>
        </w:rPr>
        <w:t>5.</w:t>
      </w:r>
      <w:r w:rsidRPr="00CA472F">
        <w:rPr>
          <w:color w:val="000000"/>
          <w:sz w:val="28"/>
          <w:szCs w:val="28"/>
          <w:lang w:val="en-US"/>
        </w:rPr>
        <w:t> </w:t>
      </w:r>
      <w:r w:rsidRPr="00CA472F">
        <w:rPr>
          <w:b/>
          <w:color w:val="000000"/>
          <w:sz w:val="28"/>
          <w:szCs w:val="28"/>
        </w:rPr>
        <w:t>В рамках Основного мероприятия 7.5.</w:t>
      </w:r>
      <w:r w:rsidRPr="00CA472F">
        <w:rPr>
          <w:b/>
          <w:color w:val="000000"/>
          <w:sz w:val="28"/>
          <w:szCs w:val="28"/>
          <w:lang w:val="en-US"/>
        </w:rPr>
        <w:t> </w:t>
      </w:r>
      <w:r w:rsidRPr="00CA472F">
        <w:rPr>
          <w:b/>
          <w:color w:val="000000"/>
          <w:sz w:val="28"/>
          <w:szCs w:val="28"/>
        </w:rPr>
        <w:t>«Повышение доступности информации о деятельности публично-правовых образований в сфере управления общественными финансами»</w:t>
      </w:r>
      <w:r>
        <w:rPr>
          <w:b/>
          <w:color w:val="000000"/>
          <w:sz w:val="28"/>
          <w:szCs w:val="28"/>
        </w:rPr>
        <w:t xml:space="preserve"> Государственной программы……………</w:t>
      </w:r>
      <w:r w:rsidRPr="006A7DFC">
        <w:rPr>
          <w:b/>
          <w:color w:val="000000"/>
          <w:sz w:val="28"/>
          <w:szCs w:val="28"/>
        </w:rPr>
        <w:t>………………………………</w:t>
      </w:r>
      <w:r>
        <w:rPr>
          <w:color w:val="000000"/>
          <w:sz w:val="28"/>
          <w:szCs w:val="28"/>
        </w:rPr>
        <w:t>192</w:t>
      </w:r>
    </w:p>
    <w:p w:rsidR="00B83E9C" w:rsidRPr="00CA472F" w:rsidRDefault="00B83E9C" w:rsidP="00676535">
      <w:pPr>
        <w:pStyle w:val="BodyText2"/>
        <w:tabs>
          <w:tab w:val="left" w:pos="284"/>
          <w:tab w:val="left" w:pos="993"/>
          <w:tab w:val="left" w:pos="1276"/>
        </w:tabs>
        <w:spacing w:before="120" w:after="0" w:line="360" w:lineRule="atLeast"/>
        <w:ind w:firstLine="709"/>
        <w:jc w:val="both"/>
        <w:rPr>
          <w:color w:val="000000"/>
          <w:sz w:val="28"/>
          <w:szCs w:val="28"/>
        </w:rPr>
      </w:pPr>
      <w:r w:rsidRPr="00CA472F">
        <w:rPr>
          <w:color w:val="000000"/>
          <w:sz w:val="28"/>
          <w:szCs w:val="28"/>
        </w:rPr>
        <w:t>Введение в эксплуатацию и развитие единого портала бюджетной системы Российской Федерации (</w:t>
      </w:r>
      <w:hyperlink r:id="rId8" w:history="1">
        <w:r w:rsidRPr="00CA472F">
          <w:rPr>
            <w:color w:val="000000"/>
            <w:sz w:val="28"/>
            <w:szCs w:val="28"/>
            <w:lang w:val="en-US"/>
          </w:rPr>
          <w:t>www</w:t>
        </w:r>
        <w:r w:rsidRPr="00CA472F">
          <w:rPr>
            <w:color w:val="000000"/>
            <w:sz w:val="28"/>
            <w:szCs w:val="28"/>
          </w:rPr>
          <w:t>.</w:t>
        </w:r>
        <w:r w:rsidRPr="00CA472F">
          <w:rPr>
            <w:color w:val="000000"/>
            <w:sz w:val="28"/>
            <w:szCs w:val="28"/>
            <w:lang w:val="en-US"/>
          </w:rPr>
          <w:t>budget</w:t>
        </w:r>
        <w:r w:rsidRPr="00CA472F">
          <w:rPr>
            <w:color w:val="000000"/>
            <w:sz w:val="28"/>
            <w:szCs w:val="28"/>
          </w:rPr>
          <w:t>.</w:t>
        </w:r>
        <w:r w:rsidRPr="00CA472F">
          <w:rPr>
            <w:color w:val="000000"/>
            <w:sz w:val="28"/>
            <w:szCs w:val="28"/>
            <w:lang w:val="en-US"/>
          </w:rPr>
          <w:t>gov</w:t>
        </w:r>
        <w:r w:rsidRPr="00CA472F">
          <w:rPr>
            <w:color w:val="000000"/>
            <w:sz w:val="28"/>
            <w:szCs w:val="28"/>
          </w:rPr>
          <w:t>.</w:t>
        </w:r>
        <w:r w:rsidRPr="00CA472F">
          <w:rPr>
            <w:color w:val="000000"/>
            <w:sz w:val="28"/>
            <w:szCs w:val="28"/>
            <w:lang w:val="en-US"/>
          </w:rPr>
          <w:t>ru</w:t>
        </w:r>
      </w:hyperlink>
      <w:r w:rsidRPr="00CA472F">
        <w:rPr>
          <w:color w:val="000000"/>
          <w:sz w:val="28"/>
          <w:szCs w:val="28"/>
        </w:rPr>
        <w:t>)...</w:t>
      </w:r>
      <w:r>
        <w:rPr>
          <w:color w:val="000000"/>
          <w:sz w:val="28"/>
          <w:szCs w:val="28"/>
        </w:rPr>
        <w:t>.............................192</w:t>
      </w:r>
    </w:p>
    <w:p w:rsidR="00B83E9C" w:rsidRDefault="00B83E9C">
      <w:pPr>
        <w:rPr>
          <w:rFonts w:ascii="Times New Roman" w:hAnsi="Times New Roman"/>
          <w:b/>
          <w:color w:val="000000"/>
          <w:sz w:val="28"/>
          <w:szCs w:val="28"/>
          <w:lang w:eastAsia="ru-RU"/>
        </w:rPr>
      </w:pPr>
      <w:r>
        <w:rPr>
          <w:b/>
          <w:color w:val="000000"/>
          <w:sz w:val="28"/>
          <w:szCs w:val="28"/>
        </w:rPr>
        <w:br w:type="page"/>
      </w:r>
    </w:p>
    <w:p w:rsidR="00B83E9C" w:rsidRPr="003030A4" w:rsidRDefault="00B83E9C" w:rsidP="006A7DFC">
      <w:pPr>
        <w:pStyle w:val="BodyText2"/>
        <w:tabs>
          <w:tab w:val="left" w:pos="284"/>
          <w:tab w:val="left" w:pos="993"/>
          <w:tab w:val="left" w:pos="1276"/>
        </w:tabs>
        <w:spacing w:before="120" w:after="240" w:line="240" w:lineRule="atLeast"/>
        <w:jc w:val="center"/>
        <w:rPr>
          <w:b/>
          <w:color w:val="000000"/>
          <w:sz w:val="28"/>
          <w:szCs w:val="28"/>
        </w:rPr>
      </w:pPr>
      <w:r w:rsidRPr="003030A4">
        <w:rPr>
          <w:b/>
          <w:color w:val="000000"/>
          <w:sz w:val="28"/>
          <w:szCs w:val="28"/>
        </w:rPr>
        <w:t>Краткая информация о государственных программах Российской Федерации, в реали</w:t>
      </w:r>
      <w:r>
        <w:rPr>
          <w:b/>
          <w:color w:val="000000"/>
          <w:sz w:val="28"/>
          <w:szCs w:val="28"/>
        </w:rPr>
        <w:t>зации которых принимает участие</w:t>
      </w:r>
      <w:r>
        <w:rPr>
          <w:b/>
          <w:color w:val="000000"/>
          <w:sz w:val="28"/>
          <w:szCs w:val="28"/>
        </w:rPr>
        <w:br/>
      </w:r>
      <w:r w:rsidRPr="003030A4">
        <w:rPr>
          <w:b/>
          <w:color w:val="000000"/>
          <w:sz w:val="28"/>
          <w:szCs w:val="28"/>
        </w:rPr>
        <w:t>Федеральное казначейство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8"/>
        <w:gridCol w:w="2196"/>
        <w:gridCol w:w="2322"/>
        <w:gridCol w:w="2081"/>
      </w:tblGrid>
      <w:tr w:rsidR="00B83E9C" w:rsidRPr="00664BB1" w:rsidTr="00AA0A59">
        <w:trPr>
          <w:trHeight w:val="390"/>
        </w:trPr>
        <w:tc>
          <w:tcPr>
            <w:tcW w:w="2688" w:type="dxa"/>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Наименование государственной программы Российской Федерации</w:t>
            </w:r>
          </w:p>
        </w:tc>
        <w:tc>
          <w:tcPr>
            <w:tcW w:w="0" w:type="auto"/>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Статус государственной программы Российской Федерации</w:t>
            </w:r>
          </w:p>
        </w:tc>
        <w:tc>
          <w:tcPr>
            <w:tcW w:w="0" w:type="auto"/>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Ответственный исполнитель государственной программы Российской Федерации</w:t>
            </w:r>
          </w:p>
        </w:tc>
        <w:tc>
          <w:tcPr>
            <w:tcW w:w="0" w:type="auto"/>
            <w:vAlign w:val="center"/>
          </w:tcPr>
          <w:p w:rsidR="00B83E9C" w:rsidRPr="003030A4" w:rsidRDefault="00B83E9C" w:rsidP="00676535">
            <w:pPr>
              <w:pStyle w:val="BodyText2"/>
              <w:spacing w:after="0" w:line="240" w:lineRule="auto"/>
              <w:ind w:left="-156" w:right="-143"/>
              <w:jc w:val="center"/>
              <w:rPr>
                <w:color w:val="000000"/>
                <w:sz w:val="24"/>
                <w:szCs w:val="24"/>
              </w:rPr>
            </w:pPr>
            <w:r w:rsidRPr="003030A4">
              <w:rPr>
                <w:color w:val="000000"/>
                <w:sz w:val="24"/>
                <w:szCs w:val="24"/>
              </w:rPr>
              <w:t xml:space="preserve">Роль Федерального казначейства </w:t>
            </w:r>
            <w:r w:rsidRPr="00DF3A02">
              <w:rPr>
                <w:color w:val="000000"/>
                <w:sz w:val="24"/>
                <w:szCs w:val="24"/>
              </w:rPr>
              <w:br/>
            </w:r>
            <w:r w:rsidRPr="003030A4">
              <w:rPr>
                <w:color w:val="000000"/>
                <w:sz w:val="24"/>
                <w:szCs w:val="24"/>
              </w:rPr>
              <w:t xml:space="preserve">в разработке </w:t>
            </w:r>
            <w:r w:rsidRPr="00DF3A02">
              <w:rPr>
                <w:color w:val="000000"/>
                <w:sz w:val="24"/>
                <w:szCs w:val="24"/>
              </w:rPr>
              <w:br/>
            </w:r>
            <w:r w:rsidRPr="003030A4">
              <w:rPr>
                <w:color w:val="000000"/>
                <w:sz w:val="24"/>
                <w:szCs w:val="24"/>
              </w:rPr>
              <w:t>и реализации государственной программы Российской Федерации</w:t>
            </w:r>
          </w:p>
        </w:tc>
      </w:tr>
      <w:tr w:rsidR="00B83E9C" w:rsidRPr="00664BB1" w:rsidTr="00AA0A59">
        <w:trPr>
          <w:trHeight w:val="345"/>
        </w:trPr>
        <w:tc>
          <w:tcPr>
            <w:tcW w:w="2688" w:type="dxa"/>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Управление государственными финансами и регулирование финансовых рынков</w:t>
            </w:r>
          </w:p>
        </w:tc>
        <w:tc>
          <w:tcPr>
            <w:tcW w:w="0" w:type="auto"/>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Утверждена</w:t>
            </w:r>
          </w:p>
        </w:tc>
        <w:tc>
          <w:tcPr>
            <w:tcW w:w="0" w:type="auto"/>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Министерство финансов Российской Федерации</w:t>
            </w:r>
          </w:p>
        </w:tc>
        <w:tc>
          <w:tcPr>
            <w:tcW w:w="0" w:type="auto"/>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Участник</w:t>
            </w:r>
          </w:p>
        </w:tc>
      </w:tr>
      <w:tr w:rsidR="00B83E9C" w:rsidRPr="00664BB1" w:rsidTr="00AA0A59">
        <w:trPr>
          <w:trHeight w:val="345"/>
        </w:trPr>
        <w:tc>
          <w:tcPr>
            <w:tcW w:w="2688" w:type="dxa"/>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Обеспечени</w:t>
            </w:r>
            <w:r>
              <w:rPr>
                <w:color w:val="000000"/>
                <w:sz w:val="24"/>
                <w:szCs w:val="24"/>
              </w:rPr>
              <w:t>е доступным и комфортным жильем</w:t>
            </w:r>
            <w:r>
              <w:rPr>
                <w:color w:val="000000"/>
                <w:sz w:val="24"/>
                <w:szCs w:val="24"/>
              </w:rPr>
              <w:br/>
            </w:r>
            <w:r w:rsidRPr="003030A4">
              <w:rPr>
                <w:color w:val="000000"/>
                <w:sz w:val="24"/>
                <w:szCs w:val="24"/>
              </w:rPr>
              <w:t>и коммунальными услугами граждан Российской Федерации</w:t>
            </w:r>
          </w:p>
        </w:tc>
        <w:tc>
          <w:tcPr>
            <w:tcW w:w="0" w:type="auto"/>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Утверждена</w:t>
            </w:r>
          </w:p>
        </w:tc>
        <w:tc>
          <w:tcPr>
            <w:tcW w:w="0" w:type="auto"/>
            <w:vAlign w:val="center"/>
          </w:tcPr>
          <w:p w:rsidR="00B83E9C" w:rsidRPr="003030A4" w:rsidRDefault="00B83E9C" w:rsidP="00AA0A59">
            <w:pPr>
              <w:pStyle w:val="BodyText2"/>
              <w:spacing w:after="0" w:line="240" w:lineRule="auto"/>
              <w:jc w:val="center"/>
              <w:rPr>
                <w:color w:val="000000"/>
                <w:sz w:val="24"/>
                <w:szCs w:val="24"/>
              </w:rPr>
            </w:pPr>
            <w:r>
              <w:rPr>
                <w:sz w:val="24"/>
                <w:szCs w:val="24"/>
              </w:rPr>
              <w:t>Министерство строительства</w:t>
            </w:r>
            <w:r>
              <w:rPr>
                <w:sz w:val="24"/>
                <w:szCs w:val="24"/>
              </w:rPr>
              <w:br/>
              <w:t xml:space="preserve">и жилищно-коммунального хозяйства </w:t>
            </w:r>
            <w:r>
              <w:rPr>
                <w:sz w:val="24"/>
                <w:szCs w:val="24"/>
              </w:rPr>
              <w:br/>
              <w:t>Российской Федерации</w:t>
            </w:r>
          </w:p>
        </w:tc>
        <w:tc>
          <w:tcPr>
            <w:tcW w:w="0" w:type="auto"/>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Участник</w:t>
            </w:r>
          </w:p>
        </w:tc>
      </w:tr>
      <w:tr w:rsidR="00B83E9C" w:rsidRPr="00664BB1" w:rsidTr="00AA0A59">
        <w:trPr>
          <w:trHeight w:val="345"/>
        </w:trPr>
        <w:tc>
          <w:tcPr>
            <w:tcW w:w="2688" w:type="dxa"/>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Обеспечение обороноспособности страны</w:t>
            </w:r>
          </w:p>
        </w:tc>
        <w:tc>
          <w:tcPr>
            <w:tcW w:w="0" w:type="auto"/>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Не утверждена</w:t>
            </w:r>
          </w:p>
        </w:tc>
        <w:tc>
          <w:tcPr>
            <w:tcW w:w="0" w:type="auto"/>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Министерство обороны Российской Федерации</w:t>
            </w:r>
          </w:p>
        </w:tc>
        <w:tc>
          <w:tcPr>
            <w:tcW w:w="0" w:type="auto"/>
            <w:vAlign w:val="center"/>
          </w:tcPr>
          <w:p w:rsidR="00B83E9C" w:rsidRPr="003030A4" w:rsidRDefault="00B83E9C" w:rsidP="00AA0A59">
            <w:pPr>
              <w:pStyle w:val="BodyText2"/>
              <w:spacing w:after="0" w:line="240" w:lineRule="auto"/>
              <w:jc w:val="center"/>
              <w:rPr>
                <w:color w:val="000000"/>
                <w:sz w:val="24"/>
                <w:szCs w:val="24"/>
              </w:rPr>
            </w:pPr>
            <w:r w:rsidRPr="003030A4">
              <w:rPr>
                <w:color w:val="000000"/>
                <w:sz w:val="24"/>
                <w:szCs w:val="24"/>
              </w:rPr>
              <w:t>Участник</w:t>
            </w:r>
          </w:p>
        </w:tc>
      </w:tr>
    </w:tbl>
    <w:p w:rsidR="00B83E9C" w:rsidRPr="003030A4" w:rsidRDefault="00B83E9C" w:rsidP="006A7DFC">
      <w:pPr>
        <w:pStyle w:val="BodyText2"/>
        <w:tabs>
          <w:tab w:val="left" w:pos="284"/>
          <w:tab w:val="left" w:pos="993"/>
          <w:tab w:val="left" w:pos="1276"/>
        </w:tabs>
        <w:spacing w:before="240" w:line="240" w:lineRule="atLeast"/>
        <w:ind w:firstLine="709"/>
        <w:jc w:val="both"/>
        <w:rPr>
          <w:b/>
          <w:color w:val="000000"/>
          <w:sz w:val="28"/>
          <w:szCs w:val="28"/>
        </w:rPr>
      </w:pPr>
      <w:r w:rsidRPr="003030A4">
        <w:rPr>
          <w:b/>
          <w:color w:val="000000"/>
          <w:sz w:val="28"/>
          <w:szCs w:val="28"/>
          <w:lang w:val="en-US"/>
        </w:rPr>
        <w:t>I</w:t>
      </w:r>
      <w:r w:rsidRPr="003030A4">
        <w:rPr>
          <w:b/>
          <w:color w:val="000000"/>
          <w:sz w:val="28"/>
          <w:szCs w:val="28"/>
        </w:rPr>
        <w:t>.</w:t>
      </w:r>
      <w:r>
        <w:rPr>
          <w:b/>
          <w:color w:val="000000"/>
          <w:sz w:val="28"/>
          <w:szCs w:val="28"/>
        </w:rPr>
        <w:t> </w:t>
      </w:r>
      <w:r w:rsidRPr="003030A4">
        <w:rPr>
          <w:b/>
          <w:color w:val="000000"/>
          <w:sz w:val="28"/>
          <w:szCs w:val="28"/>
        </w:rPr>
        <w:t>О</w:t>
      </w:r>
      <w:r>
        <w:rPr>
          <w:b/>
          <w:color w:val="000000"/>
          <w:sz w:val="28"/>
          <w:szCs w:val="28"/>
        </w:rPr>
        <w:t xml:space="preserve">сновные результаты деятельности </w:t>
      </w:r>
      <w:r w:rsidRPr="003030A4">
        <w:rPr>
          <w:b/>
          <w:color w:val="000000"/>
          <w:sz w:val="28"/>
          <w:szCs w:val="28"/>
        </w:rPr>
        <w:t>Федерального казначейства в</w:t>
      </w:r>
      <w:r w:rsidRPr="003030A4">
        <w:rPr>
          <w:b/>
          <w:color w:val="000000"/>
          <w:sz w:val="28"/>
          <w:szCs w:val="28"/>
          <w:lang w:val="en-US"/>
        </w:rPr>
        <w:t> </w:t>
      </w:r>
      <w:r>
        <w:rPr>
          <w:b/>
          <w:color w:val="000000"/>
          <w:sz w:val="28"/>
          <w:szCs w:val="28"/>
        </w:rPr>
        <w:t>2013 </w:t>
      </w:r>
      <w:r w:rsidRPr="003030A4">
        <w:rPr>
          <w:b/>
          <w:color w:val="000000"/>
          <w:sz w:val="28"/>
          <w:szCs w:val="28"/>
        </w:rPr>
        <w:t>году</w:t>
      </w:r>
    </w:p>
    <w:p w:rsidR="00B83E9C" w:rsidRPr="003030A4" w:rsidRDefault="00B83E9C" w:rsidP="00B64A5C">
      <w:pPr>
        <w:pStyle w:val="BodyText2"/>
        <w:tabs>
          <w:tab w:val="left" w:pos="284"/>
          <w:tab w:val="left" w:pos="993"/>
          <w:tab w:val="left" w:pos="1276"/>
        </w:tabs>
        <w:spacing w:before="120" w:line="240" w:lineRule="atLeast"/>
        <w:ind w:firstLine="709"/>
        <w:jc w:val="both"/>
        <w:rPr>
          <w:b/>
          <w:color w:val="000000"/>
          <w:sz w:val="28"/>
          <w:szCs w:val="28"/>
        </w:rPr>
      </w:pPr>
      <w:r w:rsidRPr="003030A4">
        <w:rPr>
          <w:b/>
          <w:color w:val="000000"/>
          <w:sz w:val="28"/>
          <w:szCs w:val="28"/>
        </w:rPr>
        <w:t>1.</w:t>
      </w:r>
      <w:r w:rsidRPr="003030A4">
        <w:rPr>
          <w:b/>
          <w:color w:val="000000"/>
          <w:sz w:val="28"/>
          <w:szCs w:val="28"/>
          <w:lang w:val="en-US"/>
        </w:rPr>
        <w:t> </w:t>
      </w:r>
      <w:r w:rsidRPr="003030A4">
        <w:rPr>
          <w:b/>
          <w:color w:val="000000"/>
          <w:sz w:val="28"/>
          <w:szCs w:val="28"/>
        </w:rPr>
        <w:t>В рамках Основного мероприятия 2.1. «Нормативное правовое регулирование в сфере бюджетного процесса и совершенствование бюджетного законодательства»</w:t>
      </w:r>
    </w:p>
    <w:p w:rsidR="00B83E9C" w:rsidRPr="003030A4" w:rsidRDefault="00B83E9C" w:rsidP="00B64A5C">
      <w:pPr>
        <w:pStyle w:val="BodyText2"/>
        <w:tabs>
          <w:tab w:val="left" w:pos="284"/>
          <w:tab w:val="left" w:pos="993"/>
          <w:tab w:val="left" w:pos="1276"/>
        </w:tabs>
        <w:spacing w:line="240" w:lineRule="atLeast"/>
        <w:ind w:firstLine="709"/>
        <w:jc w:val="both"/>
        <w:rPr>
          <w:b/>
          <w:color w:val="000000"/>
          <w:sz w:val="28"/>
          <w:szCs w:val="28"/>
        </w:rPr>
      </w:pPr>
      <w:r w:rsidRPr="003030A4">
        <w:rPr>
          <w:b/>
          <w:color w:val="000000"/>
          <w:sz w:val="28"/>
          <w:szCs w:val="28"/>
        </w:rPr>
        <w:t>1.1.</w:t>
      </w:r>
      <w:r w:rsidRPr="003030A4">
        <w:rPr>
          <w:b/>
          <w:color w:val="000000"/>
          <w:sz w:val="28"/>
          <w:szCs w:val="28"/>
          <w:lang w:val="en-US"/>
        </w:rPr>
        <w:t> </w:t>
      </w:r>
      <w:r w:rsidRPr="003030A4">
        <w:rPr>
          <w:b/>
          <w:color w:val="000000"/>
          <w:sz w:val="28"/>
          <w:szCs w:val="28"/>
        </w:rPr>
        <w:t>Формирование нормативной правовой базы, направленной на реформирование системы бюджетных платежей</w:t>
      </w:r>
    </w:p>
    <w:p w:rsidR="00B83E9C" w:rsidRPr="003030A4" w:rsidRDefault="00B83E9C" w:rsidP="00292086">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Важнейшим событием в 2013 году в части реформирования системы бюджетных платежей стало согласование с Банком России и утвержд</w:t>
      </w:r>
      <w:r>
        <w:rPr>
          <w:color w:val="000000"/>
          <w:sz w:val="28"/>
          <w:szCs w:val="28"/>
        </w:rPr>
        <w:t>ение приказом Минфина России от</w:t>
      </w:r>
      <w:r>
        <w:rPr>
          <w:color w:val="000000"/>
          <w:sz w:val="28"/>
          <w:szCs w:val="28"/>
          <w:lang w:val="en-US"/>
        </w:rPr>
        <w:t> </w:t>
      </w:r>
      <w:r>
        <w:rPr>
          <w:color w:val="000000"/>
          <w:sz w:val="28"/>
          <w:szCs w:val="28"/>
        </w:rPr>
        <w:t>29 августа 2013 г.</w:t>
      </w:r>
      <w:r w:rsidRPr="00D22874">
        <w:rPr>
          <w:color w:val="000000"/>
          <w:sz w:val="28"/>
          <w:szCs w:val="28"/>
        </w:rPr>
        <w:t xml:space="preserve"> </w:t>
      </w:r>
      <w:r w:rsidRPr="003030A4">
        <w:rPr>
          <w:color w:val="000000"/>
          <w:sz w:val="28"/>
          <w:szCs w:val="28"/>
        </w:rPr>
        <w:t xml:space="preserve">№ 227 Концепции реформирования системы </w:t>
      </w:r>
      <w:r>
        <w:rPr>
          <w:color w:val="000000"/>
          <w:sz w:val="28"/>
          <w:szCs w:val="28"/>
        </w:rPr>
        <w:t>бюджетных платежей на период до </w:t>
      </w:r>
      <w:r w:rsidRPr="003030A4">
        <w:rPr>
          <w:color w:val="000000"/>
          <w:sz w:val="28"/>
          <w:szCs w:val="28"/>
        </w:rPr>
        <w:t>2017 года.</w:t>
      </w:r>
    </w:p>
    <w:p w:rsidR="00B83E9C" w:rsidRPr="003030A4" w:rsidRDefault="00B83E9C" w:rsidP="00292086">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Основной целью реализации Концепции реформирования системы бюджетных платежей</w:t>
      </w:r>
      <w:r>
        <w:rPr>
          <w:color w:val="000000"/>
          <w:sz w:val="28"/>
          <w:szCs w:val="28"/>
        </w:rPr>
        <w:t xml:space="preserve"> на период до</w:t>
      </w:r>
      <w:r>
        <w:rPr>
          <w:color w:val="000000"/>
          <w:sz w:val="28"/>
          <w:szCs w:val="28"/>
          <w:lang w:val="en-US"/>
        </w:rPr>
        <w:t> </w:t>
      </w:r>
      <w:r>
        <w:rPr>
          <w:color w:val="000000"/>
          <w:sz w:val="28"/>
          <w:szCs w:val="28"/>
        </w:rPr>
        <w:t>2017</w:t>
      </w:r>
      <w:r>
        <w:rPr>
          <w:color w:val="000000"/>
          <w:sz w:val="28"/>
          <w:szCs w:val="28"/>
          <w:lang w:val="en-US"/>
        </w:rPr>
        <w:t> </w:t>
      </w:r>
      <w:r w:rsidRPr="003030A4">
        <w:rPr>
          <w:color w:val="000000"/>
          <w:sz w:val="28"/>
          <w:szCs w:val="28"/>
        </w:rPr>
        <w:t xml:space="preserve">года является повышение эффективности управления свободными остатками </w:t>
      </w:r>
      <w:r>
        <w:rPr>
          <w:color w:val="000000"/>
          <w:sz w:val="28"/>
          <w:szCs w:val="28"/>
        </w:rPr>
        <w:t xml:space="preserve">денежных средств </w:t>
      </w:r>
      <w:r w:rsidRPr="003030A4">
        <w:rPr>
          <w:color w:val="000000"/>
          <w:sz w:val="28"/>
          <w:szCs w:val="28"/>
        </w:rPr>
        <w:t>бюджетов бюджетной системы</w:t>
      </w:r>
      <w:r>
        <w:rPr>
          <w:color w:val="000000"/>
          <w:sz w:val="28"/>
          <w:szCs w:val="28"/>
        </w:rPr>
        <w:t xml:space="preserve"> Российской Федерации</w:t>
      </w:r>
      <w:r w:rsidRPr="003030A4">
        <w:rPr>
          <w:color w:val="000000"/>
          <w:sz w:val="28"/>
          <w:szCs w:val="28"/>
        </w:rPr>
        <w:t xml:space="preserve"> и осуществлени</w:t>
      </w:r>
      <w:r>
        <w:rPr>
          <w:color w:val="000000"/>
          <w:sz w:val="28"/>
          <w:szCs w:val="28"/>
        </w:rPr>
        <w:t>ем</w:t>
      </w:r>
      <w:r w:rsidRPr="003030A4">
        <w:rPr>
          <w:color w:val="000000"/>
          <w:sz w:val="28"/>
          <w:szCs w:val="28"/>
        </w:rPr>
        <w:t xml:space="preserve"> операций в секторе государственного управления.</w:t>
      </w:r>
    </w:p>
    <w:p w:rsidR="00B83E9C" w:rsidRDefault="00B83E9C" w:rsidP="00292086">
      <w:pPr>
        <w:pStyle w:val="BodyText2"/>
        <w:tabs>
          <w:tab w:val="left" w:pos="284"/>
          <w:tab w:val="left" w:pos="993"/>
          <w:tab w:val="left" w:pos="1276"/>
        </w:tabs>
        <w:spacing w:after="0" w:line="360" w:lineRule="atLeast"/>
        <w:ind w:firstLine="709"/>
        <w:jc w:val="both"/>
        <w:rPr>
          <w:sz w:val="28"/>
          <w:szCs w:val="28"/>
        </w:rPr>
      </w:pPr>
      <w:r w:rsidRPr="003030A4">
        <w:rPr>
          <w:color w:val="000000"/>
          <w:sz w:val="28"/>
          <w:szCs w:val="28"/>
        </w:rPr>
        <w:t>Концепци</w:t>
      </w:r>
      <w:r>
        <w:rPr>
          <w:color w:val="000000"/>
          <w:sz w:val="28"/>
          <w:szCs w:val="28"/>
        </w:rPr>
        <w:t>я</w:t>
      </w:r>
      <w:r w:rsidRPr="003030A4">
        <w:rPr>
          <w:color w:val="000000"/>
          <w:sz w:val="28"/>
          <w:szCs w:val="28"/>
        </w:rPr>
        <w:t xml:space="preserve"> реформиров</w:t>
      </w:r>
      <w:r>
        <w:rPr>
          <w:color w:val="000000"/>
          <w:sz w:val="28"/>
          <w:szCs w:val="28"/>
        </w:rPr>
        <w:t>ания системы бюджетных платежей</w:t>
      </w:r>
      <w:r w:rsidRPr="00292086">
        <w:rPr>
          <w:color w:val="000000"/>
          <w:sz w:val="28"/>
          <w:szCs w:val="28"/>
        </w:rPr>
        <w:br/>
      </w:r>
      <w:r>
        <w:rPr>
          <w:color w:val="000000"/>
          <w:sz w:val="28"/>
          <w:szCs w:val="28"/>
        </w:rPr>
        <w:t>на период до 2017</w:t>
      </w:r>
      <w:r>
        <w:rPr>
          <w:color w:val="000000"/>
          <w:sz w:val="28"/>
          <w:szCs w:val="28"/>
          <w:lang w:val="en-US"/>
        </w:rPr>
        <w:t> </w:t>
      </w:r>
      <w:r w:rsidRPr="003030A4">
        <w:rPr>
          <w:color w:val="000000"/>
          <w:sz w:val="28"/>
          <w:szCs w:val="28"/>
        </w:rPr>
        <w:t>года</w:t>
      </w:r>
      <w:r>
        <w:rPr>
          <w:sz w:val="28"/>
          <w:szCs w:val="28"/>
        </w:rPr>
        <w:t xml:space="preserve"> предусматривает пять стратегических направлений реформирования системы бюджетных платежей:</w:t>
      </w:r>
    </w:p>
    <w:p w:rsidR="00B83E9C" w:rsidRPr="002218C2" w:rsidRDefault="00B83E9C" w:rsidP="00292086">
      <w:pPr>
        <w:pStyle w:val="BodyText2"/>
        <w:tabs>
          <w:tab w:val="left" w:pos="142"/>
          <w:tab w:val="left" w:pos="284"/>
          <w:tab w:val="left" w:pos="1134"/>
          <w:tab w:val="left" w:pos="1276"/>
        </w:tabs>
        <w:spacing w:after="0" w:line="360" w:lineRule="atLeast"/>
        <w:ind w:firstLine="709"/>
        <w:jc w:val="both"/>
        <w:rPr>
          <w:sz w:val="28"/>
          <w:szCs w:val="28"/>
        </w:rPr>
      </w:pPr>
      <w:r>
        <w:rPr>
          <w:sz w:val="28"/>
          <w:szCs w:val="28"/>
        </w:rPr>
        <w:t>–</w:t>
      </w:r>
      <w:r>
        <w:rPr>
          <w:sz w:val="28"/>
          <w:szCs w:val="28"/>
          <w:lang w:val="en-US"/>
        </w:rPr>
        <w:t> </w:t>
      </w:r>
      <w:r w:rsidRPr="002218C2">
        <w:rPr>
          <w:sz w:val="28"/>
          <w:szCs w:val="28"/>
        </w:rPr>
        <w:t>п</w:t>
      </w:r>
      <w:r w:rsidRPr="002218C2">
        <w:rPr>
          <w:sz w:val="28"/>
          <w:szCs w:val="24"/>
        </w:rPr>
        <w:t>остроение единого банковского счета Казначейства России</w:t>
      </w:r>
      <w:r w:rsidRPr="00292086">
        <w:rPr>
          <w:sz w:val="28"/>
          <w:szCs w:val="24"/>
        </w:rPr>
        <w:br/>
      </w:r>
      <w:r>
        <w:rPr>
          <w:sz w:val="28"/>
          <w:szCs w:val="24"/>
        </w:rPr>
        <w:t>и совершенствование проводимых по нему операций</w:t>
      </w:r>
      <w:r w:rsidRPr="002218C2">
        <w:rPr>
          <w:sz w:val="28"/>
          <w:szCs w:val="24"/>
        </w:rPr>
        <w:t>;</w:t>
      </w:r>
    </w:p>
    <w:p w:rsidR="00B83E9C" w:rsidRPr="002218C2" w:rsidRDefault="00B83E9C" w:rsidP="00292086">
      <w:pPr>
        <w:pStyle w:val="BodyText2"/>
        <w:tabs>
          <w:tab w:val="left" w:pos="142"/>
          <w:tab w:val="left" w:pos="284"/>
          <w:tab w:val="left" w:pos="1134"/>
          <w:tab w:val="left" w:pos="1276"/>
        </w:tabs>
        <w:spacing w:after="0" w:line="360" w:lineRule="atLeast"/>
        <w:ind w:firstLine="709"/>
        <w:jc w:val="both"/>
        <w:rPr>
          <w:sz w:val="28"/>
          <w:szCs w:val="28"/>
        </w:rPr>
      </w:pPr>
      <w:r>
        <w:rPr>
          <w:sz w:val="28"/>
          <w:szCs w:val="28"/>
        </w:rPr>
        <w:t>–</w:t>
      </w:r>
      <w:r>
        <w:rPr>
          <w:sz w:val="28"/>
          <w:szCs w:val="28"/>
          <w:lang w:val="en-US"/>
        </w:rPr>
        <w:t> </w:t>
      </w:r>
      <w:r w:rsidRPr="002218C2">
        <w:rPr>
          <w:sz w:val="28"/>
          <w:szCs w:val="28"/>
        </w:rPr>
        <w:t>развитие инструментов управления свободными остатками денежных средств на едином банковском счете Казначейства России</w:t>
      </w:r>
      <w:r>
        <w:rPr>
          <w:sz w:val="28"/>
          <w:szCs w:val="28"/>
        </w:rPr>
        <w:t>;</w:t>
      </w:r>
    </w:p>
    <w:p w:rsidR="00B83E9C" w:rsidRPr="002218C2" w:rsidRDefault="00B83E9C" w:rsidP="00292086">
      <w:pPr>
        <w:pStyle w:val="BodyText2"/>
        <w:tabs>
          <w:tab w:val="left" w:pos="142"/>
          <w:tab w:val="left" w:pos="284"/>
          <w:tab w:val="left" w:pos="1134"/>
          <w:tab w:val="left" w:pos="1276"/>
        </w:tabs>
        <w:spacing w:after="0" w:line="360" w:lineRule="atLeast"/>
        <w:ind w:firstLine="709"/>
        <w:jc w:val="both"/>
        <w:rPr>
          <w:sz w:val="28"/>
          <w:szCs w:val="28"/>
        </w:rPr>
      </w:pPr>
      <w:r>
        <w:rPr>
          <w:sz w:val="28"/>
          <w:szCs w:val="28"/>
        </w:rPr>
        <w:t>–</w:t>
      </w:r>
      <w:r>
        <w:rPr>
          <w:sz w:val="28"/>
          <w:szCs w:val="28"/>
          <w:lang w:val="en-US"/>
        </w:rPr>
        <w:t> </w:t>
      </w:r>
      <w:r w:rsidRPr="002218C2">
        <w:rPr>
          <w:sz w:val="28"/>
          <w:szCs w:val="28"/>
        </w:rPr>
        <w:t>использование современных электронных платежных сервисов</w:t>
      </w:r>
      <w:r>
        <w:rPr>
          <w:sz w:val="28"/>
          <w:szCs w:val="28"/>
        </w:rPr>
        <w:t>;</w:t>
      </w:r>
    </w:p>
    <w:p w:rsidR="00B83E9C" w:rsidRPr="002218C2" w:rsidRDefault="00B83E9C" w:rsidP="00292086">
      <w:pPr>
        <w:pStyle w:val="BodyText2"/>
        <w:tabs>
          <w:tab w:val="left" w:pos="142"/>
          <w:tab w:val="left" w:pos="284"/>
          <w:tab w:val="left" w:pos="1134"/>
          <w:tab w:val="left" w:pos="1276"/>
        </w:tabs>
        <w:spacing w:after="0" w:line="360" w:lineRule="atLeast"/>
        <w:ind w:firstLine="709"/>
        <w:jc w:val="both"/>
        <w:rPr>
          <w:sz w:val="28"/>
          <w:szCs w:val="28"/>
        </w:rPr>
      </w:pPr>
      <w:r>
        <w:rPr>
          <w:sz w:val="28"/>
          <w:szCs w:val="28"/>
        </w:rPr>
        <w:t>–</w:t>
      </w:r>
      <w:r>
        <w:rPr>
          <w:sz w:val="28"/>
          <w:szCs w:val="28"/>
          <w:lang w:val="en-US"/>
        </w:rPr>
        <w:t> </w:t>
      </w:r>
      <w:r w:rsidRPr="002218C2">
        <w:rPr>
          <w:sz w:val="28"/>
          <w:szCs w:val="28"/>
        </w:rPr>
        <w:t xml:space="preserve">развитие </w:t>
      </w:r>
      <w:r>
        <w:rPr>
          <w:sz w:val="28"/>
          <w:szCs w:val="28"/>
        </w:rPr>
        <w:t>Государственной информационной системы</w:t>
      </w:r>
      <w:r w:rsidRPr="00292086">
        <w:rPr>
          <w:sz w:val="28"/>
          <w:szCs w:val="28"/>
        </w:rPr>
        <w:br/>
      </w:r>
      <w:r>
        <w:rPr>
          <w:sz w:val="28"/>
          <w:szCs w:val="28"/>
        </w:rPr>
        <w:t>о государственных и муниципальных платежах (далее – ГИС ГМП);</w:t>
      </w:r>
    </w:p>
    <w:p w:rsidR="00B83E9C" w:rsidRDefault="00B83E9C" w:rsidP="00292086">
      <w:pPr>
        <w:pStyle w:val="BodyText2"/>
        <w:tabs>
          <w:tab w:val="left" w:pos="142"/>
          <w:tab w:val="left" w:pos="284"/>
          <w:tab w:val="left" w:pos="1134"/>
          <w:tab w:val="left" w:pos="1276"/>
        </w:tabs>
        <w:spacing w:after="0" w:line="360" w:lineRule="atLeast"/>
        <w:ind w:firstLine="709"/>
        <w:jc w:val="both"/>
        <w:rPr>
          <w:sz w:val="28"/>
          <w:szCs w:val="28"/>
        </w:rPr>
      </w:pPr>
      <w:r>
        <w:rPr>
          <w:sz w:val="28"/>
          <w:szCs w:val="28"/>
        </w:rPr>
        <w:t>–</w:t>
      </w:r>
      <w:r>
        <w:rPr>
          <w:sz w:val="28"/>
          <w:szCs w:val="28"/>
          <w:lang w:val="en-US"/>
        </w:rPr>
        <w:t> </w:t>
      </w:r>
      <w:r>
        <w:rPr>
          <w:sz w:val="28"/>
          <w:szCs w:val="28"/>
        </w:rPr>
        <w:t>минимизацию</w:t>
      </w:r>
      <w:r w:rsidRPr="002218C2">
        <w:rPr>
          <w:sz w:val="28"/>
          <w:szCs w:val="28"/>
        </w:rPr>
        <w:t xml:space="preserve"> наличного денежного обращения в секторе государственного управления.</w:t>
      </w:r>
    </w:p>
    <w:p w:rsidR="00B83E9C" w:rsidRPr="003030A4" w:rsidRDefault="00B83E9C" w:rsidP="00292086">
      <w:pPr>
        <w:pStyle w:val="BodyText2"/>
        <w:tabs>
          <w:tab w:val="left" w:pos="284"/>
          <w:tab w:val="left" w:pos="993"/>
          <w:tab w:val="left" w:pos="1276"/>
        </w:tabs>
        <w:spacing w:after="0" w:line="360" w:lineRule="atLeast"/>
        <w:ind w:firstLine="709"/>
        <w:jc w:val="both"/>
        <w:rPr>
          <w:color w:val="000000"/>
          <w:sz w:val="28"/>
          <w:szCs w:val="28"/>
        </w:rPr>
      </w:pPr>
      <w:r>
        <w:rPr>
          <w:color w:val="000000"/>
          <w:sz w:val="28"/>
          <w:szCs w:val="28"/>
        </w:rPr>
        <w:t>Для</w:t>
      </w:r>
      <w:r w:rsidRPr="003030A4">
        <w:rPr>
          <w:color w:val="000000"/>
          <w:sz w:val="28"/>
          <w:szCs w:val="28"/>
        </w:rPr>
        <w:t xml:space="preserve"> реализации направлений</w:t>
      </w:r>
      <w:r>
        <w:rPr>
          <w:color w:val="000000"/>
          <w:sz w:val="28"/>
          <w:szCs w:val="28"/>
        </w:rPr>
        <w:t>, предусмотренных Концепцией</w:t>
      </w:r>
      <w:r w:rsidRPr="003030A4">
        <w:rPr>
          <w:color w:val="000000"/>
          <w:sz w:val="28"/>
          <w:szCs w:val="28"/>
        </w:rPr>
        <w:t xml:space="preserve"> реформирования системы </w:t>
      </w:r>
      <w:r>
        <w:rPr>
          <w:color w:val="000000"/>
          <w:sz w:val="28"/>
          <w:szCs w:val="28"/>
        </w:rPr>
        <w:t>бюджетных платежей на период до 2017</w:t>
      </w:r>
      <w:r>
        <w:rPr>
          <w:color w:val="000000"/>
          <w:sz w:val="28"/>
          <w:szCs w:val="28"/>
          <w:lang w:val="en-US"/>
        </w:rPr>
        <w:t> </w:t>
      </w:r>
      <w:r w:rsidRPr="003030A4">
        <w:rPr>
          <w:color w:val="000000"/>
          <w:sz w:val="28"/>
          <w:szCs w:val="28"/>
        </w:rPr>
        <w:t>года</w:t>
      </w:r>
      <w:r>
        <w:rPr>
          <w:color w:val="000000"/>
          <w:sz w:val="28"/>
          <w:szCs w:val="28"/>
        </w:rPr>
        <w:t>,</w:t>
      </w:r>
      <w:r w:rsidRPr="003030A4">
        <w:rPr>
          <w:color w:val="000000"/>
          <w:sz w:val="28"/>
          <w:szCs w:val="28"/>
        </w:rPr>
        <w:t xml:space="preserve"> </w:t>
      </w:r>
      <w:r>
        <w:rPr>
          <w:color w:val="000000"/>
          <w:sz w:val="28"/>
          <w:szCs w:val="28"/>
        </w:rPr>
        <w:t xml:space="preserve">подготовлены поправки </w:t>
      </w:r>
      <w:r w:rsidRPr="003030A4">
        <w:rPr>
          <w:color w:val="000000"/>
          <w:sz w:val="28"/>
          <w:szCs w:val="28"/>
        </w:rPr>
        <w:t>в статьи Бюджетного кодекса</w:t>
      </w:r>
      <w:r>
        <w:rPr>
          <w:color w:val="000000"/>
          <w:sz w:val="28"/>
          <w:szCs w:val="28"/>
        </w:rPr>
        <w:t xml:space="preserve"> Российской Федерации (далее – Бюджетный кодекс)</w:t>
      </w:r>
      <w:r w:rsidRPr="003030A4">
        <w:rPr>
          <w:color w:val="000000"/>
          <w:sz w:val="28"/>
          <w:szCs w:val="28"/>
        </w:rPr>
        <w:t>, а также разработан полный перечень нормативных правовых актов, издание или изменение которых требуется для реализации положений Концепции.</w:t>
      </w:r>
    </w:p>
    <w:p w:rsidR="00B83E9C" w:rsidRPr="003030A4" w:rsidRDefault="00B83E9C" w:rsidP="00292086">
      <w:pPr>
        <w:pStyle w:val="BodyText2"/>
        <w:tabs>
          <w:tab w:val="left" w:pos="284"/>
          <w:tab w:val="left" w:pos="993"/>
          <w:tab w:val="left" w:pos="1276"/>
        </w:tabs>
        <w:spacing w:after="0" w:line="360" w:lineRule="atLeast"/>
        <w:ind w:firstLine="709"/>
        <w:jc w:val="both"/>
        <w:rPr>
          <w:color w:val="000000"/>
          <w:sz w:val="28"/>
          <w:szCs w:val="28"/>
        </w:rPr>
      </w:pPr>
      <w:r>
        <w:rPr>
          <w:color w:val="000000"/>
          <w:sz w:val="28"/>
          <w:szCs w:val="28"/>
        </w:rPr>
        <w:t xml:space="preserve">В целях </w:t>
      </w:r>
      <w:r w:rsidRPr="003030A4">
        <w:rPr>
          <w:color w:val="000000"/>
          <w:sz w:val="28"/>
          <w:szCs w:val="28"/>
        </w:rPr>
        <w:t>совершенствовани</w:t>
      </w:r>
      <w:r>
        <w:rPr>
          <w:color w:val="000000"/>
          <w:sz w:val="28"/>
          <w:szCs w:val="28"/>
        </w:rPr>
        <w:t>я</w:t>
      </w:r>
      <w:r w:rsidRPr="003030A4">
        <w:rPr>
          <w:color w:val="000000"/>
          <w:sz w:val="28"/>
          <w:szCs w:val="28"/>
        </w:rPr>
        <w:t xml:space="preserve"> процедуры обработки информации, содержащейся в распоряжениях о переводе денежных средств</w:t>
      </w:r>
      <w:r>
        <w:rPr>
          <w:color w:val="000000"/>
          <w:sz w:val="28"/>
          <w:szCs w:val="28"/>
        </w:rPr>
        <w:t>,</w:t>
      </w:r>
      <w:r w:rsidRPr="003030A4">
        <w:rPr>
          <w:color w:val="000000"/>
          <w:sz w:val="28"/>
          <w:szCs w:val="28"/>
        </w:rPr>
        <w:t xml:space="preserve"> Минфином России, Казначейством России, ФНС России, ФТС России и Банком России</w:t>
      </w:r>
      <w:r>
        <w:rPr>
          <w:color w:val="000000"/>
          <w:sz w:val="28"/>
          <w:szCs w:val="28"/>
        </w:rPr>
        <w:t xml:space="preserve"> </w:t>
      </w:r>
      <w:r w:rsidRPr="003030A4">
        <w:rPr>
          <w:color w:val="000000"/>
          <w:sz w:val="28"/>
          <w:szCs w:val="28"/>
        </w:rPr>
        <w:t xml:space="preserve">проведена </w:t>
      </w:r>
      <w:r>
        <w:rPr>
          <w:color w:val="000000"/>
          <w:sz w:val="28"/>
          <w:szCs w:val="28"/>
        </w:rPr>
        <w:t>с</w:t>
      </w:r>
      <w:r w:rsidRPr="003030A4">
        <w:rPr>
          <w:color w:val="000000"/>
          <w:sz w:val="28"/>
          <w:szCs w:val="28"/>
        </w:rPr>
        <w:t>овместная работа по изменени</w:t>
      </w:r>
      <w:r>
        <w:rPr>
          <w:color w:val="000000"/>
          <w:sz w:val="28"/>
          <w:szCs w:val="28"/>
        </w:rPr>
        <w:t>ю</w:t>
      </w:r>
      <w:r w:rsidRPr="003030A4">
        <w:rPr>
          <w:color w:val="000000"/>
          <w:sz w:val="28"/>
          <w:szCs w:val="28"/>
        </w:rPr>
        <w:t xml:space="preserve"> Правил указания информации в реквизитах распоряжений</w:t>
      </w:r>
      <w:r>
        <w:rPr>
          <w:color w:val="000000"/>
          <w:sz w:val="28"/>
          <w:szCs w:val="28"/>
        </w:rPr>
        <w:t xml:space="preserve"> о переводе денежных средств</w:t>
      </w:r>
      <w:r w:rsidRPr="00292086">
        <w:rPr>
          <w:color w:val="000000"/>
          <w:sz w:val="28"/>
          <w:szCs w:val="28"/>
        </w:rPr>
        <w:br/>
      </w:r>
      <w:r w:rsidRPr="003030A4">
        <w:rPr>
          <w:color w:val="000000"/>
          <w:sz w:val="28"/>
          <w:szCs w:val="28"/>
        </w:rPr>
        <w:t>в уплату налогов, сборов и иных платежей</w:t>
      </w:r>
      <w:r>
        <w:rPr>
          <w:color w:val="000000"/>
          <w:sz w:val="28"/>
          <w:szCs w:val="28"/>
        </w:rPr>
        <w:t xml:space="preserve"> </w:t>
      </w:r>
      <w:r w:rsidRPr="003030A4">
        <w:rPr>
          <w:color w:val="000000"/>
          <w:sz w:val="28"/>
          <w:szCs w:val="28"/>
        </w:rPr>
        <w:t>в бюджет</w:t>
      </w:r>
      <w:r>
        <w:rPr>
          <w:color w:val="000000"/>
          <w:sz w:val="28"/>
          <w:szCs w:val="28"/>
        </w:rPr>
        <w:t>ную систему.</w:t>
      </w:r>
    </w:p>
    <w:p w:rsidR="00B83E9C" w:rsidRPr="00CE5AAD" w:rsidRDefault="00B83E9C" w:rsidP="00292086">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Новые Правила указания инфор</w:t>
      </w:r>
      <w:r>
        <w:rPr>
          <w:color w:val="000000"/>
          <w:sz w:val="28"/>
          <w:szCs w:val="28"/>
        </w:rPr>
        <w:t>мации в реквизитах распоряжений</w:t>
      </w:r>
      <w:r w:rsidRPr="00292086">
        <w:rPr>
          <w:color w:val="000000"/>
          <w:sz w:val="28"/>
          <w:szCs w:val="28"/>
        </w:rPr>
        <w:br/>
      </w:r>
      <w:r w:rsidRPr="003030A4">
        <w:rPr>
          <w:color w:val="000000"/>
          <w:sz w:val="28"/>
          <w:szCs w:val="28"/>
        </w:rPr>
        <w:t>о переводе денежных средств в уплату платежей в бюджетную систему Российской Федерации, утвержде</w:t>
      </w:r>
      <w:r>
        <w:rPr>
          <w:color w:val="000000"/>
          <w:sz w:val="28"/>
          <w:szCs w:val="28"/>
        </w:rPr>
        <w:t>нные приказом Минфина России</w:t>
      </w:r>
      <w:r w:rsidRPr="00292086">
        <w:rPr>
          <w:color w:val="000000"/>
          <w:sz w:val="28"/>
          <w:szCs w:val="28"/>
        </w:rPr>
        <w:br/>
      </w:r>
      <w:r>
        <w:rPr>
          <w:color w:val="000000"/>
          <w:sz w:val="28"/>
          <w:szCs w:val="28"/>
        </w:rPr>
        <w:t>от</w:t>
      </w:r>
      <w:r>
        <w:rPr>
          <w:color w:val="000000"/>
          <w:sz w:val="28"/>
          <w:szCs w:val="28"/>
          <w:lang w:val="en-US"/>
        </w:rPr>
        <w:t> </w:t>
      </w:r>
      <w:r>
        <w:rPr>
          <w:color w:val="000000"/>
          <w:sz w:val="28"/>
          <w:szCs w:val="28"/>
        </w:rPr>
        <w:t>12 ноября</w:t>
      </w:r>
      <w:r>
        <w:rPr>
          <w:color w:val="000000"/>
          <w:sz w:val="28"/>
          <w:szCs w:val="28"/>
          <w:lang w:val="en-US"/>
        </w:rPr>
        <w:t> </w:t>
      </w:r>
      <w:r w:rsidRPr="003030A4">
        <w:rPr>
          <w:color w:val="000000"/>
          <w:sz w:val="28"/>
          <w:szCs w:val="28"/>
        </w:rPr>
        <w:t>2013</w:t>
      </w:r>
      <w:r>
        <w:rPr>
          <w:color w:val="000000"/>
          <w:sz w:val="28"/>
          <w:szCs w:val="28"/>
        </w:rPr>
        <w:t> г.</w:t>
      </w:r>
      <w:r>
        <w:rPr>
          <w:color w:val="000000"/>
          <w:sz w:val="28"/>
          <w:szCs w:val="28"/>
          <w:lang w:val="en-US"/>
        </w:rPr>
        <w:t> </w:t>
      </w:r>
      <w:r w:rsidRPr="003030A4">
        <w:rPr>
          <w:color w:val="000000"/>
          <w:sz w:val="28"/>
          <w:szCs w:val="28"/>
        </w:rPr>
        <w:t>№ 107</w:t>
      </w:r>
      <w:r>
        <w:rPr>
          <w:color w:val="000000"/>
          <w:sz w:val="28"/>
          <w:szCs w:val="28"/>
        </w:rPr>
        <w:t>н, предусматривают обязательные</w:t>
      </w:r>
      <w:r w:rsidRPr="00D22874">
        <w:rPr>
          <w:color w:val="000000"/>
          <w:sz w:val="28"/>
          <w:szCs w:val="28"/>
        </w:rPr>
        <w:br/>
      </w:r>
      <w:r>
        <w:rPr>
          <w:color w:val="000000"/>
          <w:sz w:val="28"/>
          <w:szCs w:val="28"/>
        </w:rPr>
        <w:t>для заполнения поля;</w:t>
      </w:r>
      <w:r w:rsidRPr="003030A4">
        <w:rPr>
          <w:color w:val="000000"/>
          <w:sz w:val="28"/>
          <w:szCs w:val="28"/>
        </w:rPr>
        <w:t xml:space="preserve"> структурирование информации</w:t>
      </w:r>
      <w:r>
        <w:rPr>
          <w:color w:val="000000"/>
          <w:sz w:val="28"/>
          <w:szCs w:val="28"/>
        </w:rPr>
        <w:t>, необходимой</w:t>
      </w:r>
      <w:r w:rsidRPr="00292086">
        <w:rPr>
          <w:color w:val="000000"/>
          <w:sz w:val="28"/>
          <w:szCs w:val="28"/>
        </w:rPr>
        <w:br/>
      </w:r>
      <w:r>
        <w:rPr>
          <w:color w:val="000000"/>
          <w:sz w:val="28"/>
          <w:szCs w:val="28"/>
        </w:rPr>
        <w:t>для администрирования доходов; выделение отдельных реквизитов</w:t>
      </w:r>
      <w:r w:rsidRPr="00292086">
        <w:rPr>
          <w:color w:val="000000"/>
          <w:sz w:val="28"/>
          <w:szCs w:val="28"/>
        </w:rPr>
        <w:br/>
      </w:r>
      <w:r w:rsidRPr="003030A4">
        <w:rPr>
          <w:color w:val="000000"/>
          <w:sz w:val="28"/>
          <w:szCs w:val="28"/>
        </w:rPr>
        <w:t xml:space="preserve">для указания уникального идентификатора начислений и идентификатора плательщика, что в значительной степени способствует </w:t>
      </w:r>
      <w:r>
        <w:rPr>
          <w:color w:val="000000"/>
          <w:sz w:val="28"/>
          <w:szCs w:val="28"/>
        </w:rPr>
        <w:t xml:space="preserve">повышению </w:t>
      </w:r>
      <w:r w:rsidRPr="003030A4">
        <w:rPr>
          <w:color w:val="000000"/>
          <w:sz w:val="28"/>
          <w:szCs w:val="28"/>
        </w:rPr>
        <w:t>качеств</w:t>
      </w:r>
      <w:r>
        <w:rPr>
          <w:color w:val="000000"/>
          <w:sz w:val="28"/>
          <w:szCs w:val="28"/>
        </w:rPr>
        <w:t>а</w:t>
      </w:r>
      <w:r w:rsidRPr="003030A4">
        <w:rPr>
          <w:color w:val="000000"/>
          <w:sz w:val="28"/>
          <w:szCs w:val="28"/>
        </w:rPr>
        <w:t xml:space="preserve"> информации, передаваемой участниками </w:t>
      </w:r>
      <w:r>
        <w:rPr>
          <w:color w:val="000000"/>
          <w:sz w:val="28"/>
          <w:szCs w:val="28"/>
        </w:rPr>
        <w:t xml:space="preserve">в </w:t>
      </w:r>
      <w:r w:rsidRPr="003030A4">
        <w:rPr>
          <w:color w:val="000000"/>
          <w:sz w:val="28"/>
          <w:szCs w:val="28"/>
        </w:rPr>
        <w:t>ГИС ГМП.</w:t>
      </w:r>
    </w:p>
    <w:p w:rsidR="00B83E9C" w:rsidRPr="00E66897" w:rsidRDefault="00B83E9C" w:rsidP="00F03CED">
      <w:pPr>
        <w:pageBreakBefore/>
        <w:spacing w:before="120" w:after="120" w:line="240" w:lineRule="atLeast"/>
        <w:ind w:firstLine="709"/>
        <w:jc w:val="both"/>
        <w:rPr>
          <w:rFonts w:ascii="Times New Roman" w:hAnsi="Times New Roman"/>
          <w:b/>
          <w:color w:val="000000"/>
          <w:sz w:val="28"/>
          <w:szCs w:val="28"/>
          <w:lang w:eastAsia="ru-RU"/>
        </w:rPr>
      </w:pPr>
      <w:bookmarkStart w:id="1" w:name="_GoBack"/>
      <w:bookmarkEnd w:id="1"/>
      <w:r w:rsidRPr="003030A4">
        <w:rPr>
          <w:rFonts w:ascii="Times New Roman" w:hAnsi="Times New Roman"/>
          <w:b/>
          <w:color w:val="000000"/>
          <w:sz w:val="28"/>
          <w:szCs w:val="28"/>
        </w:rPr>
        <w:t>1</w:t>
      </w:r>
      <w:r w:rsidRPr="00E66897">
        <w:rPr>
          <w:rFonts w:ascii="Times New Roman" w:hAnsi="Times New Roman"/>
          <w:b/>
          <w:color w:val="000000"/>
          <w:sz w:val="28"/>
          <w:szCs w:val="28"/>
          <w:lang w:eastAsia="ru-RU"/>
        </w:rPr>
        <w:t>.2. Создание условий для интеграции процессов управления государственными закупками и исполнения бюджетов бюджетной системы Российской Федерации</w:t>
      </w:r>
    </w:p>
    <w:p w:rsidR="00B83E9C" w:rsidRPr="003030A4" w:rsidRDefault="00B83E9C" w:rsidP="00983CE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создания условий для интеграции процессов управления государственными закупками и исполнения бюджетов бюджетной системы Российской Федерации Федеральным казначейством проведен эксперимент по реализации мех</w:t>
      </w:r>
      <w:r>
        <w:rPr>
          <w:rFonts w:ascii="Times New Roman" w:hAnsi="Times New Roman"/>
          <w:color w:val="000000"/>
          <w:sz w:val="28"/>
          <w:szCs w:val="28"/>
        </w:rPr>
        <w:t>анизмов санкционирования оплаты</w:t>
      </w:r>
      <w:r>
        <w:rPr>
          <w:rFonts w:ascii="Times New Roman" w:hAnsi="Times New Roman"/>
          <w:color w:val="000000"/>
          <w:sz w:val="28"/>
          <w:szCs w:val="28"/>
        </w:rPr>
        <w:br/>
        <w:t>закупленных товаров, выполненных работ, оказанных услуг</w:t>
      </w:r>
      <w:r>
        <w:rPr>
          <w:rFonts w:ascii="Times New Roman" w:hAnsi="Times New Roman"/>
          <w:color w:val="000000"/>
          <w:sz w:val="28"/>
          <w:szCs w:val="28"/>
        </w:rPr>
        <w:br/>
      </w:r>
      <w:r w:rsidRPr="003030A4">
        <w:rPr>
          <w:rFonts w:ascii="Times New Roman" w:hAnsi="Times New Roman"/>
          <w:color w:val="000000"/>
          <w:sz w:val="28"/>
          <w:szCs w:val="28"/>
        </w:rPr>
        <w:t>по государственным контрактам при условии их включения в Реестр государственных и муниципальных контрактов, а также гражданско-правовых договоров бюджетных учре</w:t>
      </w:r>
      <w:r>
        <w:rPr>
          <w:rFonts w:ascii="Times New Roman" w:hAnsi="Times New Roman"/>
          <w:color w:val="000000"/>
          <w:sz w:val="28"/>
          <w:szCs w:val="28"/>
        </w:rPr>
        <w:t>ждений, заключенных заказчиком,</w:t>
      </w:r>
      <w:r w:rsidRPr="00292086">
        <w:rPr>
          <w:rFonts w:ascii="Times New Roman" w:hAnsi="Times New Roman"/>
          <w:color w:val="000000"/>
          <w:sz w:val="28"/>
          <w:szCs w:val="28"/>
        </w:rPr>
        <w:br/>
      </w:r>
      <w:r w:rsidRPr="003030A4">
        <w:rPr>
          <w:rFonts w:ascii="Times New Roman" w:hAnsi="Times New Roman"/>
          <w:color w:val="000000"/>
          <w:sz w:val="28"/>
          <w:szCs w:val="28"/>
        </w:rPr>
        <w:t>и осуществлени</w:t>
      </w:r>
      <w:r>
        <w:rPr>
          <w:rFonts w:ascii="Times New Roman" w:hAnsi="Times New Roman"/>
          <w:color w:val="000000"/>
          <w:sz w:val="28"/>
          <w:szCs w:val="28"/>
        </w:rPr>
        <w:t>ю</w:t>
      </w:r>
      <w:r w:rsidRPr="003030A4">
        <w:rPr>
          <w:rFonts w:ascii="Times New Roman" w:hAnsi="Times New Roman"/>
          <w:color w:val="000000"/>
          <w:sz w:val="28"/>
          <w:szCs w:val="28"/>
        </w:rPr>
        <w:t xml:space="preserve"> электронного обмена документами, подтверждающими исполнение государственног</w:t>
      </w:r>
      <w:r>
        <w:rPr>
          <w:rFonts w:ascii="Times New Roman" w:hAnsi="Times New Roman"/>
          <w:color w:val="000000"/>
          <w:sz w:val="28"/>
          <w:szCs w:val="28"/>
        </w:rPr>
        <w:t>о контракта, между исполнителем</w:t>
      </w:r>
      <w:r w:rsidRPr="00292086">
        <w:rPr>
          <w:rFonts w:ascii="Times New Roman" w:hAnsi="Times New Roman"/>
          <w:color w:val="000000"/>
          <w:sz w:val="28"/>
          <w:szCs w:val="28"/>
        </w:rPr>
        <w:br/>
      </w:r>
      <w:r>
        <w:rPr>
          <w:rFonts w:ascii="Times New Roman" w:hAnsi="Times New Roman"/>
          <w:color w:val="000000"/>
          <w:sz w:val="28"/>
          <w:szCs w:val="28"/>
        </w:rPr>
        <w:t>и з</w:t>
      </w:r>
      <w:r w:rsidRPr="003030A4">
        <w:rPr>
          <w:rFonts w:ascii="Times New Roman" w:hAnsi="Times New Roman"/>
          <w:color w:val="000000"/>
          <w:sz w:val="28"/>
          <w:szCs w:val="28"/>
        </w:rPr>
        <w:t>аказчиком, а именно:</w:t>
      </w:r>
    </w:p>
    <w:p w:rsidR="00B83E9C" w:rsidRPr="003030A4" w:rsidRDefault="00B83E9C" w:rsidP="00551DCF">
      <w:pPr>
        <w:tabs>
          <w:tab w:val="left" w:pos="993"/>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осуществлены</w:t>
      </w:r>
      <w:r w:rsidRPr="003030A4">
        <w:rPr>
          <w:rFonts w:ascii="Times New Roman" w:hAnsi="Times New Roman"/>
          <w:color w:val="000000"/>
          <w:sz w:val="28"/>
          <w:szCs w:val="28"/>
        </w:rPr>
        <w:t xml:space="preserve"> проработка и сравнительная оценка различных вариантов информационного взаимодействия при реализации механизма</w:t>
      </w:r>
      <w:r>
        <w:rPr>
          <w:rFonts w:ascii="Times New Roman" w:hAnsi="Times New Roman"/>
          <w:color w:val="000000"/>
          <w:sz w:val="28"/>
          <w:szCs w:val="28"/>
        </w:rPr>
        <w:t xml:space="preserve"> электронного санкционирования;</w:t>
      </w:r>
    </w:p>
    <w:p w:rsidR="00B83E9C" w:rsidRPr="003030A4" w:rsidRDefault="00B83E9C" w:rsidP="00551DC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определена базовая технология реализации механизма в прикладном программном обеспечении (далее – ППО) Федерального казначейства;</w:t>
      </w:r>
    </w:p>
    <w:p w:rsidR="00B83E9C" w:rsidRPr="003030A4" w:rsidRDefault="00B83E9C" w:rsidP="00551DC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разработано проектное решение на реализацию технологии, проведено его предварительное согласование с управлениями центрального аппарата Федерального казначейства;</w:t>
      </w:r>
    </w:p>
    <w:p w:rsidR="00B83E9C" w:rsidRPr="003030A4" w:rsidRDefault="00B83E9C" w:rsidP="00551DC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осуществлено взаимодействие с электронной торговой площадкой (ЭТП) </w:t>
      </w:r>
      <w:r>
        <w:rPr>
          <w:rFonts w:ascii="Times New Roman" w:hAnsi="Times New Roman"/>
          <w:color w:val="000000"/>
          <w:sz w:val="28"/>
          <w:szCs w:val="28"/>
        </w:rPr>
        <w:t>«</w:t>
      </w:r>
      <w:r w:rsidRPr="003030A4">
        <w:rPr>
          <w:rFonts w:ascii="Times New Roman" w:hAnsi="Times New Roman"/>
          <w:color w:val="000000"/>
          <w:sz w:val="28"/>
          <w:szCs w:val="28"/>
        </w:rPr>
        <w:t>Сбербанк-АСТ</w:t>
      </w:r>
      <w:r>
        <w:rPr>
          <w:rFonts w:ascii="Times New Roman" w:hAnsi="Times New Roman"/>
          <w:color w:val="000000"/>
          <w:sz w:val="28"/>
          <w:szCs w:val="28"/>
        </w:rPr>
        <w:t>»</w:t>
      </w:r>
      <w:r w:rsidRPr="003030A4">
        <w:rPr>
          <w:rFonts w:ascii="Times New Roman" w:hAnsi="Times New Roman"/>
          <w:color w:val="000000"/>
          <w:sz w:val="28"/>
          <w:szCs w:val="28"/>
        </w:rPr>
        <w:t>, в результате чего ЭТП доработана согласно требованиям Федерального казначейства для обеспечения электронного санкционирования;</w:t>
      </w:r>
    </w:p>
    <w:p w:rsidR="00B83E9C" w:rsidRPr="003030A4" w:rsidRDefault="00B83E9C" w:rsidP="00551DC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осуществлена доработка ППО</w:t>
      </w:r>
      <w:r>
        <w:rPr>
          <w:rFonts w:ascii="Times New Roman" w:hAnsi="Times New Roman"/>
          <w:color w:val="000000"/>
          <w:sz w:val="28"/>
          <w:szCs w:val="28"/>
        </w:rPr>
        <w:t> «</w:t>
      </w:r>
      <w:r w:rsidRPr="003030A4">
        <w:rPr>
          <w:rFonts w:ascii="Times New Roman" w:hAnsi="Times New Roman"/>
          <w:color w:val="000000"/>
          <w:sz w:val="28"/>
          <w:szCs w:val="28"/>
        </w:rPr>
        <w:t>Аксиок.net</w:t>
      </w:r>
      <w:r>
        <w:rPr>
          <w:rFonts w:ascii="Times New Roman" w:hAnsi="Times New Roman"/>
          <w:color w:val="000000"/>
          <w:sz w:val="28"/>
          <w:szCs w:val="28"/>
        </w:rPr>
        <w:t>»</w:t>
      </w:r>
      <w:r w:rsidRPr="003030A4">
        <w:rPr>
          <w:rFonts w:ascii="Times New Roman" w:hAnsi="Times New Roman"/>
          <w:color w:val="000000"/>
          <w:sz w:val="28"/>
          <w:szCs w:val="28"/>
        </w:rPr>
        <w:t xml:space="preserve"> и ППО </w:t>
      </w:r>
      <w:r>
        <w:rPr>
          <w:rFonts w:ascii="Times New Roman" w:hAnsi="Times New Roman"/>
          <w:color w:val="000000"/>
          <w:sz w:val="28"/>
          <w:szCs w:val="28"/>
        </w:rPr>
        <w:t>автоматизированной системы Федерального казначейства (далее – ППО </w:t>
      </w:r>
      <w:r w:rsidRPr="003030A4">
        <w:rPr>
          <w:rFonts w:ascii="Times New Roman" w:hAnsi="Times New Roman"/>
          <w:color w:val="000000"/>
          <w:sz w:val="28"/>
          <w:szCs w:val="28"/>
        </w:rPr>
        <w:t>«АС</w:t>
      </w:r>
      <w:r>
        <w:rPr>
          <w:rFonts w:ascii="Times New Roman" w:hAnsi="Times New Roman"/>
          <w:color w:val="000000"/>
          <w:sz w:val="28"/>
          <w:szCs w:val="28"/>
        </w:rPr>
        <w:t> </w:t>
      </w:r>
      <w:r w:rsidRPr="003030A4">
        <w:rPr>
          <w:rFonts w:ascii="Times New Roman" w:hAnsi="Times New Roman"/>
          <w:color w:val="000000"/>
          <w:sz w:val="28"/>
          <w:szCs w:val="28"/>
        </w:rPr>
        <w:t>ФК»</w:t>
      </w:r>
      <w:r>
        <w:rPr>
          <w:rFonts w:ascii="Times New Roman" w:hAnsi="Times New Roman"/>
          <w:color w:val="000000"/>
          <w:sz w:val="28"/>
          <w:szCs w:val="28"/>
        </w:rPr>
        <w:t>)</w:t>
      </w:r>
      <w:r w:rsidRPr="003030A4">
        <w:rPr>
          <w:rFonts w:ascii="Times New Roman" w:hAnsi="Times New Roman"/>
          <w:color w:val="000000"/>
          <w:sz w:val="28"/>
          <w:szCs w:val="28"/>
        </w:rPr>
        <w:t xml:space="preserve"> для проведения эксперимента электронного санкционирования;</w:t>
      </w:r>
    </w:p>
    <w:p w:rsidR="00B83E9C" w:rsidRPr="003030A4" w:rsidRDefault="00B83E9C" w:rsidP="00551DC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осуществлена подготовка сценария проведения интеграционного тестирования и эксперимента;</w:t>
      </w:r>
    </w:p>
    <w:p w:rsidR="00B83E9C" w:rsidRPr="003030A4" w:rsidRDefault="00B83E9C" w:rsidP="00551DC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проведен эксперимент по электронному санкционированию.</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Технология, разработанная по итогам проведения эксперимента, доказала эффективность данного подхода в части сокращения трудозатрат сотрудников Федерального казначейства при осуществлении санкционирования оплат</w:t>
      </w:r>
      <w:r>
        <w:rPr>
          <w:rFonts w:ascii="Times New Roman" w:hAnsi="Times New Roman"/>
          <w:color w:val="000000"/>
          <w:sz w:val="28"/>
          <w:szCs w:val="28"/>
        </w:rPr>
        <w:t>ы по государственным контрактам</w:t>
      </w:r>
      <w:r w:rsidRPr="003030A4">
        <w:rPr>
          <w:rFonts w:ascii="Times New Roman" w:hAnsi="Times New Roman"/>
          <w:color w:val="000000"/>
          <w:sz w:val="28"/>
          <w:szCs w:val="28"/>
        </w:rPr>
        <w:t xml:space="preserve"> на основании документов, подтверждающих </w:t>
      </w:r>
      <w:r>
        <w:rPr>
          <w:rFonts w:ascii="Times New Roman" w:hAnsi="Times New Roman"/>
          <w:color w:val="000000"/>
          <w:sz w:val="28"/>
          <w:szCs w:val="28"/>
        </w:rPr>
        <w:t>их исполнение</w:t>
      </w:r>
      <w:r w:rsidRPr="003030A4">
        <w:rPr>
          <w:rFonts w:ascii="Times New Roman" w:hAnsi="Times New Roman"/>
          <w:color w:val="000000"/>
          <w:sz w:val="28"/>
          <w:szCs w:val="28"/>
        </w:rPr>
        <w:t>, полученных в электронном виде, и будет пр</w:t>
      </w:r>
      <w:r>
        <w:rPr>
          <w:rFonts w:ascii="Times New Roman" w:hAnsi="Times New Roman"/>
          <w:color w:val="000000"/>
          <w:sz w:val="28"/>
          <w:szCs w:val="28"/>
        </w:rPr>
        <w:t xml:space="preserve">едложена в качестве обоснования </w:t>
      </w:r>
      <w:r w:rsidRPr="003030A4">
        <w:rPr>
          <w:rFonts w:ascii="Times New Roman" w:hAnsi="Times New Roman"/>
          <w:color w:val="000000"/>
          <w:sz w:val="28"/>
          <w:szCs w:val="28"/>
        </w:rPr>
        <w:t>внесения измене</w:t>
      </w:r>
      <w:r>
        <w:rPr>
          <w:rFonts w:ascii="Times New Roman" w:hAnsi="Times New Roman"/>
          <w:color w:val="000000"/>
          <w:sz w:val="28"/>
          <w:szCs w:val="28"/>
        </w:rPr>
        <w:t>ний</w:t>
      </w:r>
      <w:r>
        <w:rPr>
          <w:rFonts w:ascii="Times New Roman" w:hAnsi="Times New Roman"/>
          <w:color w:val="000000"/>
          <w:sz w:val="28"/>
          <w:szCs w:val="28"/>
        </w:rPr>
        <w:br/>
        <w:t>в нормативные правовые акты, регламентирующие санкционирование</w:t>
      </w:r>
      <w:r w:rsidRPr="003030A4">
        <w:rPr>
          <w:rFonts w:ascii="Times New Roman" w:hAnsi="Times New Roman"/>
          <w:color w:val="000000"/>
          <w:sz w:val="28"/>
          <w:szCs w:val="28"/>
        </w:rPr>
        <w:t>.</w:t>
      </w:r>
    </w:p>
    <w:p w:rsidR="00B83E9C" w:rsidRPr="003030A4" w:rsidRDefault="00B83E9C" w:rsidP="00551DCF">
      <w:pPr>
        <w:spacing w:after="0" w:line="360" w:lineRule="atLeast"/>
        <w:ind w:firstLine="709"/>
        <w:jc w:val="both"/>
        <w:rPr>
          <w:rFonts w:ascii="Times New Roman" w:hAnsi="Times New Roman"/>
          <w:color w:val="000000"/>
          <w:sz w:val="28"/>
          <w:szCs w:val="28"/>
          <w:shd w:val="clear" w:color="auto" w:fill="FFFFFF"/>
        </w:rPr>
      </w:pPr>
      <w:r w:rsidRPr="003030A4">
        <w:rPr>
          <w:rFonts w:ascii="Times New Roman" w:hAnsi="Times New Roman"/>
          <w:color w:val="000000"/>
          <w:sz w:val="28"/>
          <w:szCs w:val="28"/>
          <w:shd w:val="clear" w:color="auto" w:fill="FFFFFF"/>
        </w:rPr>
        <w:t>В 2013 году одним из направлений работы Федерального казначейства явилась подготовка к реализации с</w:t>
      </w:r>
      <w:r>
        <w:rPr>
          <w:rFonts w:ascii="Times New Roman" w:hAnsi="Times New Roman"/>
          <w:color w:val="000000"/>
          <w:sz w:val="28"/>
          <w:szCs w:val="28"/>
          <w:shd w:val="clear" w:color="auto" w:fill="FFFFFF"/>
          <w:lang w:val="en-US"/>
        </w:rPr>
        <w:t> </w:t>
      </w:r>
      <w:r>
        <w:rPr>
          <w:rFonts w:ascii="Times New Roman" w:hAnsi="Times New Roman"/>
          <w:color w:val="000000"/>
          <w:sz w:val="28"/>
          <w:szCs w:val="28"/>
          <w:shd w:val="clear" w:color="auto" w:fill="FFFFFF"/>
        </w:rPr>
        <w:t>2014</w:t>
      </w:r>
      <w:r>
        <w:rPr>
          <w:rFonts w:ascii="Times New Roman" w:hAnsi="Times New Roman"/>
          <w:color w:val="000000"/>
          <w:sz w:val="28"/>
          <w:szCs w:val="28"/>
          <w:shd w:val="clear" w:color="auto" w:fill="FFFFFF"/>
          <w:lang w:val="en-US"/>
        </w:rPr>
        <w:t> </w:t>
      </w:r>
      <w:r w:rsidRPr="003030A4">
        <w:rPr>
          <w:rFonts w:ascii="Times New Roman" w:hAnsi="Times New Roman"/>
          <w:color w:val="000000"/>
          <w:sz w:val="28"/>
          <w:szCs w:val="28"/>
          <w:shd w:val="clear" w:color="auto" w:fill="FFFFFF"/>
        </w:rPr>
        <w:t>года положений принятого Федерально</w:t>
      </w:r>
      <w:r>
        <w:rPr>
          <w:rFonts w:ascii="Times New Roman" w:hAnsi="Times New Roman"/>
          <w:color w:val="000000"/>
          <w:sz w:val="28"/>
          <w:szCs w:val="28"/>
          <w:shd w:val="clear" w:color="auto" w:fill="FFFFFF"/>
        </w:rPr>
        <w:t>го закона от</w:t>
      </w:r>
      <w:r>
        <w:rPr>
          <w:rFonts w:ascii="Times New Roman" w:hAnsi="Times New Roman"/>
          <w:color w:val="000000"/>
          <w:sz w:val="28"/>
          <w:szCs w:val="28"/>
          <w:shd w:val="clear" w:color="auto" w:fill="FFFFFF"/>
          <w:lang w:val="en-US"/>
        </w:rPr>
        <w:t> </w:t>
      </w:r>
      <w:r>
        <w:rPr>
          <w:rFonts w:ascii="Times New Roman" w:hAnsi="Times New Roman"/>
          <w:color w:val="000000"/>
          <w:sz w:val="28"/>
          <w:szCs w:val="28"/>
          <w:shd w:val="clear" w:color="auto" w:fill="FFFFFF"/>
        </w:rPr>
        <w:t>5</w:t>
      </w:r>
      <w:r>
        <w:rPr>
          <w:rFonts w:ascii="Times New Roman" w:hAnsi="Times New Roman"/>
          <w:color w:val="000000"/>
          <w:sz w:val="28"/>
          <w:szCs w:val="28"/>
          <w:shd w:val="clear" w:color="auto" w:fill="FFFFFF"/>
          <w:lang w:val="en-US"/>
        </w:rPr>
        <w:t> </w:t>
      </w:r>
      <w:r>
        <w:rPr>
          <w:rFonts w:ascii="Times New Roman" w:hAnsi="Times New Roman"/>
          <w:color w:val="000000"/>
          <w:sz w:val="28"/>
          <w:szCs w:val="28"/>
          <w:shd w:val="clear" w:color="auto" w:fill="FFFFFF"/>
        </w:rPr>
        <w:t>апреля</w:t>
      </w:r>
      <w:r>
        <w:rPr>
          <w:rFonts w:ascii="Times New Roman" w:hAnsi="Times New Roman"/>
          <w:color w:val="000000"/>
          <w:sz w:val="28"/>
          <w:szCs w:val="28"/>
          <w:shd w:val="clear" w:color="auto" w:fill="FFFFFF"/>
          <w:lang w:val="en-US"/>
        </w:rPr>
        <w:t> </w:t>
      </w:r>
      <w:r>
        <w:rPr>
          <w:rFonts w:ascii="Times New Roman" w:hAnsi="Times New Roman"/>
          <w:color w:val="000000"/>
          <w:sz w:val="28"/>
          <w:szCs w:val="28"/>
          <w:shd w:val="clear" w:color="auto" w:fill="FFFFFF"/>
        </w:rPr>
        <w:t>2013 г.</w:t>
      </w:r>
      <w:r>
        <w:rPr>
          <w:rFonts w:ascii="Times New Roman" w:hAnsi="Times New Roman"/>
          <w:color w:val="000000"/>
          <w:sz w:val="28"/>
          <w:szCs w:val="28"/>
          <w:shd w:val="clear" w:color="auto" w:fill="FFFFFF"/>
          <w:lang w:val="en-US"/>
        </w:rPr>
        <w:t> </w:t>
      </w:r>
      <w:r>
        <w:rPr>
          <w:rFonts w:ascii="Times New Roman" w:hAnsi="Times New Roman"/>
          <w:color w:val="000000"/>
          <w:sz w:val="28"/>
          <w:szCs w:val="28"/>
          <w:shd w:val="clear" w:color="auto" w:fill="FFFFFF"/>
        </w:rPr>
        <w:t>№ 44-ФЗ</w:t>
      </w:r>
      <w:r w:rsidRPr="00A15DF8">
        <w:rPr>
          <w:rFonts w:ascii="Times New Roman" w:hAnsi="Times New Roman"/>
          <w:color w:val="000000"/>
          <w:sz w:val="28"/>
          <w:szCs w:val="28"/>
          <w:shd w:val="clear" w:color="auto" w:fill="FFFFFF"/>
        </w:rPr>
        <w:br/>
      </w:r>
      <w:r w:rsidRPr="003030A4">
        <w:rPr>
          <w:rFonts w:ascii="Times New Roman" w:hAnsi="Times New Roman"/>
          <w:color w:val="000000"/>
          <w:sz w:val="28"/>
          <w:szCs w:val="28"/>
          <w:shd w:val="clear" w:color="auto" w:fill="FFFFFF"/>
        </w:rPr>
        <w:t>«О контрактной системе в сфере закупок товаров, работ, услуг для обеспечения госуда</w:t>
      </w:r>
      <w:r>
        <w:rPr>
          <w:rFonts w:ascii="Times New Roman" w:hAnsi="Times New Roman"/>
          <w:color w:val="000000"/>
          <w:sz w:val="28"/>
          <w:szCs w:val="28"/>
          <w:shd w:val="clear" w:color="auto" w:fill="FFFFFF"/>
        </w:rPr>
        <w:t>рственных и муниципальных нужд» (далее – Федеральный закон №</w:t>
      </w:r>
      <w:r>
        <w:rPr>
          <w:rFonts w:ascii="Times New Roman" w:hAnsi="Times New Roman"/>
          <w:color w:val="000000"/>
          <w:sz w:val="28"/>
          <w:szCs w:val="28"/>
          <w:shd w:val="clear" w:color="auto" w:fill="FFFFFF"/>
          <w:lang w:val="en-US"/>
        </w:rPr>
        <w:t> </w:t>
      </w:r>
      <w:r>
        <w:rPr>
          <w:rFonts w:ascii="Times New Roman" w:hAnsi="Times New Roman"/>
          <w:color w:val="000000"/>
          <w:sz w:val="28"/>
          <w:szCs w:val="28"/>
          <w:shd w:val="clear" w:color="auto" w:fill="FFFFFF"/>
        </w:rPr>
        <w:t>44-ФЗ).</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исполнения поручения Правитель</w:t>
      </w:r>
      <w:r>
        <w:rPr>
          <w:rFonts w:ascii="Times New Roman" w:hAnsi="Times New Roman"/>
          <w:color w:val="000000"/>
          <w:sz w:val="28"/>
          <w:szCs w:val="28"/>
        </w:rPr>
        <w:t>ства Российской Федерации от</w:t>
      </w:r>
      <w:r>
        <w:rPr>
          <w:rFonts w:ascii="Times New Roman" w:hAnsi="Times New Roman"/>
          <w:color w:val="000000"/>
          <w:sz w:val="28"/>
          <w:szCs w:val="28"/>
          <w:lang w:val="en-US"/>
        </w:rPr>
        <w:t> </w:t>
      </w:r>
      <w:r>
        <w:rPr>
          <w:rFonts w:ascii="Times New Roman" w:hAnsi="Times New Roman"/>
          <w:color w:val="000000"/>
          <w:sz w:val="28"/>
          <w:szCs w:val="28"/>
        </w:rPr>
        <w:t>21 мая 2013 г.</w:t>
      </w:r>
      <w:r w:rsidRPr="00A15DF8">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ДМ-П13-3339 и в целях выполнения Плана мероприятий по р</w:t>
      </w:r>
      <w:r>
        <w:rPr>
          <w:rFonts w:ascii="Times New Roman" w:hAnsi="Times New Roman"/>
          <w:color w:val="000000"/>
          <w:sz w:val="28"/>
          <w:szCs w:val="28"/>
        </w:rPr>
        <w:t>еализации Федерального закона №</w:t>
      </w:r>
      <w:r>
        <w:rPr>
          <w:rFonts w:ascii="Times New Roman" w:hAnsi="Times New Roman"/>
          <w:color w:val="000000"/>
          <w:sz w:val="28"/>
          <w:szCs w:val="28"/>
          <w:lang w:val="en-US"/>
        </w:rPr>
        <w:t> </w:t>
      </w:r>
      <w:r w:rsidRPr="003030A4">
        <w:rPr>
          <w:rFonts w:ascii="Times New Roman" w:hAnsi="Times New Roman"/>
          <w:color w:val="000000"/>
          <w:sz w:val="28"/>
          <w:szCs w:val="28"/>
        </w:rPr>
        <w:t>44-ФЗ принято участие в разработке, рассмотрении и согласовании следующих нормативных правовых акт</w:t>
      </w:r>
      <w:r>
        <w:rPr>
          <w:rFonts w:ascii="Times New Roman" w:hAnsi="Times New Roman"/>
          <w:color w:val="000000"/>
          <w:sz w:val="28"/>
          <w:szCs w:val="28"/>
        </w:rPr>
        <w:t>ов</w:t>
      </w:r>
      <w:r w:rsidRPr="003030A4">
        <w:rPr>
          <w:rFonts w:ascii="Times New Roman" w:hAnsi="Times New Roman"/>
          <w:color w:val="000000"/>
          <w:sz w:val="28"/>
          <w:szCs w:val="28"/>
        </w:rPr>
        <w:t>:</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постановление Правите</w:t>
      </w:r>
      <w:r>
        <w:rPr>
          <w:rFonts w:ascii="Times New Roman" w:hAnsi="Times New Roman"/>
          <w:color w:val="000000"/>
          <w:sz w:val="28"/>
          <w:szCs w:val="28"/>
        </w:rPr>
        <w:t>льства Российской Федерации от</w:t>
      </w:r>
      <w:r>
        <w:rPr>
          <w:rFonts w:ascii="Times New Roman" w:hAnsi="Times New Roman"/>
          <w:color w:val="000000"/>
          <w:sz w:val="28"/>
          <w:szCs w:val="28"/>
          <w:lang w:val="en-US"/>
        </w:rPr>
        <w:t> </w:t>
      </w:r>
      <w:r>
        <w:rPr>
          <w:rFonts w:ascii="Times New Roman" w:hAnsi="Times New Roman"/>
          <w:color w:val="000000"/>
          <w:sz w:val="28"/>
          <w:szCs w:val="28"/>
        </w:rPr>
        <w:t>4 сентября</w:t>
      </w:r>
      <w:r>
        <w:rPr>
          <w:rFonts w:ascii="Times New Roman" w:hAnsi="Times New Roman"/>
          <w:color w:val="000000"/>
          <w:sz w:val="28"/>
          <w:szCs w:val="28"/>
          <w:lang w:val="en-US"/>
        </w:rPr>
        <w:t> </w:t>
      </w:r>
      <w:r>
        <w:rPr>
          <w:rFonts w:ascii="Times New Roman" w:hAnsi="Times New Roman"/>
          <w:color w:val="000000"/>
          <w:sz w:val="28"/>
          <w:szCs w:val="28"/>
        </w:rPr>
        <w:t>2013 г.</w:t>
      </w:r>
      <w:r w:rsidRPr="00A15DF8">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775 «Об установлении размера начальной (максимальной) цены контракта при осуществлении </w:t>
      </w:r>
      <w:r>
        <w:rPr>
          <w:rFonts w:ascii="Times New Roman" w:hAnsi="Times New Roman"/>
          <w:color w:val="000000"/>
          <w:sz w:val="28"/>
          <w:szCs w:val="28"/>
        </w:rPr>
        <w:t>закупки товара, работы, услуги,</w:t>
      </w:r>
      <w:r w:rsidRPr="00A15DF8">
        <w:rPr>
          <w:rFonts w:ascii="Times New Roman" w:hAnsi="Times New Roman"/>
          <w:color w:val="000000"/>
          <w:sz w:val="28"/>
          <w:szCs w:val="28"/>
        </w:rPr>
        <w:t xml:space="preserve"> </w:t>
      </w:r>
      <w:r w:rsidRPr="003030A4">
        <w:rPr>
          <w:rFonts w:ascii="Times New Roman" w:hAnsi="Times New Roman"/>
          <w:color w:val="000000"/>
          <w:sz w:val="28"/>
          <w:szCs w:val="28"/>
        </w:rPr>
        <w:t>при превышении которой в контракте</w:t>
      </w:r>
      <w:r w:rsidRPr="005A4ABC">
        <w:rPr>
          <w:rFonts w:ascii="Times New Roman" w:hAnsi="Times New Roman"/>
          <w:color w:val="000000"/>
          <w:sz w:val="28"/>
          <w:szCs w:val="28"/>
        </w:rPr>
        <w:t xml:space="preserve"> </w:t>
      </w:r>
      <w:r w:rsidRPr="003030A4">
        <w:rPr>
          <w:rFonts w:ascii="Times New Roman" w:hAnsi="Times New Roman"/>
          <w:color w:val="000000"/>
          <w:sz w:val="28"/>
          <w:szCs w:val="28"/>
        </w:rPr>
        <w:t>устанавливается обязанность поставщика (подрядчика, исполнителя) предоставлять заказчику дополнительную информацию»;</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постановление Правитель</w:t>
      </w:r>
      <w:r>
        <w:rPr>
          <w:rFonts w:ascii="Times New Roman" w:hAnsi="Times New Roman"/>
          <w:color w:val="000000"/>
          <w:sz w:val="28"/>
          <w:szCs w:val="28"/>
        </w:rPr>
        <w:t>ства Российской Федерации от</w:t>
      </w:r>
      <w:r>
        <w:rPr>
          <w:rFonts w:ascii="Times New Roman" w:hAnsi="Times New Roman"/>
          <w:color w:val="000000"/>
          <w:sz w:val="28"/>
          <w:szCs w:val="28"/>
          <w:lang w:val="en-US"/>
        </w:rPr>
        <w:t> </w:t>
      </w:r>
      <w:r>
        <w:rPr>
          <w:rFonts w:ascii="Times New Roman" w:hAnsi="Times New Roman"/>
          <w:color w:val="000000"/>
          <w:sz w:val="28"/>
          <w:szCs w:val="28"/>
        </w:rPr>
        <w:t>10 октября</w:t>
      </w:r>
      <w:r>
        <w:rPr>
          <w:rFonts w:ascii="Times New Roman" w:hAnsi="Times New Roman"/>
          <w:color w:val="000000"/>
          <w:sz w:val="28"/>
          <w:szCs w:val="28"/>
          <w:lang w:val="en-US"/>
        </w:rPr>
        <w:t> </w:t>
      </w:r>
      <w:r>
        <w:rPr>
          <w:rFonts w:ascii="Times New Roman" w:hAnsi="Times New Roman"/>
          <w:color w:val="000000"/>
          <w:sz w:val="28"/>
          <w:szCs w:val="28"/>
        </w:rPr>
        <w:t>2013 г.</w:t>
      </w:r>
      <w:r w:rsidRPr="005A4ABC">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901 «Об утверждении требований к финансовой устойчивости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а также требований к условиям договоров о ведении указанных счетов, заключаемых </w:t>
      </w:r>
      <w:r>
        <w:rPr>
          <w:rFonts w:ascii="Times New Roman" w:hAnsi="Times New Roman"/>
          <w:color w:val="000000"/>
          <w:sz w:val="28"/>
          <w:szCs w:val="28"/>
        </w:rPr>
        <w:t>оператором электронной площадки</w:t>
      </w:r>
      <w:r w:rsidRPr="006F781D">
        <w:rPr>
          <w:rFonts w:ascii="Times New Roman" w:hAnsi="Times New Roman"/>
          <w:color w:val="000000"/>
          <w:sz w:val="28"/>
          <w:szCs w:val="28"/>
        </w:rPr>
        <w:t xml:space="preserve"> </w:t>
      </w:r>
      <w:r w:rsidRPr="003030A4">
        <w:rPr>
          <w:rFonts w:ascii="Times New Roman" w:hAnsi="Times New Roman"/>
          <w:color w:val="000000"/>
          <w:sz w:val="28"/>
          <w:szCs w:val="28"/>
        </w:rPr>
        <w:t>с банком (в том числе в части собственных средств (капитала), активов, доходности, ликвидности, структуры собственности)»;</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постановление Правитель</w:t>
      </w:r>
      <w:r>
        <w:rPr>
          <w:rFonts w:ascii="Times New Roman" w:hAnsi="Times New Roman"/>
          <w:color w:val="000000"/>
          <w:sz w:val="28"/>
          <w:szCs w:val="28"/>
        </w:rPr>
        <w:t>ства Российской Федерации</w:t>
      </w:r>
      <w:r w:rsidRPr="006F781D">
        <w:rPr>
          <w:rFonts w:ascii="Times New Roman" w:hAnsi="Times New Roman"/>
          <w:color w:val="000000"/>
          <w:sz w:val="28"/>
          <w:szCs w:val="28"/>
        </w:rPr>
        <w:t xml:space="preserve"> </w:t>
      </w:r>
      <w:r>
        <w:rPr>
          <w:rFonts w:ascii="Times New Roman" w:hAnsi="Times New Roman"/>
          <w:color w:val="000000"/>
          <w:sz w:val="28"/>
          <w:szCs w:val="28"/>
        </w:rPr>
        <w:t>от 12 октября</w:t>
      </w:r>
      <w:r>
        <w:rPr>
          <w:rFonts w:ascii="Times New Roman" w:hAnsi="Times New Roman"/>
          <w:color w:val="000000"/>
          <w:sz w:val="28"/>
          <w:szCs w:val="28"/>
          <w:lang w:val="en-US"/>
        </w:rPr>
        <w:t> </w:t>
      </w:r>
      <w:r>
        <w:rPr>
          <w:rFonts w:ascii="Times New Roman" w:hAnsi="Times New Roman"/>
          <w:color w:val="000000"/>
          <w:sz w:val="28"/>
          <w:szCs w:val="28"/>
        </w:rPr>
        <w:t>2013 г.</w:t>
      </w:r>
      <w:r w:rsidRPr="006F781D">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913 «Об утв</w:t>
      </w:r>
      <w:r>
        <w:rPr>
          <w:rFonts w:ascii="Times New Roman" w:hAnsi="Times New Roman"/>
          <w:color w:val="000000"/>
          <w:sz w:val="28"/>
          <w:szCs w:val="28"/>
        </w:rPr>
        <w:t>ерждении Положения о размещении</w:t>
      </w:r>
      <w:r>
        <w:rPr>
          <w:rFonts w:ascii="Times New Roman" w:hAnsi="Times New Roman"/>
          <w:color w:val="000000"/>
          <w:sz w:val="28"/>
          <w:szCs w:val="28"/>
        </w:rPr>
        <w:br/>
      </w:r>
      <w:r w:rsidRPr="003030A4">
        <w:rPr>
          <w:rFonts w:ascii="Times New Roman" w:hAnsi="Times New Roman"/>
          <w:color w:val="000000"/>
          <w:sz w:val="28"/>
          <w:szCs w:val="28"/>
        </w:rPr>
        <w:t>на официальном сайте Российской Федерации в информационно-телекоммуникационной сети «Интернет» для размещения </w:t>
      </w:r>
      <w:r>
        <w:rPr>
          <w:rFonts w:ascii="Times New Roman" w:hAnsi="Times New Roman"/>
          <w:color w:val="000000"/>
          <w:sz w:val="28"/>
          <w:szCs w:val="28"/>
        </w:rPr>
        <w:t>информации</w:t>
      </w:r>
      <w:r>
        <w:rPr>
          <w:rFonts w:ascii="Times New Roman" w:hAnsi="Times New Roman"/>
          <w:color w:val="000000"/>
          <w:sz w:val="28"/>
          <w:szCs w:val="28"/>
        </w:rPr>
        <w:br/>
        <w:t>о размещении заказов</w:t>
      </w:r>
      <w:r w:rsidRPr="003030A4">
        <w:rPr>
          <w:rFonts w:ascii="Times New Roman" w:hAnsi="Times New Roman"/>
          <w:color w:val="000000"/>
          <w:sz w:val="28"/>
          <w:szCs w:val="28"/>
        </w:rPr>
        <w:t xml:space="preserve"> на поставки товаров, выполнение работ, оказание услуг информации, подлежащей размещению в единой информационной системе в сфере закупок, до ее ввода</w:t>
      </w:r>
      <w:r>
        <w:rPr>
          <w:rFonts w:ascii="Times New Roman" w:hAnsi="Times New Roman"/>
          <w:color w:val="000000"/>
          <w:sz w:val="28"/>
          <w:szCs w:val="28"/>
        </w:rPr>
        <w:t xml:space="preserve"> </w:t>
      </w:r>
      <w:r w:rsidRPr="003030A4">
        <w:rPr>
          <w:rFonts w:ascii="Times New Roman" w:hAnsi="Times New Roman"/>
          <w:color w:val="000000"/>
          <w:sz w:val="28"/>
          <w:szCs w:val="28"/>
        </w:rPr>
        <w:t>в</w:t>
      </w:r>
      <w:r>
        <w:rPr>
          <w:rFonts w:ascii="Times New Roman" w:hAnsi="Times New Roman"/>
          <w:color w:val="000000"/>
          <w:sz w:val="28"/>
          <w:szCs w:val="28"/>
        </w:rPr>
        <w:t xml:space="preserve"> </w:t>
      </w:r>
      <w:r w:rsidRPr="003030A4">
        <w:rPr>
          <w:rFonts w:ascii="Times New Roman" w:hAnsi="Times New Roman"/>
          <w:color w:val="000000"/>
          <w:sz w:val="28"/>
          <w:szCs w:val="28"/>
        </w:rPr>
        <w:t>эксплуатацию»;</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постановление Правите</w:t>
      </w:r>
      <w:r>
        <w:rPr>
          <w:rFonts w:ascii="Times New Roman" w:hAnsi="Times New Roman"/>
          <w:color w:val="000000"/>
          <w:sz w:val="28"/>
          <w:szCs w:val="28"/>
        </w:rPr>
        <w:t>льства Российской Федерации</w:t>
      </w:r>
      <w:r>
        <w:rPr>
          <w:rFonts w:ascii="Times New Roman" w:hAnsi="Times New Roman"/>
          <w:color w:val="000000"/>
          <w:sz w:val="28"/>
          <w:szCs w:val="28"/>
        </w:rPr>
        <w:br/>
        <w:t>от</w:t>
      </w:r>
      <w:r>
        <w:rPr>
          <w:rFonts w:ascii="Times New Roman" w:hAnsi="Times New Roman"/>
          <w:color w:val="000000"/>
          <w:sz w:val="28"/>
          <w:szCs w:val="28"/>
          <w:lang w:val="en-US"/>
        </w:rPr>
        <w:t> </w:t>
      </w:r>
      <w:r>
        <w:rPr>
          <w:rFonts w:ascii="Times New Roman" w:hAnsi="Times New Roman"/>
          <w:color w:val="000000"/>
          <w:sz w:val="28"/>
          <w:szCs w:val="28"/>
        </w:rPr>
        <w:t>8 ноября 2013 г. №</w:t>
      </w:r>
      <w:r>
        <w:rPr>
          <w:rFonts w:ascii="Times New Roman" w:hAnsi="Times New Roman"/>
          <w:color w:val="000000"/>
          <w:sz w:val="28"/>
          <w:szCs w:val="28"/>
          <w:lang w:val="en-US"/>
        </w:rPr>
        <w:t> </w:t>
      </w:r>
      <w:r w:rsidRPr="003030A4">
        <w:rPr>
          <w:rFonts w:ascii="Times New Roman" w:hAnsi="Times New Roman"/>
          <w:color w:val="000000"/>
          <w:sz w:val="28"/>
          <w:szCs w:val="28"/>
        </w:rPr>
        <w:t>1005 «О бан</w:t>
      </w:r>
      <w:r>
        <w:rPr>
          <w:rFonts w:ascii="Times New Roman" w:hAnsi="Times New Roman"/>
          <w:color w:val="000000"/>
          <w:sz w:val="28"/>
          <w:szCs w:val="28"/>
        </w:rPr>
        <w:t>ковских гарантиях, используемой</w:t>
      </w:r>
      <w:r w:rsidRPr="006F781D">
        <w:rPr>
          <w:rFonts w:ascii="Times New Roman" w:hAnsi="Times New Roman"/>
          <w:color w:val="000000"/>
          <w:sz w:val="28"/>
          <w:szCs w:val="28"/>
        </w:rPr>
        <w:br/>
      </w:r>
      <w:r w:rsidRPr="003030A4">
        <w:rPr>
          <w:rFonts w:ascii="Times New Roman" w:hAnsi="Times New Roman"/>
          <w:color w:val="000000"/>
          <w:sz w:val="28"/>
          <w:szCs w:val="28"/>
        </w:rPr>
        <w:t>для целей Федерального закона «О контрактной системе в сфере закупок товаров, работ, услуг для обеспечения</w:t>
      </w:r>
      <w:r>
        <w:rPr>
          <w:rFonts w:ascii="Times New Roman" w:hAnsi="Times New Roman"/>
          <w:color w:val="000000"/>
          <w:sz w:val="28"/>
          <w:szCs w:val="28"/>
        </w:rPr>
        <w:t xml:space="preserve"> </w:t>
      </w:r>
      <w:r w:rsidRPr="003030A4">
        <w:rPr>
          <w:rFonts w:ascii="Times New Roman" w:hAnsi="Times New Roman"/>
          <w:color w:val="000000"/>
          <w:sz w:val="28"/>
          <w:szCs w:val="28"/>
        </w:rPr>
        <w:t>государственных</w:t>
      </w:r>
      <w:r>
        <w:rPr>
          <w:rFonts w:ascii="Times New Roman" w:hAnsi="Times New Roman"/>
          <w:color w:val="000000"/>
          <w:sz w:val="28"/>
          <w:szCs w:val="28"/>
        </w:rPr>
        <w:t xml:space="preserve"> </w:t>
      </w:r>
      <w:r w:rsidRPr="003030A4">
        <w:rPr>
          <w:rFonts w:ascii="Times New Roman" w:hAnsi="Times New Roman"/>
          <w:color w:val="000000"/>
          <w:sz w:val="28"/>
          <w:szCs w:val="28"/>
        </w:rPr>
        <w:t>и</w:t>
      </w:r>
      <w:r>
        <w:rPr>
          <w:rFonts w:ascii="Times New Roman" w:hAnsi="Times New Roman"/>
          <w:color w:val="000000"/>
          <w:sz w:val="28"/>
          <w:szCs w:val="28"/>
        </w:rPr>
        <w:t xml:space="preserve"> </w:t>
      </w:r>
      <w:r w:rsidRPr="003030A4">
        <w:rPr>
          <w:rFonts w:ascii="Times New Roman" w:hAnsi="Times New Roman"/>
          <w:color w:val="000000"/>
          <w:sz w:val="28"/>
          <w:szCs w:val="28"/>
        </w:rPr>
        <w:t>муниципальных</w:t>
      </w:r>
      <w:r>
        <w:rPr>
          <w:rFonts w:ascii="Times New Roman" w:hAnsi="Times New Roman"/>
          <w:color w:val="000000"/>
          <w:sz w:val="28"/>
          <w:szCs w:val="28"/>
        </w:rPr>
        <w:t xml:space="preserve"> </w:t>
      </w:r>
      <w:r w:rsidRPr="003030A4">
        <w:rPr>
          <w:rFonts w:ascii="Times New Roman" w:hAnsi="Times New Roman"/>
          <w:color w:val="000000"/>
          <w:sz w:val="28"/>
          <w:szCs w:val="28"/>
        </w:rPr>
        <w:t>нужд»;</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постановление Правитель</w:t>
      </w:r>
      <w:r>
        <w:rPr>
          <w:rFonts w:ascii="Times New Roman" w:hAnsi="Times New Roman"/>
          <w:color w:val="000000"/>
          <w:sz w:val="28"/>
          <w:szCs w:val="28"/>
        </w:rPr>
        <w:t>ства Российской Федерации от</w:t>
      </w:r>
      <w:r>
        <w:rPr>
          <w:rFonts w:ascii="Times New Roman" w:hAnsi="Times New Roman"/>
          <w:color w:val="000000"/>
          <w:sz w:val="28"/>
          <w:szCs w:val="28"/>
          <w:lang w:val="en-US"/>
        </w:rPr>
        <w:t> </w:t>
      </w:r>
      <w:r>
        <w:rPr>
          <w:rFonts w:ascii="Times New Roman" w:hAnsi="Times New Roman"/>
          <w:color w:val="000000"/>
          <w:sz w:val="28"/>
          <w:szCs w:val="28"/>
        </w:rPr>
        <w:t>25 ноября</w:t>
      </w:r>
      <w:r>
        <w:rPr>
          <w:rFonts w:ascii="Times New Roman" w:hAnsi="Times New Roman"/>
          <w:color w:val="000000"/>
          <w:sz w:val="28"/>
          <w:szCs w:val="28"/>
          <w:lang w:val="en-US"/>
        </w:rPr>
        <w:t> </w:t>
      </w:r>
      <w:r>
        <w:rPr>
          <w:rFonts w:ascii="Times New Roman" w:hAnsi="Times New Roman"/>
          <w:color w:val="000000"/>
          <w:sz w:val="28"/>
          <w:szCs w:val="28"/>
        </w:rPr>
        <w:t>2013 г.</w:t>
      </w:r>
      <w:r w:rsidRPr="006F781D">
        <w:rPr>
          <w:rFonts w:ascii="Times New Roman" w:hAnsi="Times New Roman"/>
          <w:color w:val="000000"/>
          <w:sz w:val="28"/>
          <w:szCs w:val="28"/>
        </w:rPr>
        <w:t xml:space="preserve"> </w:t>
      </w:r>
      <w:r>
        <w:rPr>
          <w:rFonts w:ascii="Times New Roman" w:hAnsi="Times New Roman"/>
          <w:color w:val="000000"/>
          <w:sz w:val="28"/>
          <w:szCs w:val="28"/>
        </w:rPr>
        <w:t>№</w:t>
      </w:r>
      <w:r w:rsidRPr="00324080">
        <w:rPr>
          <w:rFonts w:ascii="Times New Roman" w:hAnsi="Times New Roman"/>
          <w:color w:val="000000"/>
          <w:sz w:val="28"/>
          <w:szCs w:val="28"/>
        </w:rPr>
        <w:t> </w:t>
      </w:r>
      <w:r w:rsidRPr="003030A4">
        <w:rPr>
          <w:rFonts w:ascii="Times New Roman" w:hAnsi="Times New Roman"/>
          <w:color w:val="000000"/>
          <w:sz w:val="28"/>
          <w:szCs w:val="28"/>
        </w:rPr>
        <w:t xml:space="preserve">1062 «Об установлении </w:t>
      </w:r>
      <w:r w:rsidRPr="00324080">
        <w:rPr>
          <w:rFonts w:ascii="Times New Roman" w:hAnsi="Times New Roman"/>
          <w:color w:val="000000"/>
          <w:sz w:val="28"/>
          <w:szCs w:val="28"/>
        </w:rPr>
        <w:t>порядка</w:t>
      </w:r>
      <w:r w:rsidRPr="003030A4">
        <w:rPr>
          <w:rFonts w:ascii="Times New Roman" w:hAnsi="Times New Roman"/>
          <w:color w:val="000000"/>
          <w:sz w:val="28"/>
          <w:szCs w:val="28"/>
        </w:rPr>
        <w:t xml:space="preserve"> ведения реестра недобросовестных пост</w:t>
      </w:r>
      <w:r>
        <w:rPr>
          <w:rFonts w:ascii="Times New Roman" w:hAnsi="Times New Roman"/>
          <w:color w:val="000000"/>
          <w:sz w:val="28"/>
          <w:szCs w:val="28"/>
        </w:rPr>
        <w:t>авщиков, в том числе требований</w:t>
      </w:r>
      <w:r>
        <w:rPr>
          <w:rFonts w:ascii="Times New Roman" w:hAnsi="Times New Roman"/>
          <w:color w:val="000000"/>
          <w:sz w:val="28"/>
          <w:szCs w:val="28"/>
        </w:rPr>
        <w:br/>
      </w:r>
      <w:r w:rsidRPr="003030A4">
        <w:rPr>
          <w:rFonts w:ascii="Times New Roman" w:hAnsi="Times New Roman"/>
          <w:color w:val="000000"/>
          <w:sz w:val="28"/>
          <w:szCs w:val="28"/>
        </w:rPr>
        <w:t>к технологическим, программным, лингвистическ</w:t>
      </w:r>
      <w:r>
        <w:rPr>
          <w:rFonts w:ascii="Times New Roman" w:hAnsi="Times New Roman"/>
          <w:color w:val="000000"/>
          <w:sz w:val="28"/>
          <w:szCs w:val="28"/>
        </w:rPr>
        <w:t>им, правовым</w:t>
      </w:r>
      <w:r>
        <w:rPr>
          <w:rFonts w:ascii="Times New Roman" w:hAnsi="Times New Roman"/>
          <w:color w:val="000000"/>
          <w:sz w:val="28"/>
          <w:szCs w:val="28"/>
        </w:rPr>
        <w:br/>
      </w:r>
      <w:r w:rsidRPr="003030A4">
        <w:rPr>
          <w:rFonts w:ascii="Times New Roman" w:hAnsi="Times New Roman"/>
          <w:color w:val="000000"/>
          <w:sz w:val="28"/>
          <w:szCs w:val="28"/>
        </w:rPr>
        <w:t>и организационным средствам обеспечения ведения реестра недобросовестных поставщиков»;</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постановление Правительства Российской Фед</w:t>
      </w:r>
      <w:r>
        <w:rPr>
          <w:rFonts w:ascii="Times New Roman" w:hAnsi="Times New Roman"/>
          <w:color w:val="000000"/>
          <w:sz w:val="28"/>
          <w:szCs w:val="28"/>
        </w:rPr>
        <w:t>ерации</w:t>
      </w:r>
      <w:r>
        <w:rPr>
          <w:rFonts w:ascii="Times New Roman" w:hAnsi="Times New Roman"/>
          <w:color w:val="000000"/>
          <w:sz w:val="28"/>
          <w:szCs w:val="28"/>
        </w:rPr>
        <w:br/>
        <w:t>от</w:t>
      </w:r>
      <w:r>
        <w:rPr>
          <w:rFonts w:ascii="Times New Roman" w:hAnsi="Times New Roman"/>
          <w:color w:val="000000"/>
          <w:sz w:val="28"/>
          <w:szCs w:val="28"/>
          <w:lang w:val="en-US"/>
        </w:rPr>
        <w:t> </w:t>
      </w:r>
      <w:r>
        <w:rPr>
          <w:rFonts w:ascii="Times New Roman" w:hAnsi="Times New Roman"/>
          <w:color w:val="000000"/>
          <w:sz w:val="28"/>
          <w:szCs w:val="28"/>
        </w:rPr>
        <w:t>25 ноября</w:t>
      </w:r>
      <w:r>
        <w:rPr>
          <w:rFonts w:ascii="Times New Roman" w:hAnsi="Times New Roman"/>
          <w:color w:val="000000"/>
          <w:sz w:val="28"/>
          <w:szCs w:val="28"/>
          <w:lang w:val="en-US"/>
        </w:rPr>
        <w:t> </w:t>
      </w:r>
      <w:r>
        <w:rPr>
          <w:rFonts w:ascii="Times New Roman" w:hAnsi="Times New Roman"/>
          <w:color w:val="000000"/>
          <w:sz w:val="28"/>
          <w:szCs w:val="28"/>
        </w:rPr>
        <w:t>2013 г.</w:t>
      </w:r>
      <w:r w:rsidRPr="002B4A51">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w:t>
      </w:r>
      <w:r>
        <w:rPr>
          <w:rFonts w:ascii="Times New Roman" w:hAnsi="Times New Roman"/>
          <w:color w:val="000000"/>
          <w:sz w:val="28"/>
          <w:szCs w:val="28"/>
        </w:rPr>
        <w:t>ом (подрядчиком, исполнителем),</w:t>
      </w:r>
      <w:r w:rsidRPr="00B93A6E">
        <w:rPr>
          <w:rFonts w:ascii="Times New Roman" w:hAnsi="Times New Roman"/>
          <w:color w:val="000000"/>
          <w:sz w:val="28"/>
          <w:szCs w:val="28"/>
        </w:rPr>
        <w:br/>
      </w:r>
      <w:r w:rsidRPr="003030A4">
        <w:rPr>
          <w:rFonts w:ascii="Times New Roman" w:hAnsi="Times New Roman"/>
          <w:color w:val="000000"/>
          <w:sz w:val="28"/>
          <w:szCs w:val="28"/>
        </w:rPr>
        <w:t>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постановление Правитель</w:t>
      </w:r>
      <w:r>
        <w:rPr>
          <w:rFonts w:ascii="Times New Roman" w:hAnsi="Times New Roman"/>
          <w:color w:val="000000"/>
          <w:sz w:val="28"/>
          <w:szCs w:val="28"/>
        </w:rPr>
        <w:t>ства Российской Федерации</w:t>
      </w:r>
      <w:r>
        <w:rPr>
          <w:rFonts w:ascii="Times New Roman" w:hAnsi="Times New Roman"/>
          <w:color w:val="000000"/>
          <w:sz w:val="28"/>
          <w:szCs w:val="28"/>
        </w:rPr>
        <w:br/>
        <w:t>от</w:t>
      </w:r>
      <w:r>
        <w:rPr>
          <w:rFonts w:ascii="Times New Roman" w:hAnsi="Times New Roman"/>
          <w:color w:val="000000"/>
          <w:sz w:val="28"/>
          <w:szCs w:val="28"/>
          <w:lang w:val="en-US"/>
        </w:rPr>
        <w:t> </w:t>
      </w:r>
      <w:r>
        <w:rPr>
          <w:rFonts w:ascii="Times New Roman" w:hAnsi="Times New Roman"/>
          <w:color w:val="000000"/>
          <w:sz w:val="28"/>
          <w:szCs w:val="28"/>
        </w:rPr>
        <w:t>28 ноября</w:t>
      </w:r>
      <w:r>
        <w:rPr>
          <w:rFonts w:ascii="Times New Roman" w:hAnsi="Times New Roman"/>
          <w:color w:val="000000"/>
          <w:sz w:val="28"/>
          <w:szCs w:val="28"/>
          <w:lang w:val="en-US"/>
        </w:rPr>
        <w:t> </w:t>
      </w:r>
      <w:r>
        <w:rPr>
          <w:rFonts w:ascii="Times New Roman" w:hAnsi="Times New Roman"/>
          <w:color w:val="000000"/>
          <w:sz w:val="28"/>
          <w:szCs w:val="28"/>
        </w:rPr>
        <w:t>2013 г.</w:t>
      </w:r>
      <w:r w:rsidRPr="002B4A51">
        <w:rPr>
          <w:rFonts w:ascii="Times New Roman" w:hAnsi="Times New Roman"/>
          <w:color w:val="000000"/>
          <w:sz w:val="28"/>
          <w:szCs w:val="28"/>
        </w:rPr>
        <w:t xml:space="preserve"> </w:t>
      </w:r>
      <w:r>
        <w:rPr>
          <w:rFonts w:ascii="Times New Roman" w:hAnsi="Times New Roman"/>
          <w:color w:val="000000"/>
          <w:sz w:val="28"/>
          <w:szCs w:val="28"/>
        </w:rPr>
        <w:t>№ </w:t>
      </w:r>
      <w:r w:rsidRPr="003030A4">
        <w:rPr>
          <w:rFonts w:ascii="Times New Roman" w:hAnsi="Times New Roman"/>
          <w:color w:val="000000"/>
          <w:sz w:val="28"/>
          <w:szCs w:val="28"/>
        </w:rPr>
        <w:t>1084 «О порядке ведения реестра контрактов, информация</w:t>
      </w:r>
      <w:r w:rsidRPr="000949CA">
        <w:rPr>
          <w:rFonts w:ascii="Times New Roman" w:hAnsi="Times New Roman"/>
          <w:color w:val="000000"/>
          <w:sz w:val="28"/>
          <w:szCs w:val="28"/>
        </w:rPr>
        <w:t xml:space="preserve"> </w:t>
      </w:r>
      <w:r w:rsidRPr="003030A4">
        <w:rPr>
          <w:rFonts w:ascii="Times New Roman" w:hAnsi="Times New Roman"/>
          <w:color w:val="000000"/>
          <w:sz w:val="28"/>
          <w:szCs w:val="28"/>
        </w:rPr>
        <w:t>и документы о которых подлежат размещению в единой информационной системе в сфере закупок, и порядке ведения реестра контрактов, содержащего сведения, составляющие государственную тайну»;</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постановление Правитель</w:t>
      </w:r>
      <w:r>
        <w:rPr>
          <w:rFonts w:ascii="Times New Roman" w:hAnsi="Times New Roman"/>
          <w:color w:val="000000"/>
          <w:sz w:val="28"/>
          <w:szCs w:val="28"/>
        </w:rPr>
        <w:t>ства Российской Федерации</w:t>
      </w:r>
      <w:r>
        <w:rPr>
          <w:rFonts w:ascii="Times New Roman" w:hAnsi="Times New Roman"/>
          <w:color w:val="000000"/>
          <w:sz w:val="28"/>
          <w:szCs w:val="28"/>
        </w:rPr>
        <w:br/>
        <w:t>от</w:t>
      </w:r>
      <w:r>
        <w:rPr>
          <w:rFonts w:ascii="Times New Roman" w:hAnsi="Times New Roman"/>
          <w:color w:val="000000"/>
          <w:sz w:val="28"/>
          <w:szCs w:val="28"/>
          <w:lang w:val="en-US"/>
        </w:rPr>
        <w:t> </w:t>
      </w:r>
      <w:r>
        <w:rPr>
          <w:rFonts w:ascii="Times New Roman" w:hAnsi="Times New Roman"/>
          <w:color w:val="000000"/>
          <w:sz w:val="28"/>
          <w:szCs w:val="28"/>
        </w:rPr>
        <w:t>28 ноября</w:t>
      </w:r>
      <w:r>
        <w:rPr>
          <w:rFonts w:ascii="Times New Roman" w:hAnsi="Times New Roman"/>
          <w:color w:val="000000"/>
          <w:sz w:val="28"/>
          <w:szCs w:val="28"/>
          <w:lang w:val="en-US"/>
        </w:rPr>
        <w:t> </w:t>
      </w:r>
      <w:r>
        <w:rPr>
          <w:rFonts w:ascii="Times New Roman" w:hAnsi="Times New Roman"/>
          <w:color w:val="000000"/>
          <w:sz w:val="28"/>
          <w:szCs w:val="28"/>
        </w:rPr>
        <w:t>2013 г.</w:t>
      </w:r>
      <w:r w:rsidRPr="002B4A51">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1090 «Об утверждении методики сокращения количества товаров, объемов работ или услуг при уменьшении цены контракта»;</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постановление Правитель</w:t>
      </w:r>
      <w:r>
        <w:rPr>
          <w:rFonts w:ascii="Times New Roman" w:hAnsi="Times New Roman"/>
          <w:color w:val="000000"/>
          <w:sz w:val="28"/>
          <w:szCs w:val="28"/>
        </w:rPr>
        <w:t>ства Российской Федерации</w:t>
      </w:r>
      <w:r>
        <w:rPr>
          <w:rFonts w:ascii="Times New Roman" w:hAnsi="Times New Roman"/>
          <w:color w:val="000000"/>
          <w:sz w:val="28"/>
          <w:szCs w:val="28"/>
        </w:rPr>
        <w:br/>
        <w:t>от</w:t>
      </w:r>
      <w:r>
        <w:rPr>
          <w:rFonts w:ascii="Times New Roman" w:hAnsi="Times New Roman"/>
          <w:color w:val="000000"/>
          <w:sz w:val="28"/>
          <w:szCs w:val="28"/>
          <w:lang w:val="en-US"/>
        </w:rPr>
        <w:t> </w:t>
      </w:r>
      <w:r>
        <w:rPr>
          <w:rFonts w:ascii="Times New Roman" w:hAnsi="Times New Roman"/>
          <w:color w:val="000000"/>
          <w:sz w:val="28"/>
          <w:szCs w:val="28"/>
        </w:rPr>
        <w:t>28 ноября 2013 </w:t>
      </w:r>
      <w:r w:rsidRPr="003030A4">
        <w:rPr>
          <w:rFonts w:ascii="Times New Roman" w:hAnsi="Times New Roman"/>
          <w:color w:val="000000"/>
          <w:sz w:val="28"/>
          <w:szCs w:val="28"/>
        </w:rPr>
        <w:t>г.</w:t>
      </w:r>
      <w:r w:rsidRPr="000635F5">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1091 «О единых требованиях</w:t>
      </w:r>
      <w:r w:rsidRPr="003030A4">
        <w:rPr>
          <w:rFonts w:ascii="Times New Roman" w:hAnsi="Times New Roman"/>
          <w:color w:val="000000"/>
          <w:sz w:val="28"/>
          <w:szCs w:val="28"/>
        </w:rPr>
        <w:t xml:space="preserve"> к региональным</w:t>
      </w:r>
      <w:r>
        <w:rPr>
          <w:rFonts w:ascii="Times New Roman" w:hAnsi="Times New Roman"/>
          <w:color w:val="000000"/>
          <w:sz w:val="28"/>
          <w:szCs w:val="28"/>
        </w:rPr>
        <w:br/>
      </w:r>
      <w:r w:rsidRPr="003030A4">
        <w:rPr>
          <w:rFonts w:ascii="Times New Roman" w:hAnsi="Times New Roman"/>
          <w:color w:val="000000"/>
          <w:sz w:val="28"/>
          <w:szCs w:val="28"/>
        </w:rPr>
        <w:t>и муниципальным информационным системам в сфере закупок, товаров, работ, услуг для обеспечения государственных и муниципальных нужд»;</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постановление Правитель</w:t>
      </w:r>
      <w:r>
        <w:rPr>
          <w:rFonts w:ascii="Times New Roman" w:hAnsi="Times New Roman"/>
          <w:color w:val="000000"/>
          <w:sz w:val="28"/>
          <w:szCs w:val="28"/>
        </w:rPr>
        <w:t>ства Российской Федерации от</w:t>
      </w:r>
      <w:r>
        <w:rPr>
          <w:rFonts w:ascii="Times New Roman" w:hAnsi="Times New Roman"/>
          <w:color w:val="000000"/>
          <w:sz w:val="28"/>
          <w:szCs w:val="28"/>
          <w:lang w:val="en-US"/>
        </w:rPr>
        <w:t> </w:t>
      </w:r>
      <w:r>
        <w:rPr>
          <w:rFonts w:ascii="Times New Roman" w:hAnsi="Times New Roman"/>
          <w:color w:val="000000"/>
          <w:sz w:val="28"/>
          <w:szCs w:val="28"/>
        </w:rPr>
        <w:t>28 ноября</w:t>
      </w:r>
      <w:r>
        <w:rPr>
          <w:rFonts w:ascii="Times New Roman" w:hAnsi="Times New Roman"/>
          <w:color w:val="000000"/>
          <w:sz w:val="28"/>
          <w:szCs w:val="28"/>
          <w:lang w:val="en-US"/>
        </w:rPr>
        <w:t> </w:t>
      </w:r>
      <w:r>
        <w:rPr>
          <w:rFonts w:ascii="Times New Roman" w:hAnsi="Times New Roman"/>
          <w:color w:val="000000"/>
          <w:sz w:val="28"/>
          <w:szCs w:val="28"/>
        </w:rPr>
        <w:t>2013 г.</w:t>
      </w:r>
      <w:r w:rsidRPr="000635F5">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1093 «О </w:t>
      </w:r>
      <w:r>
        <w:rPr>
          <w:rFonts w:ascii="Times New Roman" w:hAnsi="Times New Roman"/>
          <w:color w:val="000000"/>
          <w:sz w:val="28"/>
          <w:szCs w:val="28"/>
        </w:rPr>
        <w:t>порядке подготовки и размещения</w:t>
      </w:r>
      <w:r w:rsidRPr="00EC150C">
        <w:rPr>
          <w:rFonts w:ascii="Times New Roman" w:hAnsi="Times New Roman"/>
          <w:color w:val="000000"/>
          <w:sz w:val="28"/>
          <w:szCs w:val="28"/>
        </w:rPr>
        <w:br/>
      </w:r>
      <w:r w:rsidRPr="003030A4">
        <w:rPr>
          <w:rFonts w:ascii="Times New Roman" w:hAnsi="Times New Roman"/>
          <w:color w:val="000000"/>
          <w:sz w:val="28"/>
          <w:szCs w:val="28"/>
        </w:rPr>
        <w:t>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распоряжение Правитель</w:t>
      </w:r>
      <w:r>
        <w:rPr>
          <w:rFonts w:ascii="Times New Roman" w:hAnsi="Times New Roman"/>
          <w:color w:val="000000"/>
          <w:sz w:val="28"/>
          <w:szCs w:val="28"/>
        </w:rPr>
        <w:t>ства Российской Федерации</w:t>
      </w:r>
      <w:r>
        <w:rPr>
          <w:rFonts w:ascii="Times New Roman" w:hAnsi="Times New Roman"/>
          <w:color w:val="000000"/>
          <w:sz w:val="28"/>
          <w:szCs w:val="28"/>
        </w:rPr>
        <w:br/>
        <w:t>от</w:t>
      </w:r>
      <w:r>
        <w:rPr>
          <w:rFonts w:ascii="Times New Roman" w:hAnsi="Times New Roman"/>
          <w:color w:val="000000"/>
          <w:sz w:val="28"/>
          <w:szCs w:val="28"/>
          <w:lang w:val="en-US"/>
        </w:rPr>
        <w:t> </w:t>
      </w:r>
      <w:r>
        <w:rPr>
          <w:rFonts w:ascii="Times New Roman" w:hAnsi="Times New Roman"/>
          <w:color w:val="000000"/>
          <w:sz w:val="28"/>
          <w:szCs w:val="28"/>
        </w:rPr>
        <w:t>30</w:t>
      </w:r>
      <w:r>
        <w:rPr>
          <w:rFonts w:ascii="Times New Roman" w:hAnsi="Times New Roman"/>
          <w:color w:val="000000"/>
          <w:sz w:val="28"/>
          <w:szCs w:val="28"/>
          <w:lang w:val="en-US"/>
        </w:rPr>
        <w:t> </w:t>
      </w:r>
      <w:r>
        <w:rPr>
          <w:rFonts w:ascii="Times New Roman" w:hAnsi="Times New Roman"/>
          <w:color w:val="000000"/>
          <w:sz w:val="28"/>
          <w:szCs w:val="28"/>
        </w:rPr>
        <w:t>октября</w:t>
      </w:r>
      <w:r>
        <w:rPr>
          <w:rFonts w:ascii="Times New Roman" w:hAnsi="Times New Roman"/>
          <w:color w:val="000000"/>
          <w:sz w:val="28"/>
          <w:szCs w:val="28"/>
          <w:lang w:val="en-US"/>
        </w:rPr>
        <w:t> </w:t>
      </w:r>
      <w:r>
        <w:rPr>
          <w:rFonts w:ascii="Times New Roman" w:hAnsi="Times New Roman"/>
          <w:color w:val="000000"/>
          <w:sz w:val="28"/>
          <w:szCs w:val="28"/>
        </w:rPr>
        <w:t>2013 </w:t>
      </w:r>
      <w:r w:rsidRPr="003030A4">
        <w:rPr>
          <w:rFonts w:ascii="Times New Roman" w:hAnsi="Times New Roman"/>
          <w:color w:val="000000"/>
          <w:sz w:val="28"/>
          <w:szCs w:val="28"/>
        </w:rPr>
        <w:t>г.</w:t>
      </w:r>
      <w:r w:rsidRPr="00EC150C">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1999-р </w:t>
      </w:r>
      <w:r>
        <w:rPr>
          <w:rFonts w:ascii="Times New Roman" w:hAnsi="Times New Roman"/>
          <w:color w:val="000000"/>
          <w:sz w:val="28"/>
          <w:szCs w:val="28"/>
        </w:rPr>
        <w:t>«Об утверждении перечня банков,</w:t>
      </w:r>
      <w:r>
        <w:rPr>
          <w:rFonts w:ascii="Times New Roman" w:hAnsi="Times New Roman"/>
          <w:color w:val="000000"/>
          <w:sz w:val="28"/>
          <w:szCs w:val="28"/>
        </w:rPr>
        <w:br/>
      </w:r>
      <w:r w:rsidRPr="003030A4">
        <w:rPr>
          <w:rFonts w:ascii="Times New Roman" w:hAnsi="Times New Roman"/>
          <w:color w:val="000000"/>
          <w:sz w:val="28"/>
          <w:szCs w:val="28"/>
        </w:rPr>
        <w:t>в которых оператором электро</w:t>
      </w:r>
      <w:r>
        <w:rPr>
          <w:rFonts w:ascii="Times New Roman" w:hAnsi="Times New Roman"/>
          <w:color w:val="000000"/>
          <w:sz w:val="28"/>
          <w:szCs w:val="28"/>
        </w:rPr>
        <w:t>нной площадки открываются счета</w:t>
      </w:r>
      <w:r>
        <w:rPr>
          <w:rFonts w:ascii="Times New Roman" w:hAnsi="Times New Roman"/>
          <w:color w:val="000000"/>
          <w:sz w:val="28"/>
          <w:szCs w:val="28"/>
        </w:rPr>
        <w:br/>
      </w:r>
      <w:r w:rsidRPr="003030A4">
        <w:rPr>
          <w:rFonts w:ascii="Times New Roman" w:hAnsi="Times New Roman"/>
          <w:color w:val="000000"/>
          <w:sz w:val="28"/>
          <w:szCs w:val="28"/>
        </w:rPr>
        <w:t>для учета денежных средств, внесенных участниками закупок в качестве обеспечения заявок»;</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приказ Минфи</w:t>
      </w:r>
      <w:r>
        <w:rPr>
          <w:rFonts w:ascii="Times New Roman" w:hAnsi="Times New Roman"/>
          <w:color w:val="000000"/>
          <w:sz w:val="28"/>
          <w:szCs w:val="28"/>
        </w:rPr>
        <w:t>на России от 18 декабря</w:t>
      </w:r>
      <w:r>
        <w:rPr>
          <w:rFonts w:ascii="Times New Roman" w:hAnsi="Times New Roman"/>
          <w:color w:val="000000"/>
          <w:sz w:val="28"/>
          <w:szCs w:val="28"/>
          <w:lang w:val="en-US"/>
        </w:rPr>
        <w:t> </w:t>
      </w:r>
      <w:r>
        <w:rPr>
          <w:rFonts w:ascii="Times New Roman" w:hAnsi="Times New Roman"/>
          <w:color w:val="000000"/>
          <w:sz w:val="28"/>
          <w:szCs w:val="28"/>
        </w:rPr>
        <w:t>2013 г.</w:t>
      </w:r>
      <w:r w:rsidRPr="00EC150C">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127н «О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и реестра банковских гарантий»;</w:t>
      </w:r>
    </w:p>
    <w:p w:rsidR="00B83E9C" w:rsidRPr="003030A4" w:rsidRDefault="00B83E9C" w:rsidP="00551DC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приказ Минфина России от</w:t>
      </w:r>
      <w:r>
        <w:rPr>
          <w:rFonts w:ascii="Times New Roman" w:hAnsi="Times New Roman"/>
          <w:color w:val="000000"/>
          <w:sz w:val="28"/>
          <w:szCs w:val="28"/>
          <w:lang w:val="en-US"/>
        </w:rPr>
        <w:t> </w:t>
      </w:r>
      <w:r>
        <w:rPr>
          <w:rFonts w:ascii="Times New Roman" w:hAnsi="Times New Roman"/>
          <w:color w:val="000000"/>
          <w:sz w:val="28"/>
          <w:szCs w:val="28"/>
        </w:rPr>
        <w:t>18 декабря</w:t>
      </w:r>
      <w:r>
        <w:rPr>
          <w:rFonts w:ascii="Times New Roman" w:hAnsi="Times New Roman"/>
          <w:color w:val="000000"/>
          <w:sz w:val="28"/>
          <w:szCs w:val="28"/>
          <w:lang w:val="en-US"/>
        </w:rPr>
        <w:t> </w:t>
      </w:r>
      <w:r>
        <w:rPr>
          <w:rFonts w:ascii="Times New Roman" w:hAnsi="Times New Roman"/>
          <w:color w:val="000000"/>
          <w:sz w:val="28"/>
          <w:szCs w:val="28"/>
        </w:rPr>
        <w:t>2013 г.</w:t>
      </w:r>
      <w:r w:rsidRPr="00EC150C">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126</w:t>
      </w:r>
      <w:r w:rsidRPr="003030A4">
        <w:rPr>
          <w:rFonts w:ascii="Times New Roman" w:hAnsi="Times New Roman"/>
          <w:color w:val="000000"/>
          <w:sz w:val="28"/>
          <w:szCs w:val="28"/>
        </w:rPr>
        <w:t>н «О порядке формирования информации и документов для ведения реестра банковских гарантий»;</w:t>
      </w:r>
    </w:p>
    <w:p w:rsidR="00B83E9C" w:rsidRPr="003030A4" w:rsidRDefault="00B83E9C" w:rsidP="00551DC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приказ Минфина России от</w:t>
      </w:r>
      <w:r>
        <w:rPr>
          <w:rFonts w:ascii="Times New Roman" w:hAnsi="Times New Roman"/>
          <w:color w:val="000000"/>
          <w:sz w:val="28"/>
          <w:szCs w:val="28"/>
          <w:lang w:val="en-US"/>
        </w:rPr>
        <w:t> </w:t>
      </w:r>
      <w:r>
        <w:rPr>
          <w:rFonts w:ascii="Times New Roman" w:hAnsi="Times New Roman"/>
          <w:color w:val="000000"/>
          <w:sz w:val="28"/>
          <w:szCs w:val="28"/>
        </w:rPr>
        <w:t>23</w:t>
      </w:r>
      <w:r>
        <w:rPr>
          <w:rFonts w:ascii="Times New Roman" w:hAnsi="Times New Roman"/>
          <w:color w:val="000000"/>
          <w:sz w:val="28"/>
          <w:szCs w:val="28"/>
          <w:lang w:val="en-US"/>
        </w:rPr>
        <w:t> </w:t>
      </w:r>
      <w:r>
        <w:rPr>
          <w:rFonts w:ascii="Times New Roman" w:hAnsi="Times New Roman"/>
          <w:color w:val="000000"/>
          <w:sz w:val="28"/>
          <w:szCs w:val="28"/>
        </w:rPr>
        <w:t>декабря</w:t>
      </w:r>
      <w:r>
        <w:rPr>
          <w:rFonts w:ascii="Times New Roman" w:hAnsi="Times New Roman"/>
          <w:color w:val="000000"/>
          <w:sz w:val="28"/>
          <w:szCs w:val="28"/>
          <w:lang w:val="en-US"/>
        </w:rPr>
        <w:t> </w:t>
      </w:r>
      <w:r>
        <w:rPr>
          <w:rFonts w:ascii="Times New Roman" w:hAnsi="Times New Roman"/>
          <w:color w:val="000000"/>
          <w:sz w:val="28"/>
          <w:szCs w:val="28"/>
        </w:rPr>
        <w:t>2013 г.</w:t>
      </w:r>
      <w:r w:rsidRPr="00FC137D">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130н</w:t>
      </w:r>
      <w:r w:rsidRPr="00FC137D">
        <w:rPr>
          <w:rFonts w:ascii="Times New Roman" w:hAnsi="Times New Roman"/>
          <w:color w:val="000000"/>
          <w:sz w:val="28"/>
          <w:szCs w:val="28"/>
        </w:rPr>
        <w:br/>
      </w:r>
      <w:r w:rsidRPr="003030A4">
        <w:rPr>
          <w:rFonts w:ascii="Times New Roman" w:hAnsi="Times New Roman"/>
          <w:color w:val="000000"/>
          <w:sz w:val="28"/>
          <w:szCs w:val="28"/>
        </w:rPr>
        <w:t>«Об утверждении Порядка формирования уникального номера реестровой записи в реестре контрактов, заключенных заказчиками, и реестре контрактов, содержащего сведения, составляющие государственную тайну»;</w:t>
      </w:r>
    </w:p>
    <w:p w:rsidR="00B83E9C" w:rsidRPr="003030A4" w:rsidRDefault="00B83E9C" w:rsidP="00551DC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приказ Минфина России от</w:t>
      </w:r>
      <w:r>
        <w:rPr>
          <w:rFonts w:ascii="Times New Roman" w:hAnsi="Times New Roman"/>
          <w:color w:val="000000"/>
          <w:sz w:val="28"/>
          <w:szCs w:val="28"/>
          <w:lang w:val="en-US"/>
        </w:rPr>
        <w:t> </w:t>
      </w:r>
      <w:r>
        <w:rPr>
          <w:rFonts w:ascii="Times New Roman" w:hAnsi="Times New Roman"/>
          <w:color w:val="000000"/>
          <w:sz w:val="28"/>
          <w:szCs w:val="28"/>
        </w:rPr>
        <w:t>30</w:t>
      </w:r>
      <w:r>
        <w:rPr>
          <w:rFonts w:ascii="Times New Roman" w:hAnsi="Times New Roman"/>
          <w:color w:val="000000"/>
          <w:sz w:val="28"/>
          <w:szCs w:val="28"/>
          <w:lang w:val="en-US"/>
        </w:rPr>
        <w:t> </w:t>
      </w:r>
      <w:r>
        <w:rPr>
          <w:rFonts w:ascii="Times New Roman" w:hAnsi="Times New Roman"/>
          <w:color w:val="000000"/>
          <w:sz w:val="28"/>
          <w:szCs w:val="28"/>
        </w:rPr>
        <w:t>декабря 2013 г.</w:t>
      </w:r>
      <w:r w:rsidRPr="00FC137D">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142н «О порядке</w:t>
      </w:r>
      <w:r w:rsidRPr="00FC137D">
        <w:rPr>
          <w:rFonts w:ascii="Times New Roman" w:hAnsi="Times New Roman"/>
          <w:color w:val="000000"/>
          <w:sz w:val="28"/>
          <w:szCs w:val="28"/>
        </w:rPr>
        <w:br/>
      </w:r>
      <w:r>
        <w:rPr>
          <w:rFonts w:ascii="Times New Roman" w:hAnsi="Times New Roman"/>
          <w:color w:val="000000"/>
          <w:sz w:val="28"/>
          <w:szCs w:val="28"/>
        </w:rPr>
        <w:t>и формах направления до</w:t>
      </w:r>
      <w:r>
        <w:rPr>
          <w:rFonts w:ascii="Times New Roman" w:hAnsi="Times New Roman"/>
          <w:color w:val="000000"/>
          <w:sz w:val="28"/>
          <w:szCs w:val="28"/>
          <w:lang w:val="en-US"/>
        </w:rPr>
        <w:t> </w:t>
      </w:r>
      <w:r>
        <w:rPr>
          <w:rFonts w:ascii="Times New Roman" w:hAnsi="Times New Roman"/>
          <w:color w:val="000000"/>
          <w:sz w:val="28"/>
          <w:szCs w:val="28"/>
        </w:rPr>
        <w:t>1 июля</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года заказчиками информации </w:t>
      </w:r>
      <w:r>
        <w:rPr>
          <w:rFonts w:ascii="Times New Roman" w:hAnsi="Times New Roman"/>
          <w:color w:val="000000"/>
          <w:sz w:val="28"/>
          <w:szCs w:val="28"/>
        </w:rPr>
        <w:br/>
      </w:r>
      <w:r w:rsidRPr="003030A4">
        <w:rPr>
          <w:rFonts w:ascii="Times New Roman" w:hAnsi="Times New Roman"/>
          <w:color w:val="000000"/>
          <w:sz w:val="28"/>
          <w:szCs w:val="28"/>
        </w:rPr>
        <w:t xml:space="preserve">и документов в реестр контрактов, заключенных заказчиками, сведений </w:t>
      </w:r>
      <w:r>
        <w:rPr>
          <w:rFonts w:ascii="Times New Roman" w:hAnsi="Times New Roman"/>
          <w:color w:val="000000"/>
          <w:sz w:val="28"/>
          <w:szCs w:val="28"/>
        </w:rPr>
        <w:br/>
      </w:r>
      <w:r w:rsidRPr="003030A4">
        <w:rPr>
          <w:rFonts w:ascii="Times New Roman" w:hAnsi="Times New Roman"/>
          <w:color w:val="000000"/>
          <w:sz w:val="28"/>
          <w:szCs w:val="28"/>
        </w:rPr>
        <w:t>в реестр контрактов, содержащий сведения, составляющие государственную тайну».</w:t>
      </w:r>
    </w:p>
    <w:p w:rsidR="00B83E9C" w:rsidRPr="003030A4" w:rsidRDefault="00B83E9C" w:rsidP="0095725D">
      <w:pPr>
        <w:spacing w:before="120" w:after="12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Разработан и утвержден совместный с Министерством экономического развития Российской Федерации пр</w:t>
      </w:r>
      <w:r>
        <w:rPr>
          <w:rFonts w:ascii="Times New Roman" w:hAnsi="Times New Roman"/>
          <w:color w:val="000000"/>
          <w:sz w:val="28"/>
          <w:szCs w:val="28"/>
        </w:rPr>
        <w:t>иказ от</w:t>
      </w:r>
      <w:r>
        <w:rPr>
          <w:rFonts w:ascii="Times New Roman" w:hAnsi="Times New Roman"/>
          <w:color w:val="000000"/>
          <w:sz w:val="28"/>
          <w:szCs w:val="28"/>
          <w:lang w:val="en-US"/>
        </w:rPr>
        <w:t> </w:t>
      </w:r>
      <w:r>
        <w:rPr>
          <w:rFonts w:ascii="Times New Roman" w:hAnsi="Times New Roman"/>
          <w:color w:val="000000"/>
          <w:sz w:val="28"/>
          <w:szCs w:val="28"/>
        </w:rPr>
        <w:t>20 сентября</w:t>
      </w:r>
      <w:r>
        <w:rPr>
          <w:rFonts w:ascii="Times New Roman" w:hAnsi="Times New Roman"/>
          <w:color w:val="000000"/>
          <w:sz w:val="28"/>
          <w:szCs w:val="28"/>
          <w:lang w:val="en-US"/>
        </w:rPr>
        <w:t> </w:t>
      </w:r>
      <w:r>
        <w:rPr>
          <w:rFonts w:ascii="Times New Roman" w:hAnsi="Times New Roman"/>
          <w:color w:val="000000"/>
          <w:sz w:val="28"/>
          <w:szCs w:val="28"/>
        </w:rPr>
        <w:t>2013 г.</w:t>
      </w:r>
      <w:r w:rsidRPr="00FC137D">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544/18н «Об особенностях размещения на официальном сайте Российской Федерации в информационно-телекоммуникационно</w:t>
      </w:r>
      <w:r>
        <w:rPr>
          <w:rFonts w:ascii="Times New Roman" w:hAnsi="Times New Roman"/>
          <w:color w:val="000000"/>
          <w:sz w:val="28"/>
          <w:szCs w:val="28"/>
        </w:rPr>
        <w:t>й сети „Интернет“ для размещения</w:t>
      </w:r>
      <w:r w:rsidRPr="003030A4">
        <w:rPr>
          <w:rFonts w:ascii="Times New Roman" w:hAnsi="Times New Roman"/>
          <w:color w:val="000000"/>
          <w:sz w:val="28"/>
          <w:szCs w:val="28"/>
        </w:rPr>
        <w:t xml:space="preserve"> инф</w:t>
      </w:r>
      <w:r>
        <w:rPr>
          <w:rFonts w:ascii="Times New Roman" w:hAnsi="Times New Roman"/>
          <w:color w:val="000000"/>
          <w:sz w:val="28"/>
          <w:szCs w:val="28"/>
        </w:rPr>
        <w:t xml:space="preserve">ормации </w:t>
      </w:r>
      <w:r w:rsidRPr="00FC137D">
        <w:rPr>
          <w:rFonts w:ascii="Times New Roman" w:hAnsi="Times New Roman"/>
          <w:color w:val="000000"/>
          <w:sz w:val="28"/>
          <w:szCs w:val="28"/>
        </w:rPr>
        <w:br/>
      </w:r>
      <w:r>
        <w:rPr>
          <w:rFonts w:ascii="Times New Roman" w:hAnsi="Times New Roman"/>
          <w:color w:val="000000"/>
          <w:sz w:val="28"/>
          <w:szCs w:val="28"/>
        </w:rPr>
        <w:t>о размещении заказов</w:t>
      </w:r>
      <w:r w:rsidRPr="00FC137D">
        <w:rPr>
          <w:rFonts w:ascii="Times New Roman" w:hAnsi="Times New Roman"/>
          <w:color w:val="000000"/>
          <w:sz w:val="28"/>
          <w:szCs w:val="28"/>
        </w:rPr>
        <w:t xml:space="preserve"> </w:t>
      </w:r>
      <w:r w:rsidRPr="003030A4">
        <w:rPr>
          <w:rFonts w:ascii="Times New Roman" w:hAnsi="Times New Roman"/>
          <w:color w:val="000000"/>
          <w:sz w:val="28"/>
          <w:szCs w:val="28"/>
        </w:rPr>
        <w:t xml:space="preserve">на поставки товаров, выполнение работ, оказание услуг планов-графиков закупок товаров, работ, услуг </w:t>
      </w:r>
      <w:r>
        <w:rPr>
          <w:rFonts w:ascii="Times New Roman" w:hAnsi="Times New Roman"/>
          <w:color w:val="000000"/>
          <w:sz w:val="28"/>
          <w:szCs w:val="28"/>
        </w:rPr>
        <w:t>для обеспечения государственных</w:t>
      </w:r>
      <w:r w:rsidRPr="00FC137D">
        <w:rPr>
          <w:rFonts w:ascii="Times New Roman" w:hAnsi="Times New Roman"/>
          <w:color w:val="000000"/>
          <w:sz w:val="28"/>
          <w:szCs w:val="28"/>
        </w:rPr>
        <w:t xml:space="preserve"> </w:t>
      </w:r>
      <w:r w:rsidRPr="003030A4">
        <w:rPr>
          <w:rFonts w:ascii="Times New Roman" w:hAnsi="Times New Roman"/>
          <w:color w:val="000000"/>
          <w:sz w:val="28"/>
          <w:szCs w:val="28"/>
        </w:rPr>
        <w:t>и муниципальных нужд на 2014 и 2015 годы».</w:t>
      </w:r>
    </w:p>
    <w:p w:rsidR="00B83E9C" w:rsidRPr="003030A4" w:rsidRDefault="00B83E9C" w:rsidP="00324080">
      <w:pPr>
        <w:pStyle w:val="BodyText2"/>
        <w:tabs>
          <w:tab w:val="left" w:pos="284"/>
          <w:tab w:val="left" w:pos="993"/>
          <w:tab w:val="left" w:pos="1276"/>
        </w:tabs>
        <w:spacing w:before="240" w:line="240" w:lineRule="atLeast"/>
        <w:ind w:firstLine="709"/>
        <w:jc w:val="both"/>
        <w:rPr>
          <w:b/>
          <w:color w:val="000000"/>
          <w:sz w:val="28"/>
          <w:szCs w:val="28"/>
        </w:rPr>
      </w:pPr>
      <w:r w:rsidRPr="003030A4">
        <w:rPr>
          <w:b/>
          <w:color w:val="000000"/>
          <w:sz w:val="28"/>
          <w:szCs w:val="28"/>
        </w:rPr>
        <w:t>2.</w:t>
      </w:r>
      <w:r w:rsidRPr="004172E9">
        <w:rPr>
          <w:b/>
          <w:color w:val="000000"/>
          <w:sz w:val="28"/>
          <w:szCs w:val="28"/>
        </w:rPr>
        <w:t> </w:t>
      </w:r>
      <w:r>
        <w:rPr>
          <w:b/>
          <w:color w:val="000000"/>
          <w:sz w:val="28"/>
          <w:szCs w:val="28"/>
        </w:rPr>
        <w:t>Результаты реализации о</w:t>
      </w:r>
      <w:r w:rsidRPr="00CA472F">
        <w:rPr>
          <w:b/>
          <w:color w:val="000000"/>
          <w:sz w:val="28"/>
          <w:szCs w:val="28"/>
        </w:rPr>
        <w:t xml:space="preserve">сновного </w:t>
      </w:r>
      <w:r>
        <w:rPr>
          <w:b/>
          <w:color w:val="000000"/>
          <w:sz w:val="28"/>
          <w:szCs w:val="28"/>
        </w:rPr>
        <w:t>мероприятия 2.3</w:t>
      </w:r>
      <w:r>
        <w:rPr>
          <w:b/>
          <w:color w:val="000000"/>
          <w:sz w:val="28"/>
          <w:szCs w:val="28"/>
          <w:lang w:val="en-US"/>
        </w:rPr>
        <w:t> </w:t>
      </w:r>
      <w:r w:rsidRPr="00CA472F">
        <w:rPr>
          <w:b/>
          <w:color w:val="000000"/>
          <w:sz w:val="28"/>
          <w:szCs w:val="28"/>
        </w:rPr>
        <w:t>«Организация исполнения бюджетов бюджетной системы Российской Федерации и формирования бюдже</w:t>
      </w:r>
      <w:r>
        <w:rPr>
          <w:b/>
          <w:color w:val="000000"/>
          <w:sz w:val="28"/>
          <w:szCs w:val="28"/>
        </w:rPr>
        <w:t>тной отчетности» Государственной программы</w:t>
      </w:r>
    </w:p>
    <w:p w:rsidR="00B83E9C" w:rsidRDefault="00B83E9C" w:rsidP="00A954DA">
      <w:pPr>
        <w:pStyle w:val="BodyText2"/>
        <w:tabs>
          <w:tab w:val="left" w:pos="284"/>
          <w:tab w:val="left" w:pos="993"/>
          <w:tab w:val="left" w:pos="1276"/>
        </w:tabs>
        <w:spacing w:before="120" w:line="240" w:lineRule="atLeast"/>
        <w:ind w:firstLine="709"/>
        <w:jc w:val="both"/>
        <w:rPr>
          <w:b/>
          <w:color w:val="000000"/>
          <w:sz w:val="28"/>
          <w:szCs w:val="28"/>
        </w:rPr>
      </w:pPr>
      <w:r w:rsidRPr="003030A4">
        <w:rPr>
          <w:b/>
          <w:color w:val="000000"/>
          <w:sz w:val="28"/>
          <w:szCs w:val="28"/>
        </w:rPr>
        <w:t>2.1.</w:t>
      </w:r>
      <w:r w:rsidRPr="004172E9">
        <w:rPr>
          <w:b/>
          <w:color w:val="000000"/>
          <w:sz w:val="28"/>
          <w:szCs w:val="28"/>
        </w:rPr>
        <w:t> </w:t>
      </w:r>
      <w:r w:rsidRPr="003030A4">
        <w:rPr>
          <w:b/>
          <w:color w:val="000000"/>
          <w:sz w:val="28"/>
          <w:szCs w:val="28"/>
        </w:rPr>
        <w:t>Кассовое обслуживание исполнения бюджетов бюджетной системы Российской Федерации</w:t>
      </w:r>
      <w:r>
        <w:rPr>
          <w:b/>
          <w:color w:val="000000"/>
          <w:sz w:val="28"/>
          <w:szCs w:val="28"/>
        </w:rPr>
        <w:t xml:space="preserve"> и учет операций со средствами неучастников бюджетного процесса</w:t>
      </w:r>
    </w:p>
    <w:p w:rsidR="00B83E9C" w:rsidRPr="003030A4" w:rsidRDefault="00B83E9C" w:rsidP="00EA09A7">
      <w:pPr>
        <w:pStyle w:val="BodyText2"/>
        <w:tabs>
          <w:tab w:val="left" w:pos="284"/>
          <w:tab w:val="left" w:pos="993"/>
          <w:tab w:val="left" w:pos="1276"/>
        </w:tabs>
        <w:spacing w:before="120" w:line="240" w:lineRule="atLeast"/>
        <w:ind w:firstLine="709"/>
        <w:jc w:val="both"/>
        <w:rPr>
          <w:b/>
          <w:color w:val="000000"/>
          <w:sz w:val="28"/>
          <w:szCs w:val="28"/>
        </w:rPr>
      </w:pPr>
      <w:r w:rsidRPr="003030A4">
        <w:rPr>
          <w:b/>
          <w:color w:val="000000"/>
          <w:sz w:val="28"/>
          <w:szCs w:val="28"/>
        </w:rPr>
        <w:t>2.1.1.</w:t>
      </w:r>
      <w:r w:rsidRPr="004172E9">
        <w:rPr>
          <w:b/>
          <w:color w:val="000000"/>
          <w:sz w:val="28"/>
          <w:szCs w:val="28"/>
        </w:rPr>
        <w:t> </w:t>
      </w:r>
      <w:r w:rsidRPr="003030A4">
        <w:rPr>
          <w:b/>
          <w:color w:val="000000"/>
          <w:sz w:val="28"/>
          <w:szCs w:val="28"/>
        </w:rPr>
        <w:t>Санкционирование оплаты денежных обязательств</w:t>
      </w:r>
      <w:r>
        <w:rPr>
          <w:b/>
          <w:color w:val="000000"/>
          <w:sz w:val="28"/>
          <w:szCs w:val="28"/>
        </w:rPr>
        <w:t xml:space="preserve"> </w:t>
      </w:r>
      <w:r w:rsidRPr="003030A4">
        <w:rPr>
          <w:b/>
          <w:color w:val="000000"/>
          <w:sz w:val="28"/>
          <w:szCs w:val="28"/>
        </w:rPr>
        <w:t>за счет средств федерального бюджета</w:t>
      </w:r>
    </w:p>
    <w:p w:rsidR="00B83E9C" w:rsidRPr="00F057D5" w:rsidRDefault="00B83E9C" w:rsidP="0095725D">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В 2013 году </w:t>
      </w:r>
      <w:r w:rsidRPr="003030A4">
        <w:rPr>
          <w:rFonts w:ascii="Times New Roman" w:hAnsi="Times New Roman"/>
          <w:color w:val="000000"/>
          <w:sz w:val="28"/>
          <w:szCs w:val="28"/>
        </w:rPr>
        <w:t>санкционирование органами Федерального казначейства оплаты денежных обязательств получателей средств федерального бюджета и администраторов источников финансирования дефицита федерального бюджета ос</w:t>
      </w:r>
      <w:r>
        <w:rPr>
          <w:rFonts w:ascii="Times New Roman" w:hAnsi="Times New Roman"/>
          <w:color w:val="000000"/>
          <w:sz w:val="28"/>
          <w:szCs w:val="28"/>
        </w:rPr>
        <w:t>уществляли</w:t>
      </w:r>
      <w:r w:rsidRPr="003030A4">
        <w:rPr>
          <w:rFonts w:ascii="Times New Roman" w:hAnsi="Times New Roman"/>
          <w:color w:val="000000"/>
          <w:sz w:val="28"/>
          <w:szCs w:val="28"/>
        </w:rPr>
        <w:t>сь</w:t>
      </w:r>
      <w:r>
        <w:rPr>
          <w:rFonts w:ascii="Times New Roman" w:hAnsi="Times New Roman"/>
          <w:color w:val="000000"/>
          <w:sz w:val="28"/>
          <w:szCs w:val="28"/>
        </w:rPr>
        <w:t xml:space="preserve"> в соответствии с </w:t>
      </w:r>
      <w:r w:rsidRPr="00CE3CEB">
        <w:rPr>
          <w:rFonts w:ascii="Times New Roman" w:hAnsi="Times New Roman"/>
          <w:color w:val="000000"/>
          <w:sz w:val="28"/>
          <w:szCs w:val="28"/>
        </w:rPr>
        <w:t>П</w:t>
      </w:r>
      <w:r w:rsidRPr="002938B8">
        <w:rPr>
          <w:rFonts w:ascii="Times New Roman" w:hAnsi="Times New Roman"/>
          <w:sz w:val="28"/>
          <w:szCs w:val="28"/>
        </w:rPr>
        <w:t>орядком санкционирования оплаты денежных обязательств получател</w:t>
      </w:r>
      <w:r>
        <w:rPr>
          <w:rFonts w:ascii="Times New Roman" w:hAnsi="Times New Roman"/>
          <w:sz w:val="28"/>
          <w:szCs w:val="28"/>
        </w:rPr>
        <w:t>ей средств федерального бюджета</w:t>
      </w:r>
      <w:r w:rsidRPr="000A0BB5">
        <w:rPr>
          <w:rFonts w:ascii="Times New Roman" w:hAnsi="Times New Roman"/>
          <w:sz w:val="28"/>
          <w:szCs w:val="28"/>
        </w:rPr>
        <w:t xml:space="preserve"> </w:t>
      </w:r>
      <w:r w:rsidRPr="002938B8">
        <w:rPr>
          <w:rFonts w:ascii="Times New Roman" w:hAnsi="Times New Roman"/>
          <w:sz w:val="28"/>
          <w:szCs w:val="28"/>
        </w:rPr>
        <w:t>и администраторов источников финансирования дефицита федерального бюджета</w:t>
      </w:r>
      <w:r>
        <w:rPr>
          <w:rFonts w:ascii="Times New Roman" w:hAnsi="Times New Roman"/>
          <w:sz w:val="28"/>
          <w:szCs w:val="28"/>
        </w:rPr>
        <w:t>, утвержденным приказом Минфина России от</w:t>
      </w:r>
      <w:r>
        <w:rPr>
          <w:rFonts w:ascii="Times New Roman" w:hAnsi="Times New Roman"/>
          <w:sz w:val="28"/>
          <w:szCs w:val="28"/>
          <w:lang w:val="en-US"/>
        </w:rPr>
        <w:t> </w:t>
      </w:r>
      <w:r>
        <w:rPr>
          <w:rFonts w:ascii="Times New Roman" w:hAnsi="Times New Roman"/>
          <w:sz w:val="28"/>
          <w:szCs w:val="28"/>
        </w:rPr>
        <w:t>1 сентября</w:t>
      </w:r>
      <w:r>
        <w:rPr>
          <w:rFonts w:ascii="Times New Roman" w:hAnsi="Times New Roman"/>
          <w:sz w:val="28"/>
          <w:szCs w:val="28"/>
          <w:lang w:val="en-US"/>
        </w:rPr>
        <w:t> </w:t>
      </w:r>
      <w:r>
        <w:rPr>
          <w:rFonts w:ascii="Times New Roman" w:hAnsi="Times New Roman"/>
          <w:sz w:val="28"/>
          <w:szCs w:val="28"/>
        </w:rPr>
        <w:t>2008 г.</w:t>
      </w:r>
      <w:r w:rsidRPr="002C63DF">
        <w:rPr>
          <w:rFonts w:ascii="Times New Roman" w:hAnsi="Times New Roman"/>
          <w:sz w:val="28"/>
          <w:szCs w:val="28"/>
        </w:rPr>
        <w:t xml:space="preserve"> </w:t>
      </w:r>
      <w:r>
        <w:rPr>
          <w:rFonts w:ascii="Times New Roman" w:hAnsi="Times New Roman"/>
          <w:color w:val="000000"/>
          <w:sz w:val="28"/>
          <w:szCs w:val="28"/>
        </w:rPr>
        <w:t>№ 87н (далее – Приказ № 87н)</w:t>
      </w:r>
      <w:r w:rsidRPr="00F057D5">
        <w:rPr>
          <w:rFonts w:ascii="Times New Roman" w:hAnsi="Times New Roman"/>
          <w:color w:val="000000"/>
          <w:sz w:val="28"/>
          <w:szCs w:val="28"/>
        </w:rPr>
        <w:t>.</w:t>
      </w:r>
    </w:p>
    <w:p w:rsidR="00B83E9C" w:rsidRPr="003030A4" w:rsidRDefault="00B83E9C" w:rsidP="0095725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рамках повышения качества исполнения федерального бюджета </w:t>
      </w:r>
      <w:r w:rsidRPr="00AA7E6A">
        <w:rPr>
          <w:rFonts w:ascii="Times New Roman" w:hAnsi="Times New Roman"/>
          <w:color w:val="000000"/>
          <w:sz w:val="28"/>
          <w:szCs w:val="28"/>
        </w:rPr>
        <w:br/>
      </w:r>
      <w:r w:rsidRPr="003030A4">
        <w:rPr>
          <w:rFonts w:ascii="Times New Roman" w:hAnsi="Times New Roman"/>
          <w:color w:val="000000"/>
          <w:sz w:val="28"/>
          <w:szCs w:val="28"/>
        </w:rPr>
        <w:t>и в целях оптимизации взаимодействия клиентов и органов Федерального казначейства Федера</w:t>
      </w:r>
      <w:r>
        <w:rPr>
          <w:rFonts w:ascii="Times New Roman" w:hAnsi="Times New Roman"/>
          <w:color w:val="000000"/>
          <w:sz w:val="28"/>
          <w:szCs w:val="28"/>
        </w:rPr>
        <w:t>льным казначейством в</w:t>
      </w:r>
      <w:r>
        <w:rPr>
          <w:rFonts w:ascii="Times New Roman" w:hAnsi="Times New Roman"/>
          <w:color w:val="000000"/>
          <w:sz w:val="28"/>
          <w:szCs w:val="28"/>
          <w:lang w:val="en-US"/>
        </w:rPr>
        <w:t> </w:t>
      </w:r>
      <w:r>
        <w:rPr>
          <w:rFonts w:ascii="Times New Roman" w:hAnsi="Times New Roman"/>
          <w:color w:val="000000"/>
          <w:sz w:val="28"/>
          <w:szCs w:val="28"/>
        </w:rPr>
        <w:t>2013</w:t>
      </w:r>
      <w:r>
        <w:rPr>
          <w:rFonts w:ascii="Times New Roman" w:hAnsi="Times New Roman"/>
          <w:color w:val="000000"/>
          <w:sz w:val="28"/>
          <w:szCs w:val="28"/>
          <w:lang w:val="en-US"/>
        </w:rPr>
        <w:t> </w:t>
      </w:r>
      <w:r w:rsidRPr="003030A4">
        <w:rPr>
          <w:rFonts w:ascii="Times New Roman" w:hAnsi="Times New Roman"/>
          <w:color w:val="000000"/>
          <w:sz w:val="28"/>
          <w:szCs w:val="28"/>
        </w:rPr>
        <w:t>году проводились мероприятия, направленные на разработку и применение механизма электронного санкционирования оплаты денежных обязательств получателей бюджетных средств:</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создана Рабочая группа, в состав которой вошли сотрудники структурных подразделений центрального аппарата Федерального казначейства и Межрегионального операционного управления Федерального казначейства (далее – МОУ ФК);</w:t>
      </w:r>
    </w:p>
    <w:p w:rsidR="00B83E9C"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разработана схема информационного потока при передаче документов, подтверждающих возникновение денежных обязательств получателя бюджетных средств, от </w:t>
      </w:r>
      <w:r>
        <w:rPr>
          <w:rFonts w:ascii="Times New Roman" w:hAnsi="Times New Roman"/>
          <w:color w:val="000000"/>
          <w:sz w:val="28"/>
          <w:szCs w:val="28"/>
        </w:rPr>
        <w:t xml:space="preserve">ЭТП в </w:t>
      </w:r>
      <w:r w:rsidRPr="003030A4">
        <w:rPr>
          <w:rFonts w:ascii="Times New Roman" w:hAnsi="Times New Roman"/>
          <w:color w:val="000000"/>
          <w:sz w:val="28"/>
          <w:szCs w:val="28"/>
        </w:rPr>
        <w:t>ППО «Аксиок.</w:t>
      </w:r>
      <w:r w:rsidRPr="003030A4">
        <w:rPr>
          <w:rFonts w:ascii="Times New Roman" w:hAnsi="Times New Roman"/>
          <w:color w:val="000000"/>
          <w:sz w:val="28"/>
          <w:szCs w:val="28"/>
          <w:lang w:val="en-US"/>
        </w:rPr>
        <w:t>net</w:t>
      </w:r>
      <w:r w:rsidRPr="003030A4">
        <w:rPr>
          <w:rFonts w:ascii="Times New Roman" w:hAnsi="Times New Roman"/>
          <w:color w:val="000000"/>
          <w:sz w:val="28"/>
          <w:szCs w:val="28"/>
        </w:rPr>
        <w:t>», ППО</w:t>
      </w:r>
      <w:r>
        <w:rPr>
          <w:rFonts w:ascii="Times New Roman" w:hAnsi="Times New Roman"/>
          <w:color w:val="000000"/>
          <w:sz w:val="28"/>
          <w:szCs w:val="28"/>
        </w:rPr>
        <w:t> «Система</w:t>
      </w:r>
      <w:r w:rsidRPr="003030A4">
        <w:rPr>
          <w:rFonts w:ascii="Times New Roman" w:hAnsi="Times New Roman"/>
          <w:color w:val="000000"/>
          <w:sz w:val="28"/>
          <w:szCs w:val="28"/>
        </w:rPr>
        <w:t xml:space="preserve"> удаленного финансового документоо</w:t>
      </w:r>
      <w:r>
        <w:rPr>
          <w:rFonts w:ascii="Times New Roman" w:hAnsi="Times New Roman"/>
          <w:color w:val="000000"/>
          <w:sz w:val="28"/>
          <w:szCs w:val="28"/>
        </w:rPr>
        <w:t>борота» (далее </w:t>
      </w:r>
      <w:r w:rsidRPr="003030A4">
        <w:rPr>
          <w:rFonts w:ascii="Times New Roman" w:hAnsi="Times New Roman"/>
          <w:color w:val="000000"/>
          <w:sz w:val="28"/>
          <w:szCs w:val="28"/>
        </w:rPr>
        <w:t>–</w:t>
      </w:r>
      <w:r>
        <w:rPr>
          <w:rFonts w:ascii="Times New Roman" w:hAnsi="Times New Roman"/>
          <w:color w:val="000000"/>
          <w:sz w:val="28"/>
          <w:szCs w:val="28"/>
        </w:rPr>
        <w:t>ППО </w:t>
      </w:r>
      <w:r w:rsidRPr="003030A4">
        <w:rPr>
          <w:rFonts w:ascii="Times New Roman" w:hAnsi="Times New Roman"/>
          <w:color w:val="000000"/>
          <w:sz w:val="28"/>
          <w:szCs w:val="28"/>
        </w:rPr>
        <w:t>«СУФД») и ППО «АС</w:t>
      </w:r>
      <w:r>
        <w:rPr>
          <w:rFonts w:ascii="Times New Roman" w:hAnsi="Times New Roman"/>
          <w:color w:val="000000"/>
          <w:sz w:val="28"/>
          <w:szCs w:val="28"/>
        </w:rPr>
        <w:t> </w:t>
      </w:r>
      <w:r w:rsidRPr="003030A4">
        <w:rPr>
          <w:rFonts w:ascii="Times New Roman" w:hAnsi="Times New Roman"/>
          <w:color w:val="000000"/>
          <w:sz w:val="28"/>
          <w:szCs w:val="28"/>
        </w:rPr>
        <w:t>ФК»;</w:t>
      </w:r>
    </w:p>
    <w:p w:rsidR="00B83E9C" w:rsidRDefault="00B83E9C" w:rsidP="00785A44">
      <w:pPr>
        <w:spacing w:after="0" w:line="360" w:lineRule="atLeast"/>
        <w:ind w:firstLine="709"/>
        <w:jc w:val="both"/>
        <w:rPr>
          <w:rFonts w:ascii="Times New Roman" w:hAnsi="Times New Roman"/>
          <w:sz w:val="28"/>
          <w:szCs w:val="28"/>
        </w:rPr>
      </w:pPr>
      <w:r w:rsidRPr="002938B8">
        <w:rPr>
          <w:rFonts w:ascii="Times New Roman" w:hAnsi="Times New Roman"/>
          <w:sz w:val="28"/>
          <w:szCs w:val="28"/>
        </w:rPr>
        <w:t xml:space="preserve">разработана форма электронного документа (далее – универсальная форма документа-основания), которая объединяет реквизиты документов, предусмотренных нормативными </w:t>
      </w:r>
      <w:r>
        <w:rPr>
          <w:rFonts w:ascii="Times New Roman" w:hAnsi="Times New Roman"/>
          <w:sz w:val="28"/>
          <w:szCs w:val="28"/>
        </w:rPr>
        <w:t>правовыми актами Минфина России</w:t>
      </w:r>
      <w:r>
        <w:rPr>
          <w:rFonts w:ascii="Times New Roman" w:hAnsi="Times New Roman"/>
          <w:sz w:val="28"/>
          <w:szCs w:val="28"/>
        </w:rPr>
        <w:br/>
      </w:r>
      <w:r w:rsidRPr="002938B8">
        <w:rPr>
          <w:rFonts w:ascii="Times New Roman" w:hAnsi="Times New Roman"/>
          <w:sz w:val="28"/>
          <w:szCs w:val="28"/>
        </w:rPr>
        <w:t>в качестве документов-оснований, представляемых клиентом в орган Федерального казначейства для подтверждения возникновения дене</w:t>
      </w:r>
      <w:r>
        <w:rPr>
          <w:rFonts w:ascii="Times New Roman" w:hAnsi="Times New Roman"/>
          <w:sz w:val="28"/>
          <w:szCs w:val="28"/>
        </w:rPr>
        <w:t>жного обязательства: товарной накладной</w:t>
      </w:r>
      <w:r w:rsidRPr="002938B8">
        <w:rPr>
          <w:rFonts w:ascii="Times New Roman" w:hAnsi="Times New Roman"/>
          <w:sz w:val="28"/>
          <w:szCs w:val="28"/>
        </w:rPr>
        <w:t>, акт</w:t>
      </w:r>
      <w:r>
        <w:rPr>
          <w:rFonts w:ascii="Times New Roman" w:hAnsi="Times New Roman"/>
          <w:sz w:val="28"/>
          <w:szCs w:val="28"/>
        </w:rPr>
        <w:t>а</w:t>
      </w:r>
      <w:r w:rsidRPr="002938B8">
        <w:rPr>
          <w:rFonts w:ascii="Times New Roman" w:hAnsi="Times New Roman"/>
          <w:sz w:val="28"/>
          <w:szCs w:val="28"/>
        </w:rPr>
        <w:t xml:space="preserve"> приемки-передачи, акт</w:t>
      </w:r>
      <w:r>
        <w:rPr>
          <w:rFonts w:ascii="Times New Roman" w:hAnsi="Times New Roman"/>
          <w:sz w:val="28"/>
          <w:szCs w:val="28"/>
        </w:rPr>
        <w:t>а</w:t>
      </w:r>
      <w:r w:rsidRPr="002938B8">
        <w:rPr>
          <w:rFonts w:ascii="Times New Roman" w:hAnsi="Times New Roman"/>
          <w:sz w:val="28"/>
          <w:szCs w:val="28"/>
        </w:rPr>
        <w:t xml:space="preserve"> выполненных работ (оказания услуг), счет</w:t>
      </w:r>
      <w:r>
        <w:rPr>
          <w:rFonts w:ascii="Times New Roman" w:hAnsi="Times New Roman"/>
          <w:sz w:val="28"/>
          <w:szCs w:val="28"/>
        </w:rPr>
        <w:t>а</w:t>
      </w:r>
      <w:r w:rsidRPr="002938B8">
        <w:rPr>
          <w:rFonts w:ascii="Times New Roman" w:hAnsi="Times New Roman"/>
          <w:sz w:val="28"/>
          <w:szCs w:val="28"/>
        </w:rPr>
        <w:t>.</w:t>
      </w:r>
      <w:r>
        <w:rPr>
          <w:rFonts w:ascii="Times New Roman" w:hAnsi="Times New Roman"/>
          <w:sz w:val="28"/>
          <w:szCs w:val="28"/>
        </w:rPr>
        <w:t xml:space="preserve"> </w:t>
      </w:r>
      <w:r w:rsidRPr="002938B8">
        <w:rPr>
          <w:rFonts w:ascii="Times New Roman" w:hAnsi="Times New Roman"/>
          <w:sz w:val="28"/>
          <w:szCs w:val="28"/>
        </w:rPr>
        <w:t>В целях закрепления правового статуса указанной универсальной формы документа-основания нормативным правовым актом Минфина России и дальнейшего распространения ее применения при осуществлении электронного санкционирования оплаты денежных обязательств всех получателей бюджетных средств в Минфин России направлены соответствующие предложения;</w:t>
      </w:r>
    </w:p>
    <w:p w:rsidR="00B83E9C" w:rsidRDefault="00B83E9C" w:rsidP="00EA67B4">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в </w:t>
      </w:r>
      <w:r w:rsidRPr="002938B8">
        <w:rPr>
          <w:rFonts w:ascii="Times New Roman" w:hAnsi="Times New Roman"/>
          <w:sz w:val="28"/>
          <w:szCs w:val="28"/>
        </w:rPr>
        <w:t xml:space="preserve">тестовом </w:t>
      </w:r>
      <w:r>
        <w:rPr>
          <w:rFonts w:ascii="Times New Roman" w:hAnsi="Times New Roman"/>
          <w:sz w:val="28"/>
          <w:szCs w:val="28"/>
        </w:rPr>
        <w:t>режиме 27</w:t>
      </w:r>
      <w:r>
        <w:rPr>
          <w:rFonts w:ascii="Times New Roman" w:hAnsi="Times New Roman"/>
          <w:sz w:val="28"/>
          <w:szCs w:val="28"/>
          <w:lang w:val="en-US"/>
        </w:rPr>
        <w:t> </w:t>
      </w:r>
      <w:r>
        <w:rPr>
          <w:rFonts w:ascii="Times New Roman" w:hAnsi="Times New Roman"/>
          <w:sz w:val="28"/>
          <w:szCs w:val="28"/>
        </w:rPr>
        <w:t>декабря</w:t>
      </w:r>
      <w:r>
        <w:rPr>
          <w:rFonts w:ascii="Times New Roman" w:hAnsi="Times New Roman"/>
          <w:sz w:val="28"/>
          <w:szCs w:val="28"/>
          <w:lang w:val="en-US"/>
        </w:rPr>
        <w:t> </w:t>
      </w:r>
      <w:r>
        <w:rPr>
          <w:rFonts w:ascii="Times New Roman" w:hAnsi="Times New Roman"/>
          <w:sz w:val="28"/>
          <w:szCs w:val="28"/>
        </w:rPr>
        <w:t>2013</w:t>
      </w:r>
      <w:r>
        <w:rPr>
          <w:rFonts w:ascii="Times New Roman" w:hAnsi="Times New Roman"/>
          <w:sz w:val="28"/>
          <w:szCs w:val="28"/>
          <w:lang w:val="en-US"/>
        </w:rPr>
        <w:t> </w:t>
      </w:r>
      <w:r>
        <w:rPr>
          <w:rFonts w:ascii="Times New Roman" w:hAnsi="Times New Roman"/>
          <w:sz w:val="28"/>
          <w:szCs w:val="28"/>
        </w:rPr>
        <w:t>года был проведен эксперимент</w:t>
      </w:r>
      <w:r>
        <w:rPr>
          <w:rFonts w:ascii="Times New Roman" w:hAnsi="Times New Roman"/>
          <w:sz w:val="28"/>
          <w:szCs w:val="28"/>
        </w:rPr>
        <w:br/>
      </w:r>
      <w:r w:rsidRPr="002938B8">
        <w:rPr>
          <w:rFonts w:ascii="Times New Roman" w:hAnsi="Times New Roman"/>
          <w:sz w:val="28"/>
          <w:szCs w:val="28"/>
        </w:rPr>
        <w:t>по осуществлению электронного санкционирования оплаты денежных обязательств Федерального казначейства как получателя бюджетных средств на базе МОУ ФК, результаты которого признаны успешными.</w:t>
      </w:r>
    </w:p>
    <w:p w:rsidR="00B83E9C" w:rsidRDefault="00B83E9C" w:rsidP="00785A44">
      <w:pPr>
        <w:spacing w:after="0" w:line="360" w:lineRule="atLeast"/>
        <w:ind w:firstLine="709"/>
        <w:jc w:val="both"/>
        <w:rPr>
          <w:rFonts w:ascii="Times New Roman" w:hAnsi="Times New Roman"/>
          <w:sz w:val="28"/>
          <w:szCs w:val="28"/>
        </w:rPr>
      </w:pPr>
      <w:r w:rsidRPr="002938B8">
        <w:rPr>
          <w:rFonts w:ascii="Times New Roman" w:hAnsi="Times New Roman"/>
          <w:sz w:val="28"/>
          <w:szCs w:val="28"/>
        </w:rPr>
        <w:t>Разработанный механизм электронного санкционирования оплаты денежных обязательств получателей бюджетных средств позволит повысить качество обслуживания клиентов, лицевые счета которым открыты в органах Федерального казначейства, снизить трудоемкость процесса санкционирования оплаты денежных обязательств получателей бюджетных средств.</w:t>
      </w:r>
    </w:p>
    <w:p w:rsidR="00B83E9C" w:rsidRDefault="00B83E9C" w:rsidP="00785A44">
      <w:pPr>
        <w:spacing w:after="0" w:line="360" w:lineRule="atLeast"/>
        <w:ind w:firstLine="709"/>
        <w:jc w:val="both"/>
        <w:rPr>
          <w:rFonts w:ascii="Times New Roman" w:hAnsi="Times New Roman"/>
          <w:sz w:val="28"/>
          <w:szCs w:val="28"/>
        </w:rPr>
      </w:pPr>
      <w:r w:rsidRPr="002938B8">
        <w:rPr>
          <w:rFonts w:ascii="Times New Roman" w:hAnsi="Times New Roman"/>
          <w:sz w:val="28"/>
          <w:szCs w:val="28"/>
        </w:rPr>
        <w:t>Кроме того, в рамках разработки механизма электронного санкционирования оплаты денежных обязательств получателей бюджетных средств Федеральным казначейством был осуществлен ряд мероприятий в части автоматического санкционирования по документам «Заявка на кассовый расход» и «Заявка на кассовый расход (сокращенная)», представленным клиентом органа Федерального казначейства для оплаты денежны</w:t>
      </w:r>
      <w:r>
        <w:rPr>
          <w:rFonts w:ascii="Times New Roman" w:hAnsi="Times New Roman"/>
          <w:sz w:val="28"/>
          <w:szCs w:val="28"/>
        </w:rPr>
        <w:t>х обязательств, для которых</w:t>
      </w:r>
      <w:r>
        <w:rPr>
          <w:rFonts w:ascii="Times New Roman" w:hAnsi="Times New Roman"/>
          <w:sz w:val="28"/>
          <w:szCs w:val="28"/>
        </w:rPr>
        <w:br/>
      </w:r>
      <w:r w:rsidRPr="002938B8">
        <w:rPr>
          <w:rFonts w:ascii="Times New Roman" w:hAnsi="Times New Roman"/>
          <w:sz w:val="28"/>
          <w:szCs w:val="28"/>
        </w:rPr>
        <w:t>не требуется представление документов-оснований (далее – механизм «Автосанкционирование»):</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рассмотрен и систематизирован Перечень соответствия кодов КОСГУ и основных типовых направлений выплат;</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доработана «дорожная карта» по применению механизма «Автосанкционирование» в органах Федерального казначейства;</w:t>
      </w:r>
    </w:p>
    <w:p w:rsidR="00B83E9C" w:rsidRPr="003030A4" w:rsidRDefault="00B83E9C" w:rsidP="005A7DC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подготовлены предложения по внесению изменений в прик</w:t>
      </w:r>
      <w:r>
        <w:rPr>
          <w:rFonts w:ascii="Times New Roman" w:hAnsi="Times New Roman"/>
          <w:color w:val="000000"/>
          <w:sz w:val="28"/>
          <w:szCs w:val="28"/>
        </w:rPr>
        <w:t>аз Федерального казначейства от </w:t>
      </w:r>
      <w:r w:rsidRPr="003030A4">
        <w:rPr>
          <w:rFonts w:ascii="Times New Roman" w:hAnsi="Times New Roman"/>
          <w:color w:val="000000"/>
          <w:sz w:val="28"/>
          <w:szCs w:val="28"/>
        </w:rPr>
        <w:t>9</w:t>
      </w:r>
      <w:r>
        <w:rPr>
          <w:rFonts w:ascii="Times New Roman" w:hAnsi="Times New Roman"/>
          <w:color w:val="000000"/>
          <w:sz w:val="28"/>
          <w:szCs w:val="28"/>
        </w:rPr>
        <w:t> июня 2012 </w:t>
      </w:r>
      <w:r w:rsidRPr="003030A4">
        <w:rPr>
          <w:rFonts w:ascii="Times New Roman" w:hAnsi="Times New Roman"/>
          <w:color w:val="000000"/>
          <w:sz w:val="28"/>
          <w:szCs w:val="28"/>
        </w:rPr>
        <w:t>г.</w:t>
      </w:r>
      <w:r w:rsidRPr="002C63DF">
        <w:rPr>
          <w:rFonts w:ascii="Times New Roman" w:hAnsi="Times New Roman"/>
          <w:color w:val="000000"/>
          <w:sz w:val="28"/>
          <w:szCs w:val="28"/>
        </w:rPr>
        <w:t xml:space="preserve"> </w:t>
      </w:r>
      <w:r>
        <w:rPr>
          <w:rFonts w:ascii="Times New Roman" w:hAnsi="Times New Roman"/>
          <w:color w:val="000000"/>
          <w:sz w:val="28"/>
          <w:szCs w:val="28"/>
        </w:rPr>
        <w:t>№ </w:t>
      </w:r>
      <w:r w:rsidRPr="003030A4">
        <w:rPr>
          <w:rFonts w:ascii="Times New Roman" w:hAnsi="Times New Roman"/>
          <w:color w:val="000000"/>
          <w:sz w:val="28"/>
          <w:szCs w:val="28"/>
        </w:rPr>
        <w:t xml:space="preserve">229 «Об организации работ по ведению классификаторов, реестров и справочников, используемых в прикладном программном обеспечении Федерального казначейства» в части наделения отдела расходов </w:t>
      </w:r>
      <w:r>
        <w:rPr>
          <w:rFonts w:ascii="Times New Roman" w:hAnsi="Times New Roman"/>
          <w:color w:val="000000"/>
          <w:sz w:val="28"/>
          <w:szCs w:val="28"/>
        </w:rPr>
        <w:t>полномочиями</w:t>
      </w:r>
      <w:r>
        <w:rPr>
          <w:rFonts w:ascii="Times New Roman" w:hAnsi="Times New Roman"/>
          <w:color w:val="000000"/>
          <w:sz w:val="28"/>
          <w:szCs w:val="28"/>
        </w:rPr>
        <w:br/>
      </w:r>
      <w:r w:rsidRPr="003030A4">
        <w:rPr>
          <w:rFonts w:ascii="Times New Roman" w:hAnsi="Times New Roman"/>
          <w:color w:val="000000"/>
          <w:sz w:val="28"/>
          <w:szCs w:val="28"/>
        </w:rPr>
        <w:t>по администрированию указанного Перечня в МОУ ФК.</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течение 2013 года Федеральным казначейством были подготовлены и направлены в Минфин России предложения </w:t>
      </w:r>
      <w:r>
        <w:rPr>
          <w:rFonts w:ascii="Times New Roman" w:hAnsi="Times New Roman"/>
          <w:color w:val="000000"/>
          <w:sz w:val="28"/>
          <w:szCs w:val="28"/>
        </w:rPr>
        <w:t>о внесении изменений в Приказ № </w:t>
      </w:r>
      <w:r w:rsidRPr="003030A4">
        <w:rPr>
          <w:rFonts w:ascii="Times New Roman" w:hAnsi="Times New Roman"/>
          <w:color w:val="000000"/>
          <w:sz w:val="28"/>
          <w:szCs w:val="28"/>
        </w:rPr>
        <w:t xml:space="preserve">87н и </w:t>
      </w:r>
      <w:r>
        <w:rPr>
          <w:rFonts w:ascii="Times New Roman" w:hAnsi="Times New Roman"/>
          <w:color w:val="000000"/>
          <w:sz w:val="28"/>
          <w:szCs w:val="28"/>
        </w:rPr>
        <w:t>П</w:t>
      </w:r>
      <w:r w:rsidRPr="002938B8">
        <w:rPr>
          <w:rFonts w:ascii="Times New Roman" w:hAnsi="Times New Roman"/>
          <w:sz w:val="28"/>
          <w:szCs w:val="28"/>
        </w:rPr>
        <w:t>орядок учета бюджетных обязательств получателей средств федерального бюджета</w:t>
      </w:r>
      <w:r>
        <w:rPr>
          <w:rFonts w:ascii="Times New Roman" w:hAnsi="Times New Roman"/>
          <w:sz w:val="24"/>
          <w:szCs w:val="24"/>
        </w:rPr>
        <w:t xml:space="preserve">, </w:t>
      </w:r>
      <w:r w:rsidRPr="002938B8">
        <w:rPr>
          <w:rFonts w:ascii="Times New Roman" w:hAnsi="Times New Roman"/>
          <w:sz w:val="28"/>
          <w:szCs w:val="28"/>
        </w:rPr>
        <w:t>утвержденн</w:t>
      </w:r>
      <w:r>
        <w:rPr>
          <w:rFonts w:ascii="Times New Roman" w:hAnsi="Times New Roman"/>
          <w:sz w:val="28"/>
          <w:szCs w:val="28"/>
        </w:rPr>
        <w:t>ый приказом Минфина России от 19 сентября 2008 г.</w:t>
      </w:r>
      <w:r w:rsidRPr="002C63DF">
        <w:rPr>
          <w:rFonts w:ascii="Times New Roman" w:hAnsi="Times New Roman"/>
          <w:sz w:val="28"/>
          <w:szCs w:val="28"/>
        </w:rPr>
        <w:t xml:space="preserve"> </w:t>
      </w:r>
      <w:r>
        <w:rPr>
          <w:rFonts w:ascii="Times New Roman" w:hAnsi="Times New Roman"/>
          <w:sz w:val="28"/>
          <w:szCs w:val="28"/>
        </w:rPr>
        <w:t xml:space="preserve">№ 98н (далее – </w:t>
      </w:r>
      <w:r>
        <w:rPr>
          <w:rFonts w:ascii="Times New Roman" w:hAnsi="Times New Roman"/>
          <w:color w:val="000000"/>
          <w:sz w:val="28"/>
          <w:szCs w:val="28"/>
        </w:rPr>
        <w:t>Приказ </w:t>
      </w:r>
      <w:r w:rsidRPr="003030A4">
        <w:rPr>
          <w:rFonts w:ascii="Times New Roman" w:hAnsi="Times New Roman"/>
          <w:color w:val="000000"/>
          <w:sz w:val="28"/>
          <w:szCs w:val="28"/>
        </w:rPr>
        <w:t>№ 98н, направленные</w:t>
      </w:r>
      <w:r>
        <w:rPr>
          <w:rFonts w:ascii="Times New Roman" w:hAnsi="Times New Roman"/>
          <w:color w:val="000000"/>
          <w:sz w:val="28"/>
          <w:szCs w:val="28"/>
        </w:rPr>
        <w:t xml:space="preserve"> </w:t>
      </w:r>
      <w:r w:rsidRPr="003030A4">
        <w:rPr>
          <w:rFonts w:ascii="Times New Roman" w:hAnsi="Times New Roman"/>
          <w:color w:val="000000"/>
          <w:sz w:val="28"/>
          <w:szCs w:val="28"/>
        </w:rPr>
        <w:t>на совершенствование механизма санкционирования расходов федерального бюджета и учета бюджетных обязательств получателей средств федерального бюджета в части:</w:t>
      </w:r>
    </w:p>
    <w:p w:rsidR="00B83E9C" w:rsidRPr="003030A4" w:rsidRDefault="00B83E9C" w:rsidP="00551DC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санкционирования расходов главных распорядителей бюджетных средств (далее</w:t>
      </w:r>
      <w:r>
        <w:rPr>
          <w:rFonts w:ascii="Times New Roman" w:hAnsi="Times New Roman"/>
          <w:color w:val="000000"/>
          <w:sz w:val="28"/>
          <w:szCs w:val="28"/>
        </w:rPr>
        <w:t> </w:t>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ГРБС) по перечислению субсидий федеральным бюджетным и автономным учреждениям на финансовое обеспечение выполнения ими государственного задания;</w:t>
      </w:r>
    </w:p>
    <w:p w:rsidR="00B83E9C" w:rsidRDefault="00B83E9C" w:rsidP="00406CBC">
      <w:pPr>
        <w:spacing w:after="120" w:line="24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дополнения перечня документов-оснований для осуществления кассовых выплат получателем средств федерального бюджета соответствующими соглашениями.</w:t>
      </w:r>
    </w:p>
    <w:p w:rsidR="00B83E9C" w:rsidRPr="003030A4" w:rsidRDefault="00B83E9C" w:rsidP="00406CBC">
      <w:pPr>
        <w:autoSpaceDE w:val="0"/>
        <w:autoSpaceDN w:val="0"/>
        <w:adjustRightInd w:val="0"/>
        <w:spacing w:after="120" w:line="240" w:lineRule="atLeast"/>
        <w:ind w:firstLine="709"/>
        <w:jc w:val="both"/>
        <w:rPr>
          <w:rFonts w:ascii="Times New Roman" w:hAnsi="Times New Roman"/>
          <w:b/>
          <w:color w:val="000000"/>
          <w:sz w:val="28"/>
          <w:szCs w:val="28"/>
        </w:rPr>
      </w:pPr>
      <w:r w:rsidRPr="003030A4">
        <w:rPr>
          <w:rFonts w:ascii="Times New Roman" w:hAnsi="Times New Roman"/>
          <w:b/>
          <w:color w:val="000000"/>
          <w:sz w:val="28"/>
          <w:szCs w:val="28"/>
        </w:rPr>
        <w:t>2.1.2.</w:t>
      </w:r>
      <w:r w:rsidRPr="003030A4">
        <w:rPr>
          <w:rFonts w:ascii="Times New Roman" w:hAnsi="Times New Roman"/>
          <w:b/>
          <w:color w:val="000000"/>
          <w:sz w:val="28"/>
          <w:szCs w:val="28"/>
          <w:lang w:val="en-US"/>
        </w:rPr>
        <w:t> </w:t>
      </w:r>
      <w:r w:rsidRPr="003030A4">
        <w:rPr>
          <w:rFonts w:ascii="Times New Roman" w:hAnsi="Times New Roman"/>
          <w:b/>
          <w:color w:val="000000"/>
          <w:sz w:val="28"/>
          <w:szCs w:val="28"/>
        </w:rPr>
        <w:t>Учет поступлений от уплаты налогов, сборов и иных платежей, а также их распределение между бюджетами бюджетной системы Российской Федерации</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соответствии с положениями части 1 статьи 166.1 Бюджетного кодекса Федеральное казначейство п</w:t>
      </w:r>
      <w:r>
        <w:rPr>
          <w:rFonts w:ascii="Times New Roman" w:hAnsi="Times New Roman"/>
          <w:color w:val="000000"/>
          <w:sz w:val="28"/>
          <w:szCs w:val="28"/>
        </w:rPr>
        <w:t>роизводит распределение доходов</w:t>
      </w:r>
      <w:r>
        <w:rPr>
          <w:rFonts w:ascii="Times New Roman" w:hAnsi="Times New Roman"/>
          <w:color w:val="000000"/>
          <w:sz w:val="28"/>
          <w:szCs w:val="28"/>
        </w:rPr>
        <w:br/>
      </w:r>
      <w:r w:rsidRPr="003030A4">
        <w:rPr>
          <w:rFonts w:ascii="Times New Roman" w:hAnsi="Times New Roman"/>
          <w:color w:val="000000"/>
          <w:sz w:val="28"/>
          <w:szCs w:val="28"/>
        </w:rPr>
        <w:t>от налогов, сборов и иных</w:t>
      </w:r>
      <w:r>
        <w:rPr>
          <w:rFonts w:ascii="Times New Roman" w:hAnsi="Times New Roman"/>
          <w:color w:val="000000"/>
          <w:sz w:val="28"/>
          <w:szCs w:val="28"/>
        </w:rPr>
        <w:t xml:space="preserve"> поступлений с учетом возвратов</w:t>
      </w:r>
      <w:r w:rsidRPr="000211FF">
        <w:rPr>
          <w:rFonts w:ascii="Times New Roman" w:hAnsi="Times New Roman"/>
          <w:color w:val="000000"/>
          <w:sz w:val="28"/>
          <w:szCs w:val="28"/>
        </w:rPr>
        <w:br/>
      </w:r>
      <w:r w:rsidRPr="003030A4">
        <w:rPr>
          <w:rFonts w:ascii="Times New Roman" w:hAnsi="Times New Roman"/>
          <w:color w:val="000000"/>
          <w:sz w:val="28"/>
          <w:szCs w:val="28"/>
        </w:rPr>
        <w:t>(зачетов,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Бюджетным кодексом, законом (решением) о бюджете и иными муниципальными правовыми актами, и их перечисление на единые счета соответствующих бюджетов в порядке, установленном Минфином России.</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Учет поступлений в бюджетн</w:t>
      </w:r>
      <w:r>
        <w:rPr>
          <w:rFonts w:ascii="Times New Roman" w:hAnsi="Times New Roman"/>
          <w:color w:val="000000"/>
          <w:sz w:val="28"/>
          <w:szCs w:val="28"/>
        </w:rPr>
        <w:t>ую систему Российской Федерации</w:t>
      </w:r>
      <w:r>
        <w:rPr>
          <w:rFonts w:ascii="Times New Roman" w:hAnsi="Times New Roman"/>
          <w:color w:val="000000"/>
          <w:sz w:val="28"/>
          <w:szCs w:val="28"/>
        </w:rPr>
        <w:br/>
      </w:r>
      <w:r w:rsidRPr="003030A4">
        <w:rPr>
          <w:rFonts w:ascii="Times New Roman" w:hAnsi="Times New Roman"/>
          <w:color w:val="000000"/>
          <w:sz w:val="28"/>
          <w:szCs w:val="28"/>
        </w:rPr>
        <w:t xml:space="preserve">и их распределение между бюджетами бюджетной системы Российской Федерации осуществляется Федеральным казначейством в соответствии </w:t>
      </w:r>
      <w:r>
        <w:rPr>
          <w:rFonts w:ascii="Times New Roman" w:hAnsi="Times New Roman"/>
          <w:color w:val="000000"/>
          <w:sz w:val="28"/>
          <w:szCs w:val="28"/>
        </w:rPr>
        <w:br/>
        <w:t>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утвержденным приказом Минфина России от 5 сентября</w:t>
      </w:r>
      <w:r>
        <w:rPr>
          <w:rFonts w:ascii="Times New Roman" w:hAnsi="Times New Roman"/>
          <w:color w:val="000000"/>
          <w:sz w:val="28"/>
          <w:szCs w:val="28"/>
          <w:lang w:val="en-US"/>
        </w:rPr>
        <w:t> </w:t>
      </w:r>
      <w:r>
        <w:rPr>
          <w:rFonts w:ascii="Times New Roman" w:hAnsi="Times New Roman"/>
          <w:color w:val="000000"/>
          <w:sz w:val="28"/>
          <w:szCs w:val="28"/>
        </w:rPr>
        <w:t>2008 г.</w:t>
      </w:r>
      <w:r w:rsidRPr="002C63DF">
        <w:rPr>
          <w:rFonts w:ascii="Times New Roman" w:hAnsi="Times New Roman"/>
          <w:color w:val="000000"/>
          <w:sz w:val="28"/>
          <w:szCs w:val="28"/>
        </w:rPr>
        <w:t xml:space="preserve"> </w:t>
      </w:r>
      <w:r>
        <w:rPr>
          <w:rFonts w:ascii="Times New Roman" w:hAnsi="Times New Roman"/>
          <w:color w:val="000000"/>
          <w:sz w:val="28"/>
          <w:szCs w:val="28"/>
        </w:rPr>
        <w:t>№ 92н (далее – Приказ № 92н).</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При исполнении своих бюджетных полномочий по учету поступлений и их распределению между бюджетами бюджетной системы Российской Федерации Федеральное казначейство осуществляет учет поступлений и их распределение более чем по 2 300 код</w:t>
      </w:r>
      <w:r>
        <w:rPr>
          <w:rFonts w:ascii="Times New Roman" w:hAnsi="Times New Roman"/>
          <w:color w:val="000000"/>
          <w:sz w:val="28"/>
          <w:szCs w:val="28"/>
        </w:rPr>
        <w:t>ов</w:t>
      </w:r>
      <w:r w:rsidRPr="003030A4">
        <w:rPr>
          <w:rFonts w:ascii="Times New Roman" w:hAnsi="Times New Roman"/>
          <w:color w:val="000000"/>
          <w:sz w:val="28"/>
          <w:szCs w:val="28"/>
        </w:rPr>
        <w:t xml:space="preserve"> бюджетной классификации Российской Федерации.</w:t>
      </w:r>
    </w:p>
    <w:p w:rsidR="00B83E9C" w:rsidRPr="003030A4" w:rsidRDefault="00B83E9C" w:rsidP="005A7DC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данным </w:t>
      </w:r>
      <w:r>
        <w:rPr>
          <w:rFonts w:ascii="Times New Roman" w:hAnsi="Times New Roman"/>
          <w:color w:val="000000"/>
          <w:sz w:val="28"/>
          <w:szCs w:val="28"/>
        </w:rPr>
        <w:t>Казначейства России за январь – декабрь</w:t>
      </w:r>
      <w:r>
        <w:rPr>
          <w:rFonts w:ascii="Times New Roman" w:hAnsi="Times New Roman"/>
          <w:color w:val="000000"/>
          <w:sz w:val="28"/>
          <w:szCs w:val="28"/>
          <w:lang w:val="en-US"/>
        </w:rPr>
        <w:t> </w:t>
      </w:r>
      <w:r>
        <w:rPr>
          <w:rFonts w:ascii="Times New Roman" w:hAnsi="Times New Roman"/>
          <w:color w:val="000000"/>
          <w:sz w:val="28"/>
          <w:szCs w:val="28"/>
        </w:rPr>
        <w:t>2013</w:t>
      </w:r>
      <w:r>
        <w:rPr>
          <w:rFonts w:ascii="Times New Roman" w:hAnsi="Times New Roman"/>
          <w:color w:val="000000"/>
          <w:sz w:val="28"/>
          <w:szCs w:val="28"/>
          <w:lang w:val="en-US"/>
        </w:rPr>
        <w:t> </w:t>
      </w:r>
      <w:r>
        <w:rPr>
          <w:rFonts w:ascii="Times New Roman" w:hAnsi="Times New Roman"/>
          <w:color w:val="000000"/>
          <w:sz w:val="28"/>
          <w:szCs w:val="28"/>
        </w:rPr>
        <w:t>года</w:t>
      </w:r>
      <w:r>
        <w:rPr>
          <w:rFonts w:ascii="Times New Roman" w:hAnsi="Times New Roman"/>
          <w:color w:val="000000"/>
          <w:sz w:val="28"/>
          <w:szCs w:val="28"/>
        </w:rPr>
        <w:br/>
      </w:r>
      <w:r w:rsidRPr="003030A4">
        <w:rPr>
          <w:rFonts w:ascii="Times New Roman" w:hAnsi="Times New Roman"/>
          <w:color w:val="000000"/>
          <w:sz w:val="28"/>
          <w:szCs w:val="28"/>
        </w:rPr>
        <w:t>в бюджетную систему Российской Фе</w:t>
      </w:r>
      <w:r>
        <w:rPr>
          <w:rFonts w:ascii="Times New Roman" w:hAnsi="Times New Roman"/>
          <w:color w:val="000000"/>
          <w:sz w:val="28"/>
          <w:szCs w:val="28"/>
        </w:rPr>
        <w:t>дерации поступило 30 992,1 млрд рублей, из них</w:t>
      </w:r>
      <w:r w:rsidRPr="003030A4">
        <w:rPr>
          <w:rFonts w:ascii="Times New Roman" w:hAnsi="Times New Roman"/>
          <w:color w:val="000000"/>
          <w:sz w:val="28"/>
          <w:szCs w:val="28"/>
        </w:rPr>
        <w:t>:</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фе</w:t>
      </w:r>
      <w:r>
        <w:rPr>
          <w:rFonts w:ascii="Times New Roman" w:hAnsi="Times New Roman"/>
          <w:color w:val="000000"/>
          <w:sz w:val="28"/>
          <w:szCs w:val="28"/>
        </w:rPr>
        <w:t>деральный бюджет – 13 019,9 млрд </w:t>
      </w:r>
      <w:r w:rsidRPr="003030A4">
        <w:rPr>
          <w:rFonts w:ascii="Times New Roman" w:hAnsi="Times New Roman"/>
          <w:color w:val="000000"/>
          <w:sz w:val="28"/>
          <w:szCs w:val="28"/>
        </w:rPr>
        <w:t>рублей, что составляет 42,0</w:t>
      </w:r>
      <w:r>
        <w:rPr>
          <w:rFonts w:ascii="Times New Roman" w:hAnsi="Times New Roman"/>
          <w:color w:val="000000"/>
          <w:sz w:val="28"/>
          <w:szCs w:val="28"/>
        </w:rPr>
        <w:t> </w:t>
      </w:r>
      <w:r w:rsidRPr="003030A4">
        <w:rPr>
          <w:rFonts w:ascii="Times New Roman" w:hAnsi="Times New Roman"/>
          <w:color w:val="000000"/>
          <w:sz w:val="28"/>
          <w:szCs w:val="28"/>
        </w:rPr>
        <w:t>% от общего объема поступлений в бюджетную систему Российской Федерации;</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бюджеты государственных внебюджетных фондов Российской Федерации (далее </w:t>
      </w:r>
      <w:r>
        <w:rPr>
          <w:rFonts w:ascii="Times New Roman" w:hAnsi="Times New Roman"/>
          <w:color w:val="000000"/>
          <w:sz w:val="28"/>
          <w:szCs w:val="28"/>
        </w:rPr>
        <w:t xml:space="preserve">– </w:t>
      </w:r>
      <w:r w:rsidRPr="003030A4">
        <w:rPr>
          <w:rFonts w:ascii="Times New Roman" w:hAnsi="Times New Roman"/>
          <w:color w:val="000000"/>
          <w:sz w:val="28"/>
          <w:szCs w:val="28"/>
        </w:rPr>
        <w:t>ГВФ РФ)</w:t>
      </w:r>
      <w:r>
        <w:rPr>
          <w:rFonts w:ascii="Times New Roman" w:hAnsi="Times New Roman"/>
          <w:color w:val="000000"/>
          <w:sz w:val="28"/>
          <w:szCs w:val="28"/>
        </w:rPr>
        <w:t xml:space="preserve"> – 7 733,4 млрд </w:t>
      </w:r>
      <w:r w:rsidRPr="003030A4">
        <w:rPr>
          <w:rFonts w:ascii="Times New Roman" w:hAnsi="Times New Roman"/>
          <w:color w:val="000000"/>
          <w:sz w:val="28"/>
          <w:szCs w:val="28"/>
        </w:rPr>
        <w:t>рублей</w:t>
      </w:r>
      <w:r>
        <w:rPr>
          <w:rFonts w:ascii="Times New Roman" w:hAnsi="Times New Roman"/>
          <w:color w:val="000000"/>
          <w:sz w:val="28"/>
          <w:szCs w:val="28"/>
        </w:rPr>
        <w:t>,</w:t>
      </w:r>
      <w:r w:rsidRPr="003030A4">
        <w:rPr>
          <w:rFonts w:ascii="Times New Roman" w:hAnsi="Times New Roman"/>
          <w:color w:val="000000"/>
          <w:sz w:val="28"/>
          <w:szCs w:val="28"/>
        </w:rPr>
        <w:t xml:space="preserve"> или 25,0</w:t>
      </w:r>
      <w:r>
        <w:rPr>
          <w:rFonts w:ascii="Times New Roman" w:hAnsi="Times New Roman"/>
          <w:color w:val="000000"/>
          <w:sz w:val="28"/>
          <w:szCs w:val="28"/>
        </w:rPr>
        <w:t> </w:t>
      </w:r>
      <w:r w:rsidRPr="003030A4">
        <w:rPr>
          <w:rFonts w:ascii="Times New Roman" w:hAnsi="Times New Roman"/>
          <w:color w:val="000000"/>
          <w:sz w:val="28"/>
          <w:szCs w:val="28"/>
        </w:rPr>
        <w:t>% от общего объема поступлений в бюджетную систему Российской Федерации;</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бюджеты субъектов Росси</w:t>
      </w:r>
      <w:r>
        <w:rPr>
          <w:rFonts w:ascii="Times New Roman" w:hAnsi="Times New Roman"/>
          <w:color w:val="000000"/>
          <w:sz w:val="28"/>
          <w:szCs w:val="28"/>
        </w:rPr>
        <w:t>йской Федерации – 6 848,6 млрд </w:t>
      </w:r>
      <w:r w:rsidRPr="003030A4">
        <w:rPr>
          <w:rFonts w:ascii="Times New Roman" w:hAnsi="Times New Roman"/>
          <w:color w:val="000000"/>
          <w:sz w:val="28"/>
          <w:szCs w:val="28"/>
        </w:rPr>
        <w:t>рублей</w:t>
      </w:r>
      <w:r>
        <w:rPr>
          <w:rFonts w:ascii="Times New Roman" w:hAnsi="Times New Roman"/>
          <w:color w:val="000000"/>
          <w:sz w:val="28"/>
          <w:szCs w:val="28"/>
        </w:rPr>
        <w:t>,</w:t>
      </w:r>
      <w:r w:rsidRPr="003030A4">
        <w:rPr>
          <w:rFonts w:ascii="Times New Roman" w:hAnsi="Times New Roman"/>
          <w:color w:val="000000"/>
          <w:sz w:val="28"/>
          <w:szCs w:val="28"/>
        </w:rPr>
        <w:t xml:space="preserve"> или 22,0</w:t>
      </w:r>
      <w:r>
        <w:rPr>
          <w:rFonts w:ascii="Times New Roman" w:hAnsi="Times New Roman"/>
          <w:color w:val="000000"/>
          <w:sz w:val="28"/>
          <w:szCs w:val="28"/>
        </w:rPr>
        <w:t> </w:t>
      </w:r>
      <w:r w:rsidRPr="003030A4">
        <w:rPr>
          <w:rFonts w:ascii="Times New Roman" w:hAnsi="Times New Roman"/>
          <w:color w:val="000000"/>
          <w:sz w:val="28"/>
          <w:szCs w:val="28"/>
        </w:rPr>
        <w:t>% от общего объема поступлений в бюджетную систему Российской Федерации;</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w:t>
      </w:r>
      <w:r>
        <w:rPr>
          <w:rFonts w:ascii="Times New Roman" w:hAnsi="Times New Roman"/>
          <w:color w:val="000000"/>
          <w:sz w:val="28"/>
          <w:szCs w:val="28"/>
        </w:rPr>
        <w:t>местные бюджеты – 3 390,2 млрд </w:t>
      </w:r>
      <w:r w:rsidRPr="003030A4">
        <w:rPr>
          <w:rFonts w:ascii="Times New Roman" w:hAnsi="Times New Roman"/>
          <w:color w:val="000000"/>
          <w:sz w:val="28"/>
          <w:szCs w:val="28"/>
        </w:rPr>
        <w:t>рублей</w:t>
      </w:r>
      <w:r>
        <w:rPr>
          <w:rFonts w:ascii="Times New Roman" w:hAnsi="Times New Roman"/>
          <w:color w:val="000000"/>
          <w:sz w:val="28"/>
          <w:szCs w:val="28"/>
        </w:rPr>
        <w:t>,</w:t>
      </w:r>
      <w:r w:rsidRPr="003030A4">
        <w:rPr>
          <w:rFonts w:ascii="Times New Roman" w:hAnsi="Times New Roman"/>
          <w:color w:val="000000"/>
          <w:sz w:val="28"/>
          <w:szCs w:val="28"/>
        </w:rPr>
        <w:t xml:space="preserve"> или 11,0</w:t>
      </w:r>
      <w:r>
        <w:rPr>
          <w:rFonts w:ascii="Times New Roman" w:hAnsi="Times New Roman"/>
          <w:color w:val="000000"/>
          <w:sz w:val="28"/>
          <w:szCs w:val="28"/>
        </w:rPr>
        <w:t> </w:t>
      </w:r>
      <w:r w:rsidRPr="003030A4">
        <w:rPr>
          <w:rFonts w:ascii="Times New Roman" w:hAnsi="Times New Roman"/>
          <w:color w:val="000000"/>
          <w:sz w:val="28"/>
          <w:szCs w:val="28"/>
        </w:rPr>
        <w:t>% от общего объема поступлений в бюджетную систему Российской Федерации.</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соответствии с положениями статьи 166.1 Бюджетного кодекса органы Федерального казначейства для осуществления возврата (зачета) излишне уплаченных или излишне взысканных сумм налогов, сборов </w:t>
      </w:r>
      <w:r>
        <w:rPr>
          <w:rFonts w:ascii="Times New Roman" w:hAnsi="Times New Roman"/>
          <w:color w:val="000000"/>
          <w:sz w:val="28"/>
          <w:szCs w:val="28"/>
        </w:rPr>
        <w:br/>
      </w:r>
      <w:r w:rsidRPr="003030A4">
        <w:rPr>
          <w:rFonts w:ascii="Times New Roman" w:hAnsi="Times New Roman"/>
          <w:color w:val="000000"/>
          <w:sz w:val="28"/>
          <w:szCs w:val="28"/>
        </w:rPr>
        <w:t>и иных платежей, а также сумм процентов за несвоевременное осуществление такого возврата и процентов, начисленных на излишне взысканные суммы, осуществляют перечис</w:t>
      </w:r>
      <w:r>
        <w:rPr>
          <w:rFonts w:ascii="Times New Roman" w:hAnsi="Times New Roman"/>
          <w:color w:val="000000"/>
          <w:sz w:val="28"/>
          <w:szCs w:val="28"/>
        </w:rPr>
        <w:t>ление необходимых средств</w:t>
      </w:r>
      <w:r>
        <w:rPr>
          <w:rFonts w:ascii="Times New Roman" w:hAnsi="Times New Roman"/>
          <w:color w:val="000000"/>
          <w:sz w:val="28"/>
          <w:szCs w:val="28"/>
        </w:rPr>
        <w:br/>
      </w:r>
      <w:r w:rsidRPr="003030A4">
        <w:rPr>
          <w:rFonts w:ascii="Times New Roman" w:hAnsi="Times New Roman"/>
          <w:color w:val="000000"/>
          <w:sz w:val="28"/>
          <w:szCs w:val="28"/>
        </w:rPr>
        <w:t>с единых счетов соответствующих бюджетов на соответствующие счета органов Федерального казначейства, предназначенные для учета поступлений и их распределения между бюджетами бюджетной системы Российской Федерации.</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2013 году Федеральное казначейство осуществляло реализацию положений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r>
        <w:rPr>
          <w:rFonts w:ascii="Times New Roman" w:hAnsi="Times New Roman"/>
          <w:color w:val="000000"/>
          <w:sz w:val="28"/>
          <w:szCs w:val="28"/>
        </w:rPr>
        <w:t>)</w:t>
      </w:r>
      <w:r w:rsidRPr="003030A4">
        <w:rPr>
          <w:rFonts w:ascii="Times New Roman" w:hAnsi="Times New Roman"/>
          <w:color w:val="000000"/>
          <w:sz w:val="28"/>
          <w:szCs w:val="28"/>
        </w:rPr>
        <w:t xml:space="preserve"> </w:t>
      </w:r>
      <w:r>
        <w:rPr>
          <w:rFonts w:ascii="Times New Roman" w:hAnsi="Times New Roman"/>
          <w:color w:val="000000"/>
          <w:sz w:val="28"/>
          <w:szCs w:val="28"/>
        </w:rPr>
        <w:br/>
        <w:t>от 20 </w:t>
      </w:r>
      <w:r w:rsidRPr="003030A4">
        <w:rPr>
          <w:rFonts w:ascii="Times New Roman" w:hAnsi="Times New Roman"/>
          <w:color w:val="000000"/>
          <w:sz w:val="28"/>
          <w:szCs w:val="28"/>
        </w:rPr>
        <w:t>мая 2010 г</w:t>
      </w:r>
      <w:r>
        <w:rPr>
          <w:rFonts w:ascii="Times New Roman" w:hAnsi="Times New Roman"/>
          <w:color w:val="000000"/>
          <w:sz w:val="28"/>
          <w:szCs w:val="28"/>
        </w:rPr>
        <w:t>.</w:t>
      </w:r>
      <w:r w:rsidRPr="003030A4">
        <w:rPr>
          <w:rFonts w:ascii="Times New Roman" w:hAnsi="Times New Roman"/>
          <w:color w:val="000000"/>
          <w:sz w:val="28"/>
          <w:szCs w:val="28"/>
        </w:rPr>
        <w:t xml:space="preserve"> в соответствии с Порядком исполнения Федеральным казначейством положений Соглашения об установлении и применении </w:t>
      </w:r>
      <w:r>
        <w:rPr>
          <w:rFonts w:ascii="Times New Roman" w:hAnsi="Times New Roman"/>
          <w:color w:val="000000"/>
          <w:sz w:val="28"/>
          <w:szCs w:val="28"/>
        </w:rPr>
        <w:br/>
      </w:r>
      <w:r w:rsidRPr="003030A4">
        <w:rPr>
          <w:rFonts w:ascii="Times New Roman" w:hAnsi="Times New Roman"/>
          <w:color w:val="000000"/>
          <w:sz w:val="28"/>
          <w:szCs w:val="28"/>
        </w:rPr>
        <w:t>в Таможенном союзе порядка зачисления и распределения ввозных таможенных пошлин (иных пошлин, налогов и сборов, име</w:t>
      </w:r>
      <w:r>
        <w:rPr>
          <w:rFonts w:ascii="Times New Roman" w:hAnsi="Times New Roman"/>
          <w:color w:val="000000"/>
          <w:sz w:val="28"/>
          <w:szCs w:val="28"/>
        </w:rPr>
        <w:t>ющих эквивалентное действие) от</w:t>
      </w:r>
      <w:r>
        <w:rPr>
          <w:rFonts w:ascii="Times New Roman" w:hAnsi="Times New Roman"/>
          <w:color w:val="000000"/>
          <w:sz w:val="28"/>
          <w:szCs w:val="28"/>
          <w:lang w:val="en-US"/>
        </w:rPr>
        <w:t> </w:t>
      </w:r>
      <w:r>
        <w:rPr>
          <w:rFonts w:ascii="Times New Roman" w:hAnsi="Times New Roman"/>
          <w:color w:val="000000"/>
          <w:sz w:val="28"/>
          <w:szCs w:val="28"/>
        </w:rPr>
        <w:t>20</w:t>
      </w:r>
      <w:r>
        <w:rPr>
          <w:rFonts w:ascii="Times New Roman" w:hAnsi="Times New Roman"/>
          <w:color w:val="000000"/>
          <w:sz w:val="28"/>
          <w:szCs w:val="28"/>
          <w:lang w:val="en-US"/>
        </w:rPr>
        <w:t> </w:t>
      </w:r>
      <w:r>
        <w:rPr>
          <w:rFonts w:ascii="Times New Roman" w:hAnsi="Times New Roman"/>
          <w:color w:val="000000"/>
          <w:sz w:val="28"/>
          <w:szCs w:val="28"/>
        </w:rPr>
        <w:t>мая</w:t>
      </w:r>
      <w:r>
        <w:rPr>
          <w:rFonts w:ascii="Times New Roman" w:hAnsi="Times New Roman"/>
          <w:color w:val="000000"/>
          <w:sz w:val="28"/>
          <w:szCs w:val="28"/>
          <w:lang w:val="en-US"/>
        </w:rPr>
        <w:t> </w:t>
      </w:r>
      <w:r>
        <w:rPr>
          <w:rFonts w:ascii="Times New Roman" w:hAnsi="Times New Roman"/>
          <w:color w:val="000000"/>
          <w:sz w:val="28"/>
          <w:szCs w:val="28"/>
        </w:rPr>
        <w:t>2010 г.,</w:t>
      </w:r>
      <w:r>
        <w:rPr>
          <w:rFonts w:ascii="Times New Roman" w:hAnsi="Times New Roman"/>
          <w:color w:val="000000"/>
          <w:sz w:val="28"/>
          <w:szCs w:val="28"/>
          <w:lang w:val="en-US"/>
        </w:rPr>
        <w:t> </w:t>
      </w:r>
      <w:r w:rsidRPr="003030A4">
        <w:rPr>
          <w:rFonts w:ascii="Times New Roman" w:hAnsi="Times New Roman"/>
          <w:color w:val="000000"/>
          <w:sz w:val="28"/>
          <w:szCs w:val="28"/>
        </w:rPr>
        <w:t>утвержденным приказом Федерально</w:t>
      </w:r>
      <w:r>
        <w:rPr>
          <w:rFonts w:ascii="Times New Roman" w:hAnsi="Times New Roman"/>
          <w:color w:val="000000"/>
          <w:sz w:val="28"/>
          <w:szCs w:val="28"/>
        </w:rPr>
        <w:t>го казначейства от 16 июня 2010 г.</w:t>
      </w:r>
      <w:r w:rsidRPr="002C63DF">
        <w:rPr>
          <w:rFonts w:ascii="Times New Roman" w:hAnsi="Times New Roman"/>
          <w:color w:val="000000"/>
          <w:sz w:val="28"/>
          <w:szCs w:val="28"/>
        </w:rPr>
        <w:t xml:space="preserve"> </w:t>
      </w:r>
      <w:r w:rsidRPr="003030A4">
        <w:rPr>
          <w:rFonts w:ascii="Times New Roman" w:hAnsi="Times New Roman"/>
          <w:color w:val="000000"/>
          <w:sz w:val="28"/>
          <w:szCs w:val="28"/>
        </w:rPr>
        <w:t>№ 144.</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lang w:val="en-US"/>
        </w:rPr>
        <w:t> </w:t>
      </w:r>
      <w:r>
        <w:rPr>
          <w:rFonts w:ascii="Times New Roman" w:hAnsi="Times New Roman"/>
          <w:color w:val="000000"/>
          <w:sz w:val="28"/>
          <w:szCs w:val="28"/>
        </w:rPr>
        <w:t>2013</w:t>
      </w:r>
      <w:r>
        <w:rPr>
          <w:rFonts w:ascii="Times New Roman" w:hAnsi="Times New Roman"/>
          <w:color w:val="000000"/>
          <w:sz w:val="28"/>
          <w:szCs w:val="28"/>
          <w:lang w:val="en-US"/>
        </w:rPr>
        <w:t> </w:t>
      </w:r>
      <w:r w:rsidRPr="003030A4">
        <w:rPr>
          <w:rFonts w:ascii="Times New Roman" w:hAnsi="Times New Roman"/>
          <w:color w:val="000000"/>
          <w:sz w:val="28"/>
          <w:szCs w:val="28"/>
        </w:rPr>
        <w:t>году МОУ ФК перечислено ввозных таможенных пошлин, взимаемых на территории Российской Ф</w:t>
      </w:r>
      <w:r>
        <w:rPr>
          <w:rFonts w:ascii="Times New Roman" w:hAnsi="Times New Roman"/>
          <w:color w:val="000000"/>
          <w:sz w:val="28"/>
          <w:szCs w:val="28"/>
        </w:rPr>
        <w:t xml:space="preserve">едерации, на сумму </w:t>
      </w:r>
      <w:r>
        <w:rPr>
          <w:rFonts w:ascii="Times New Roman" w:hAnsi="Times New Roman"/>
          <w:color w:val="000000"/>
          <w:sz w:val="28"/>
          <w:szCs w:val="28"/>
        </w:rPr>
        <w:br/>
        <w:t>675,0 млрд </w:t>
      </w:r>
      <w:r w:rsidRPr="003030A4">
        <w:rPr>
          <w:rFonts w:ascii="Times New Roman" w:hAnsi="Times New Roman"/>
          <w:color w:val="000000"/>
          <w:sz w:val="28"/>
          <w:szCs w:val="28"/>
        </w:rPr>
        <w:t>рублей, из них:</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бюджет Росс</w:t>
      </w:r>
      <w:r>
        <w:rPr>
          <w:rFonts w:ascii="Times New Roman" w:hAnsi="Times New Roman"/>
          <w:color w:val="000000"/>
          <w:sz w:val="28"/>
          <w:szCs w:val="28"/>
        </w:rPr>
        <w:t>ийской Федерации – 593,8 млрд</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бюджет Рес</w:t>
      </w:r>
      <w:r>
        <w:rPr>
          <w:rFonts w:ascii="Times New Roman" w:hAnsi="Times New Roman"/>
          <w:color w:val="000000"/>
          <w:sz w:val="28"/>
          <w:szCs w:val="28"/>
        </w:rPr>
        <w:t>публики Казахстан – 49,5 млрд</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бюджет Ре</w:t>
      </w:r>
      <w:r>
        <w:rPr>
          <w:rFonts w:ascii="Times New Roman" w:hAnsi="Times New Roman"/>
          <w:color w:val="000000"/>
          <w:sz w:val="28"/>
          <w:szCs w:val="28"/>
        </w:rPr>
        <w:t>спублики Беларусь – 31,7 млрд</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Государствами –</w:t>
      </w:r>
      <w:r w:rsidRPr="003030A4">
        <w:rPr>
          <w:rFonts w:ascii="Times New Roman" w:hAnsi="Times New Roman"/>
          <w:color w:val="000000"/>
          <w:sz w:val="28"/>
          <w:szCs w:val="28"/>
        </w:rPr>
        <w:t xml:space="preserve"> участ</w:t>
      </w:r>
      <w:r>
        <w:rPr>
          <w:rFonts w:ascii="Times New Roman" w:hAnsi="Times New Roman"/>
          <w:color w:val="000000"/>
          <w:sz w:val="28"/>
          <w:szCs w:val="28"/>
        </w:rPr>
        <w:t>никами Таможенного союза в</w:t>
      </w:r>
      <w:r>
        <w:rPr>
          <w:rFonts w:ascii="Times New Roman" w:hAnsi="Times New Roman"/>
          <w:color w:val="000000"/>
          <w:sz w:val="28"/>
          <w:szCs w:val="28"/>
          <w:lang w:val="en-US"/>
        </w:rPr>
        <w:t> </w:t>
      </w:r>
      <w:r>
        <w:rPr>
          <w:rFonts w:ascii="Times New Roman" w:hAnsi="Times New Roman"/>
          <w:color w:val="000000"/>
          <w:sz w:val="28"/>
          <w:szCs w:val="28"/>
        </w:rPr>
        <w:t>2013</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году </w:t>
      </w:r>
      <w:r>
        <w:rPr>
          <w:rFonts w:ascii="Times New Roman" w:hAnsi="Times New Roman"/>
          <w:color w:val="000000"/>
          <w:sz w:val="28"/>
          <w:szCs w:val="28"/>
        </w:rPr>
        <w:br/>
      </w:r>
      <w:r w:rsidRPr="003030A4">
        <w:rPr>
          <w:rFonts w:ascii="Times New Roman" w:hAnsi="Times New Roman"/>
          <w:color w:val="000000"/>
          <w:sz w:val="28"/>
          <w:szCs w:val="28"/>
        </w:rPr>
        <w:t>в бюджет Российской Федерации было перечислено ввозных таможенных пошлин (иных пошлин, налогов и сборов, имеющих эквивалентное действие):</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Респу</w:t>
      </w:r>
      <w:r>
        <w:rPr>
          <w:rFonts w:ascii="Times New Roman" w:hAnsi="Times New Roman"/>
          <w:color w:val="000000"/>
          <w:sz w:val="28"/>
          <w:szCs w:val="28"/>
        </w:rPr>
        <w:t>бликой Казахстан – 274,9 млрд</w:t>
      </w:r>
      <w:r>
        <w:rPr>
          <w:rFonts w:ascii="Times New Roman" w:hAnsi="Times New Roman"/>
          <w:color w:val="000000"/>
          <w:sz w:val="28"/>
          <w:szCs w:val="28"/>
          <w:lang w:val="en-US"/>
        </w:rPr>
        <w:t> </w:t>
      </w:r>
      <w:r w:rsidRPr="003030A4">
        <w:rPr>
          <w:rFonts w:ascii="Times New Roman" w:hAnsi="Times New Roman"/>
          <w:color w:val="000000"/>
          <w:sz w:val="28"/>
          <w:szCs w:val="28"/>
        </w:rPr>
        <w:t>тенге (в рублевом эквиваленте</w:t>
      </w:r>
      <w:r>
        <w:rPr>
          <w:rFonts w:ascii="Times New Roman" w:hAnsi="Times New Roman"/>
          <w:color w:val="000000"/>
          <w:sz w:val="28"/>
          <w:szCs w:val="28"/>
        </w:rPr>
        <w:t xml:space="preserve"> –57,6 млрд</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Респуб</w:t>
      </w:r>
      <w:r>
        <w:rPr>
          <w:rFonts w:ascii="Times New Roman" w:hAnsi="Times New Roman"/>
          <w:color w:val="000000"/>
          <w:sz w:val="28"/>
          <w:szCs w:val="28"/>
        </w:rPr>
        <w:t>ликой Беларусь – 8 066,3 млрд</w:t>
      </w:r>
      <w:r>
        <w:rPr>
          <w:rFonts w:ascii="Times New Roman" w:hAnsi="Times New Roman"/>
          <w:color w:val="000000"/>
          <w:sz w:val="28"/>
          <w:szCs w:val="28"/>
          <w:lang w:val="en-US"/>
        </w:rPr>
        <w:t> </w:t>
      </w:r>
      <w:r>
        <w:rPr>
          <w:rFonts w:ascii="Times New Roman" w:hAnsi="Times New Roman"/>
          <w:color w:val="000000"/>
          <w:sz w:val="28"/>
          <w:szCs w:val="28"/>
        </w:rPr>
        <w:t>белорусских рублей</w:t>
      </w:r>
      <w:r>
        <w:rPr>
          <w:rFonts w:ascii="Times New Roman" w:hAnsi="Times New Roman"/>
          <w:color w:val="000000"/>
          <w:sz w:val="28"/>
          <w:szCs w:val="28"/>
        </w:rPr>
        <w:br/>
      </w:r>
      <w:r w:rsidRPr="003030A4">
        <w:rPr>
          <w:rFonts w:ascii="Times New Roman" w:hAnsi="Times New Roman"/>
          <w:color w:val="000000"/>
          <w:sz w:val="28"/>
          <w:szCs w:val="28"/>
        </w:rPr>
        <w:t>(в р</w:t>
      </w:r>
      <w:r>
        <w:rPr>
          <w:rFonts w:ascii="Times New Roman" w:hAnsi="Times New Roman"/>
          <w:color w:val="000000"/>
          <w:sz w:val="28"/>
          <w:szCs w:val="28"/>
        </w:rPr>
        <w:t>ублевом эквиваленте – 28,9 млрд</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lang w:val="en-US"/>
        </w:rPr>
        <w:t> </w:t>
      </w:r>
      <w:r>
        <w:rPr>
          <w:rFonts w:ascii="Times New Roman" w:hAnsi="Times New Roman"/>
          <w:color w:val="000000"/>
          <w:sz w:val="28"/>
          <w:szCs w:val="28"/>
        </w:rPr>
        <w:t>2013</w:t>
      </w:r>
      <w:r>
        <w:rPr>
          <w:rFonts w:ascii="Times New Roman" w:hAnsi="Times New Roman"/>
          <w:color w:val="000000"/>
          <w:sz w:val="28"/>
          <w:szCs w:val="28"/>
          <w:lang w:val="en-US"/>
        </w:rPr>
        <w:t> </w:t>
      </w:r>
      <w:r w:rsidRPr="003030A4">
        <w:rPr>
          <w:rFonts w:ascii="Times New Roman" w:hAnsi="Times New Roman"/>
          <w:color w:val="000000"/>
          <w:sz w:val="28"/>
          <w:szCs w:val="28"/>
        </w:rPr>
        <w:t>году Федеральное казначейство осуществляло реализацию положений Соглашения о применении специальных защитных, антидемпинговых и компенсационных мер по отношению к третьим стр</w:t>
      </w:r>
      <w:r>
        <w:rPr>
          <w:rFonts w:ascii="Times New Roman" w:hAnsi="Times New Roman"/>
          <w:color w:val="000000"/>
          <w:sz w:val="28"/>
          <w:szCs w:val="28"/>
        </w:rPr>
        <w:t>анам от</w:t>
      </w:r>
      <w:r>
        <w:rPr>
          <w:rFonts w:ascii="Times New Roman" w:hAnsi="Times New Roman"/>
          <w:color w:val="000000"/>
          <w:sz w:val="28"/>
          <w:szCs w:val="28"/>
          <w:lang w:val="en-US"/>
        </w:rPr>
        <w:t> </w:t>
      </w:r>
      <w:r>
        <w:rPr>
          <w:rFonts w:ascii="Times New Roman" w:hAnsi="Times New Roman"/>
          <w:color w:val="000000"/>
          <w:sz w:val="28"/>
          <w:szCs w:val="28"/>
        </w:rPr>
        <w:t>25</w:t>
      </w:r>
      <w:r>
        <w:rPr>
          <w:rFonts w:ascii="Times New Roman" w:hAnsi="Times New Roman"/>
          <w:color w:val="000000"/>
          <w:sz w:val="28"/>
          <w:szCs w:val="28"/>
          <w:lang w:val="en-US"/>
        </w:rPr>
        <w:t> </w:t>
      </w:r>
      <w:r>
        <w:rPr>
          <w:rFonts w:ascii="Times New Roman" w:hAnsi="Times New Roman"/>
          <w:color w:val="000000"/>
          <w:sz w:val="28"/>
          <w:szCs w:val="28"/>
        </w:rPr>
        <w:t>января</w:t>
      </w:r>
      <w:r>
        <w:rPr>
          <w:rFonts w:ascii="Times New Roman" w:hAnsi="Times New Roman"/>
          <w:color w:val="000000"/>
          <w:sz w:val="28"/>
          <w:szCs w:val="28"/>
          <w:lang w:val="en-US"/>
        </w:rPr>
        <w:t> </w:t>
      </w:r>
      <w:r>
        <w:rPr>
          <w:rFonts w:ascii="Times New Roman" w:hAnsi="Times New Roman"/>
          <w:color w:val="000000"/>
          <w:sz w:val="28"/>
          <w:szCs w:val="28"/>
        </w:rPr>
        <w:t>2008 года</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и Соглашения о порядке применения специальных защитных, антидемпинговых и компенсационных мер </w:t>
      </w:r>
      <w:r w:rsidRPr="00DC7BBE">
        <w:rPr>
          <w:rFonts w:ascii="Times New Roman" w:hAnsi="Times New Roman"/>
          <w:color w:val="000000"/>
          <w:sz w:val="28"/>
          <w:szCs w:val="28"/>
        </w:rPr>
        <w:br/>
      </w:r>
      <w:r w:rsidRPr="003030A4">
        <w:rPr>
          <w:rFonts w:ascii="Times New Roman" w:hAnsi="Times New Roman"/>
          <w:color w:val="000000"/>
          <w:sz w:val="28"/>
          <w:szCs w:val="28"/>
        </w:rPr>
        <w:t>в</w:t>
      </w:r>
      <w:r>
        <w:rPr>
          <w:rFonts w:ascii="Times New Roman" w:hAnsi="Times New Roman"/>
          <w:color w:val="000000"/>
          <w:sz w:val="28"/>
          <w:szCs w:val="28"/>
        </w:rPr>
        <w:t xml:space="preserve"> течение переходного периода от</w:t>
      </w:r>
      <w:r>
        <w:rPr>
          <w:rFonts w:ascii="Times New Roman" w:hAnsi="Times New Roman"/>
          <w:color w:val="000000"/>
          <w:sz w:val="28"/>
          <w:szCs w:val="28"/>
          <w:lang w:val="en-US"/>
        </w:rPr>
        <w:t> </w:t>
      </w:r>
      <w:r>
        <w:rPr>
          <w:rFonts w:ascii="Times New Roman" w:hAnsi="Times New Roman"/>
          <w:color w:val="000000"/>
          <w:sz w:val="28"/>
          <w:szCs w:val="28"/>
        </w:rPr>
        <w:t>19</w:t>
      </w:r>
      <w:r>
        <w:rPr>
          <w:rFonts w:ascii="Times New Roman" w:hAnsi="Times New Roman"/>
          <w:color w:val="000000"/>
          <w:sz w:val="28"/>
          <w:szCs w:val="28"/>
          <w:lang w:val="en-US"/>
        </w:rPr>
        <w:t> </w:t>
      </w:r>
      <w:r>
        <w:rPr>
          <w:rFonts w:ascii="Times New Roman" w:hAnsi="Times New Roman"/>
          <w:color w:val="000000"/>
          <w:sz w:val="28"/>
          <w:szCs w:val="28"/>
        </w:rPr>
        <w:t>ноября</w:t>
      </w:r>
      <w:r>
        <w:rPr>
          <w:rFonts w:ascii="Times New Roman" w:hAnsi="Times New Roman"/>
          <w:color w:val="000000"/>
          <w:sz w:val="28"/>
          <w:szCs w:val="28"/>
          <w:lang w:val="en-US"/>
        </w:rPr>
        <w:t> </w:t>
      </w:r>
      <w:r>
        <w:rPr>
          <w:rFonts w:ascii="Times New Roman" w:hAnsi="Times New Roman"/>
          <w:color w:val="000000"/>
          <w:sz w:val="28"/>
          <w:szCs w:val="28"/>
        </w:rPr>
        <w:t>2010</w:t>
      </w:r>
      <w:r>
        <w:rPr>
          <w:rFonts w:ascii="Times New Roman" w:hAnsi="Times New Roman"/>
          <w:color w:val="000000"/>
          <w:sz w:val="28"/>
          <w:szCs w:val="28"/>
          <w:lang w:val="en-US"/>
        </w:rPr>
        <w:t> </w:t>
      </w:r>
      <w:r>
        <w:rPr>
          <w:rFonts w:ascii="Times New Roman" w:hAnsi="Times New Roman"/>
          <w:color w:val="000000"/>
          <w:sz w:val="28"/>
          <w:szCs w:val="28"/>
        </w:rPr>
        <w:t xml:space="preserve">года </w:t>
      </w:r>
      <w:r w:rsidRPr="003030A4">
        <w:rPr>
          <w:rFonts w:ascii="Times New Roman" w:hAnsi="Times New Roman"/>
          <w:color w:val="000000"/>
          <w:sz w:val="28"/>
          <w:szCs w:val="28"/>
        </w:rPr>
        <w:t xml:space="preserve">в соответствии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с Порядком исполнения Федеральным казначейством положений Соглашения о применении специальных защитных, антидемпинговых </w:t>
      </w:r>
      <w:r w:rsidRPr="00DC7BBE">
        <w:rPr>
          <w:rFonts w:ascii="Times New Roman" w:hAnsi="Times New Roman"/>
          <w:color w:val="000000"/>
          <w:sz w:val="28"/>
          <w:szCs w:val="28"/>
        </w:rPr>
        <w:br/>
      </w:r>
      <w:r w:rsidRPr="003030A4">
        <w:rPr>
          <w:rFonts w:ascii="Times New Roman" w:hAnsi="Times New Roman"/>
          <w:color w:val="000000"/>
          <w:sz w:val="28"/>
          <w:szCs w:val="28"/>
        </w:rPr>
        <w:t>и компенсационных</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мер по </w:t>
      </w:r>
      <w:r>
        <w:rPr>
          <w:rFonts w:ascii="Times New Roman" w:hAnsi="Times New Roman"/>
          <w:color w:val="000000"/>
          <w:sz w:val="28"/>
          <w:szCs w:val="28"/>
        </w:rPr>
        <w:t>отношению к третьим странам от 25 </w:t>
      </w:r>
      <w:r w:rsidRPr="003030A4">
        <w:rPr>
          <w:rFonts w:ascii="Times New Roman" w:hAnsi="Times New Roman"/>
          <w:color w:val="000000"/>
          <w:sz w:val="28"/>
          <w:szCs w:val="28"/>
        </w:rPr>
        <w:t>января</w:t>
      </w:r>
      <w:r>
        <w:rPr>
          <w:rFonts w:ascii="Times New Roman" w:hAnsi="Times New Roman"/>
          <w:color w:val="000000"/>
          <w:sz w:val="28"/>
          <w:szCs w:val="28"/>
          <w:lang w:val="en-US"/>
        </w:rPr>
        <w:t> </w:t>
      </w:r>
      <w:r>
        <w:rPr>
          <w:rFonts w:ascii="Times New Roman" w:hAnsi="Times New Roman"/>
          <w:color w:val="000000"/>
          <w:sz w:val="28"/>
          <w:szCs w:val="28"/>
        </w:rPr>
        <w:t>2008</w:t>
      </w:r>
      <w:r>
        <w:rPr>
          <w:rFonts w:ascii="Times New Roman" w:hAnsi="Times New Roman"/>
          <w:color w:val="000000"/>
          <w:sz w:val="28"/>
          <w:szCs w:val="28"/>
          <w:lang w:val="en-US"/>
        </w:rPr>
        <w:t> </w:t>
      </w:r>
      <w:r>
        <w:rPr>
          <w:rFonts w:ascii="Times New Roman" w:hAnsi="Times New Roman"/>
          <w:color w:val="000000"/>
          <w:sz w:val="28"/>
          <w:szCs w:val="28"/>
        </w:rPr>
        <w:t>года</w:t>
      </w:r>
      <w:r w:rsidRPr="003030A4">
        <w:rPr>
          <w:rFonts w:ascii="Times New Roman" w:hAnsi="Times New Roman"/>
          <w:color w:val="000000"/>
          <w:sz w:val="28"/>
          <w:szCs w:val="28"/>
        </w:rPr>
        <w:t xml:space="preserve"> и Соглашения о порядке применения специальных защитных, антидемпинговых и компенсационных мер в течение переходного периода </w:t>
      </w:r>
      <w:r>
        <w:rPr>
          <w:rFonts w:ascii="Times New Roman" w:hAnsi="Times New Roman"/>
          <w:color w:val="000000"/>
          <w:sz w:val="28"/>
          <w:szCs w:val="28"/>
        </w:rPr>
        <w:t>от</w:t>
      </w:r>
      <w:r>
        <w:rPr>
          <w:rFonts w:ascii="Times New Roman" w:hAnsi="Times New Roman"/>
          <w:color w:val="000000"/>
          <w:sz w:val="28"/>
          <w:szCs w:val="28"/>
          <w:lang w:val="en-US"/>
        </w:rPr>
        <w:t> </w:t>
      </w:r>
      <w:r>
        <w:rPr>
          <w:rFonts w:ascii="Times New Roman" w:hAnsi="Times New Roman"/>
          <w:color w:val="000000"/>
          <w:sz w:val="28"/>
          <w:szCs w:val="28"/>
        </w:rPr>
        <w:t>19</w:t>
      </w:r>
      <w:r>
        <w:rPr>
          <w:rFonts w:ascii="Times New Roman" w:hAnsi="Times New Roman"/>
          <w:color w:val="000000"/>
          <w:sz w:val="28"/>
          <w:szCs w:val="28"/>
          <w:lang w:val="en-US"/>
        </w:rPr>
        <w:t> </w:t>
      </w:r>
      <w:r>
        <w:rPr>
          <w:rFonts w:ascii="Times New Roman" w:hAnsi="Times New Roman"/>
          <w:color w:val="000000"/>
          <w:sz w:val="28"/>
          <w:szCs w:val="28"/>
        </w:rPr>
        <w:t>ноября 2010</w:t>
      </w:r>
      <w:r>
        <w:rPr>
          <w:rFonts w:ascii="Times New Roman" w:hAnsi="Times New Roman"/>
          <w:color w:val="000000"/>
          <w:sz w:val="28"/>
          <w:szCs w:val="28"/>
          <w:lang w:val="en-US"/>
        </w:rPr>
        <w:t> </w:t>
      </w:r>
      <w:r>
        <w:rPr>
          <w:rFonts w:ascii="Times New Roman" w:hAnsi="Times New Roman"/>
          <w:color w:val="000000"/>
          <w:sz w:val="28"/>
          <w:szCs w:val="28"/>
        </w:rPr>
        <w:t>года,</w:t>
      </w:r>
      <w:r>
        <w:rPr>
          <w:rFonts w:ascii="Times New Roman" w:hAnsi="Times New Roman"/>
          <w:color w:val="000000"/>
          <w:sz w:val="28"/>
          <w:szCs w:val="28"/>
          <w:lang w:val="en-US"/>
        </w:rPr>
        <w:t> </w:t>
      </w:r>
      <w:r w:rsidRPr="003030A4">
        <w:rPr>
          <w:rFonts w:ascii="Times New Roman" w:hAnsi="Times New Roman"/>
          <w:color w:val="000000"/>
          <w:sz w:val="28"/>
          <w:szCs w:val="28"/>
        </w:rPr>
        <w:t>утвержденным приказ</w:t>
      </w:r>
      <w:r>
        <w:rPr>
          <w:rFonts w:ascii="Times New Roman" w:hAnsi="Times New Roman"/>
          <w:color w:val="000000"/>
          <w:sz w:val="28"/>
          <w:szCs w:val="28"/>
        </w:rPr>
        <w:t>ом Федерального казначейства от</w:t>
      </w:r>
      <w:r>
        <w:rPr>
          <w:rFonts w:ascii="Times New Roman" w:hAnsi="Times New Roman"/>
          <w:color w:val="000000"/>
          <w:sz w:val="28"/>
          <w:szCs w:val="28"/>
          <w:lang w:val="en-US"/>
        </w:rPr>
        <w:t> </w:t>
      </w:r>
      <w:r>
        <w:rPr>
          <w:rFonts w:ascii="Times New Roman" w:hAnsi="Times New Roman"/>
          <w:color w:val="000000"/>
          <w:sz w:val="28"/>
          <w:szCs w:val="28"/>
        </w:rPr>
        <w:t>10</w:t>
      </w:r>
      <w:r>
        <w:rPr>
          <w:rFonts w:ascii="Times New Roman" w:hAnsi="Times New Roman"/>
          <w:color w:val="000000"/>
          <w:sz w:val="28"/>
          <w:szCs w:val="28"/>
          <w:lang w:val="en-US"/>
        </w:rPr>
        <w:t> </w:t>
      </w:r>
      <w:r>
        <w:rPr>
          <w:rFonts w:ascii="Times New Roman" w:hAnsi="Times New Roman"/>
          <w:color w:val="000000"/>
          <w:sz w:val="28"/>
          <w:szCs w:val="28"/>
        </w:rPr>
        <w:t>августа</w:t>
      </w:r>
      <w:r>
        <w:rPr>
          <w:rFonts w:ascii="Times New Roman" w:hAnsi="Times New Roman"/>
          <w:color w:val="000000"/>
          <w:sz w:val="28"/>
          <w:szCs w:val="28"/>
          <w:lang w:val="en-US"/>
        </w:rPr>
        <w:t> </w:t>
      </w:r>
      <w:r w:rsidRPr="003030A4">
        <w:rPr>
          <w:rFonts w:ascii="Times New Roman" w:hAnsi="Times New Roman"/>
          <w:color w:val="000000"/>
          <w:sz w:val="28"/>
          <w:szCs w:val="28"/>
        </w:rPr>
        <w:t>2012 г</w:t>
      </w:r>
      <w:r>
        <w:rPr>
          <w:rFonts w:ascii="Times New Roman" w:hAnsi="Times New Roman"/>
          <w:color w:val="000000"/>
          <w:sz w:val="28"/>
          <w:szCs w:val="28"/>
        </w:rPr>
        <w:t xml:space="preserve">. </w:t>
      </w:r>
      <w:r w:rsidRPr="003030A4">
        <w:rPr>
          <w:rFonts w:ascii="Times New Roman" w:hAnsi="Times New Roman"/>
          <w:color w:val="000000"/>
          <w:sz w:val="28"/>
          <w:szCs w:val="28"/>
        </w:rPr>
        <w:t>№ 322.</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МОУ ФК перечислено специальных, антидемпинговых </w:t>
      </w:r>
      <w:r w:rsidRPr="001A6D6C">
        <w:rPr>
          <w:rFonts w:ascii="Times New Roman" w:hAnsi="Times New Roman"/>
          <w:color w:val="000000"/>
          <w:sz w:val="28"/>
          <w:szCs w:val="28"/>
        </w:rPr>
        <w:br/>
      </w:r>
      <w:r w:rsidRPr="003030A4">
        <w:rPr>
          <w:rFonts w:ascii="Times New Roman" w:hAnsi="Times New Roman"/>
          <w:color w:val="000000"/>
          <w:sz w:val="28"/>
          <w:szCs w:val="28"/>
        </w:rPr>
        <w:t>и компенсационных пошлин, взимаемых на территории Российской</w:t>
      </w:r>
      <w:r>
        <w:rPr>
          <w:rFonts w:ascii="Times New Roman" w:hAnsi="Times New Roman"/>
          <w:color w:val="000000"/>
          <w:sz w:val="28"/>
          <w:szCs w:val="28"/>
        </w:rPr>
        <w:t xml:space="preserve"> Федерации, на сумму 3,4 млрд </w:t>
      </w:r>
      <w:r w:rsidRPr="003030A4">
        <w:rPr>
          <w:rFonts w:ascii="Times New Roman" w:hAnsi="Times New Roman"/>
          <w:color w:val="000000"/>
          <w:sz w:val="28"/>
          <w:szCs w:val="28"/>
        </w:rPr>
        <w:t>рублей, из них:</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бюджет Ро</w:t>
      </w:r>
      <w:r>
        <w:rPr>
          <w:rFonts w:ascii="Times New Roman" w:hAnsi="Times New Roman"/>
          <w:color w:val="000000"/>
          <w:sz w:val="28"/>
          <w:szCs w:val="28"/>
        </w:rPr>
        <w:t xml:space="preserve">ссийской Федерации – 3,0 млрд </w:t>
      </w:r>
      <w:r w:rsidRPr="003030A4">
        <w:rPr>
          <w:rFonts w:ascii="Times New Roman" w:hAnsi="Times New Roman"/>
          <w:color w:val="000000"/>
          <w:sz w:val="28"/>
          <w:szCs w:val="28"/>
        </w:rPr>
        <w:t>рублей;</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бюджет Ре</w:t>
      </w:r>
      <w:r>
        <w:rPr>
          <w:rFonts w:ascii="Times New Roman" w:hAnsi="Times New Roman"/>
          <w:color w:val="000000"/>
          <w:sz w:val="28"/>
          <w:szCs w:val="28"/>
        </w:rPr>
        <w:t xml:space="preserve">спублики Казахстан – 0,3 млрд </w:t>
      </w:r>
      <w:r w:rsidRPr="003030A4">
        <w:rPr>
          <w:rFonts w:ascii="Times New Roman" w:hAnsi="Times New Roman"/>
          <w:color w:val="000000"/>
          <w:sz w:val="28"/>
          <w:szCs w:val="28"/>
        </w:rPr>
        <w:t>рублей;</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бюджет Р</w:t>
      </w:r>
      <w:r>
        <w:rPr>
          <w:rFonts w:ascii="Times New Roman" w:hAnsi="Times New Roman"/>
          <w:color w:val="000000"/>
          <w:sz w:val="28"/>
          <w:szCs w:val="28"/>
        </w:rPr>
        <w:t xml:space="preserve">еспублики Беларусь – 0,2 млрд </w:t>
      </w:r>
      <w:r w:rsidRPr="003030A4">
        <w:rPr>
          <w:rFonts w:ascii="Times New Roman" w:hAnsi="Times New Roman"/>
          <w:color w:val="000000"/>
          <w:sz w:val="28"/>
          <w:szCs w:val="28"/>
        </w:rPr>
        <w:t>рублей.</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Государствами –</w:t>
      </w:r>
      <w:r w:rsidRPr="003030A4">
        <w:rPr>
          <w:rFonts w:ascii="Times New Roman" w:hAnsi="Times New Roman"/>
          <w:color w:val="000000"/>
          <w:sz w:val="28"/>
          <w:szCs w:val="28"/>
        </w:rPr>
        <w:t xml:space="preserve"> участ</w:t>
      </w:r>
      <w:r>
        <w:rPr>
          <w:rFonts w:ascii="Times New Roman" w:hAnsi="Times New Roman"/>
          <w:color w:val="000000"/>
          <w:sz w:val="28"/>
          <w:szCs w:val="28"/>
        </w:rPr>
        <w:t>никами Таможенного союза в</w:t>
      </w:r>
      <w:r>
        <w:rPr>
          <w:rFonts w:ascii="Times New Roman" w:hAnsi="Times New Roman"/>
          <w:color w:val="000000"/>
          <w:sz w:val="28"/>
          <w:szCs w:val="28"/>
          <w:lang w:val="en-US"/>
        </w:rPr>
        <w:t> </w:t>
      </w:r>
      <w:r>
        <w:rPr>
          <w:rFonts w:ascii="Times New Roman" w:hAnsi="Times New Roman"/>
          <w:color w:val="000000"/>
          <w:sz w:val="28"/>
          <w:szCs w:val="28"/>
        </w:rPr>
        <w:t>2013</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году </w:t>
      </w:r>
      <w:r w:rsidRPr="00DC7BBE">
        <w:rPr>
          <w:rFonts w:ascii="Times New Roman" w:hAnsi="Times New Roman"/>
          <w:color w:val="000000"/>
          <w:sz w:val="28"/>
          <w:szCs w:val="28"/>
        </w:rPr>
        <w:br/>
      </w:r>
      <w:r w:rsidRPr="003030A4">
        <w:rPr>
          <w:rFonts w:ascii="Times New Roman" w:hAnsi="Times New Roman"/>
          <w:color w:val="000000"/>
          <w:sz w:val="28"/>
          <w:szCs w:val="28"/>
        </w:rPr>
        <w:t>в бюджет Российской Федерации перечислено специальных, антидемпинговых и компенсационных пошлин:</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Рес</w:t>
      </w:r>
      <w:r>
        <w:rPr>
          <w:rFonts w:ascii="Times New Roman" w:hAnsi="Times New Roman"/>
          <w:color w:val="000000"/>
          <w:sz w:val="28"/>
          <w:szCs w:val="28"/>
        </w:rPr>
        <w:t>публикой Казахстан – 2,0 млрд</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тенге (в </w:t>
      </w:r>
      <w:r>
        <w:rPr>
          <w:rFonts w:ascii="Times New Roman" w:hAnsi="Times New Roman"/>
          <w:color w:val="000000"/>
          <w:sz w:val="28"/>
          <w:szCs w:val="28"/>
        </w:rPr>
        <w:t>рублевом эквиваленте –0,4 млрд</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Рес</w:t>
      </w:r>
      <w:r>
        <w:rPr>
          <w:rFonts w:ascii="Times New Roman" w:hAnsi="Times New Roman"/>
          <w:color w:val="000000"/>
          <w:sz w:val="28"/>
          <w:szCs w:val="28"/>
        </w:rPr>
        <w:t>публикой Беларусь – 38,8 млрд</w:t>
      </w:r>
      <w:r>
        <w:rPr>
          <w:rFonts w:ascii="Times New Roman" w:hAnsi="Times New Roman"/>
          <w:color w:val="000000"/>
          <w:sz w:val="28"/>
          <w:szCs w:val="28"/>
          <w:lang w:val="en-US"/>
        </w:rPr>
        <w:t> </w:t>
      </w:r>
      <w:r w:rsidRPr="003030A4">
        <w:rPr>
          <w:rFonts w:ascii="Times New Roman" w:hAnsi="Times New Roman"/>
          <w:color w:val="000000"/>
          <w:sz w:val="28"/>
          <w:szCs w:val="28"/>
        </w:rPr>
        <w:t>белорусских рублей (в руб</w:t>
      </w:r>
      <w:r>
        <w:rPr>
          <w:rFonts w:ascii="Times New Roman" w:hAnsi="Times New Roman"/>
          <w:color w:val="000000"/>
          <w:sz w:val="28"/>
          <w:szCs w:val="28"/>
        </w:rPr>
        <w:t>левом эквиваленте – 0,1 млрд</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CB54CA">
      <w:pPr>
        <w:autoSpaceDE w:val="0"/>
        <w:autoSpaceDN w:val="0"/>
        <w:adjustRightInd w:val="0"/>
        <w:spacing w:before="120" w:after="120" w:line="240" w:lineRule="atLeast"/>
        <w:ind w:firstLine="709"/>
        <w:jc w:val="both"/>
        <w:rPr>
          <w:rFonts w:ascii="Times New Roman" w:hAnsi="Times New Roman"/>
          <w:b/>
          <w:color w:val="000000"/>
          <w:sz w:val="28"/>
          <w:szCs w:val="28"/>
        </w:rPr>
      </w:pPr>
      <w:r w:rsidRPr="003030A4">
        <w:rPr>
          <w:rFonts w:ascii="Times New Roman" w:hAnsi="Times New Roman"/>
          <w:b/>
          <w:color w:val="000000"/>
          <w:sz w:val="28"/>
          <w:szCs w:val="28"/>
        </w:rPr>
        <w:t>2.1.3.</w:t>
      </w:r>
      <w:r w:rsidRPr="003030A4">
        <w:rPr>
          <w:rFonts w:ascii="Times New Roman" w:hAnsi="Times New Roman"/>
          <w:b/>
          <w:color w:val="000000"/>
          <w:sz w:val="28"/>
          <w:szCs w:val="28"/>
          <w:lang w:val="en-US"/>
        </w:rPr>
        <w:t> </w:t>
      </w:r>
      <w:r w:rsidRPr="003030A4">
        <w:rPr>
          <w:rFonts w:ascii="Times New Roman" w:hAnsi="Times New Roman"/>
          <w:b/>
          <w:color w:val="000000"/>
          <w:sz w:val="28"/>
          <w:szCs w:val="28"/>
        </w:rPr>
        <w:t>Анализ распределения поступлений между бюджетами бюджетной системы Российской Федерации и предоставление информации заинтересованным пользователям</w:t>
      </w:r>
    </w:p>
    <w:p w:rsidR="00B83E9C" w:rsidRPr="003030A4" w:rsidRDefault="00B83E9C" w:rsidP="004B1B35">
      <w:pPr>
        <w:pStyle w:val="BodyTextIndent"/>
        <w:spacing w:after="0" w:line="360" w:lineRule="atLeast"/>
        <w:ind w:left="0" w:firstLine="709"/>
        <w:jc w:val="both"/>
        <w:rPr>
          <w:color w:val="000000"/>
          <w:sz w:val="28"/>
          <w:szCs w:val="28"/>
        </w:rPr>
      </w:pPr>
      <w:r w:rsidRPr="003030A4">
        <w:rPr>
          <w:color w:val="000000"/>
          <w:sz w:val="28"/>
          <w:szCs w:val="28"/>
        </w:rPr>
        <w:t>Одной из основных функций Федерального казначейства является распределение доходов между бюджетами бюджетной системы Российской Федерации</w:t>
      </w:r>
      <w:r w:rsidRPr="0062767F">
        <w:rPr>
          <w:color w:val="000000"/>
          <w:sz w:val="28"/>
          <w:szCs w:val="28"/>
        </w:rPr>
        <w:t xml:space="preserve"> </w:t>
      </w:r>
      <w:r w:rsidRPr="003030A4">
        <w:rPr>
          <w:color w:val="000000"/>
          <w:sz w:val="28"/>
          <w:szCs w:val="28"/>
        </w:rPr>
        <w:t>в соответствии с положениями законод</w:t>
      </w:r>
      <w:r>
        <w:rPr>
          <w:color w:val="000000"/>
          <w:sz w:val="28"/>
          <w:szCs w:val="28"/>
        </w:rPr>
        <w:t>ательства Российской Федерации.</w:t>
      </w:r>
    </w:p>
    <w:p w:rsidR="00B83E9C" w:rsidRPr="003030A4" w:rsidRDefault="00B83E9C" w:rsidP="00B4645F">
      <w:pPr>
        <w:pStyle w:val="BodyTextIndent"/>
        <w:spacing w:after="0" w:line="360" w:lineRule="atLeast"/>
        <w:ind w:left="0" w:firstLine="709"/>
        <w:jc w:val="both"/>
        <w:rPr>
          <w:color w:val="000000"/>
          <w:sz w:val="28"/>
          <w:szCs w:val="28"/>
        </w:rPr>
      </w:pPr>
      <w:r w:rsidRPr="003030A4">
        <w:rPr>
          <w:color w:val="000000"/>
          <w:sz w:val="28"/>
          <w:szCs w:val="28"/>
        </w:rPr>
        <w:t>Федеральным</w:t>
      </w:r>
      <w:r>
        <w:rPr>
          <w:color w:val="000000"/>
          <w:sz w:val="28"/>
          <w:szCs w:val="28"/>
        </w:rPr>
        <w:t xml:space="preserve"> казначейством в течение 2013 </w:t>
      </w:r>
      <w:r w:rsidRPr="003030A4">
        <w:rPr>
          <w:color w:val="000000"/>
          <w:sz w:val="28"/>
          <w:szCs w:val="28"/>
        </w:rPr>
        <w:t xml:space="preserve">года проводилась работа, направленная на обеспечение качественного распределения доходов между бюджетами бюджетной системы Российской Федерации </w:t>
      </w:r>
      <w:r w:rsidRPr="00DC7BBE">
        <w:rPr>
          <w:color w:val="000000"/>
          <w:sz w:val="28"/>
          <w:szCs w:val="28"/>
        </w:rPr>
        <w:br/>
      </w:r>
      <w:r w:rsidRPr="003030A4">
        <w:rPr>
          <w:color w:val="000000"/>
          <w:sz w:val="28"/>
          <w:szCs w:val="28"/>
        </w:rPr>
        <w:t xml:space="preserve">в соответствии с положениями законодательства Российской Федерации. </w:t>
      </w:r>
      <w:r w:rsidRPr="00DC7BBE">
        <w:rPr>
          <w:color w:val="000000"/>
          <w:sz w:val="28"/>
          <w:szCs w:val="28"/>
        </w:rPr>
        <w:br/>
      </w:r>
      <w:r w:rsidRPr="003030A4">
        <w:rPr>
          <w:color w:val="000000"/>
          <w:sz w:val="28"/>
          <w:szCs w:val="28"/>
        </w:rPr>
        <w:t xml:space="preserve">В </w:t>
      </w:r>
      <w:r>
        <w:rPr>
          <w:color w:val="000000"/>
          <w:sz w:val="28"/>
          <w:szCs w:val="28"/>
        </w:rPr>
        <w:t>рамках этой работы осуществлялись</w:t>
      </w:r>
      <w:r w:rsidRPr="003030A4">
        <w:rPr>
          <w:color w:val="000000"/>
          <w:sz w:val="28"/>
          <w:szCs w:val="28"/>
        </w:rPr>
        <w:t xml:space="preserve"> сбор и анализ отчетности органов Федерального казначейства (Отчет об операциях по поступлениям </w:t>
      </w:r>
      <w:r w:rsidRPr="00DC7BBE">
        <w:rPr>
          <w:color w:val="000000"/>
          <w:sz w:val="28"/>
          <w:szCs w:val="28"/>
        </w:rPr>
        <w:br/>
      </w:r>
      <w:r w:rsidRPr="003030A4">
        <w:rPr>
          <w:color w:val="000000"/>
          <w:sz w:val="28"/>
          <w:szCs w:val="28"/>
        </w:rPr>
        <w:t>в бюджетную систему Российской Федерации, учитываемым органам</w:t>
      </w:r>
      <w:r>
        <w:rPr>
          <w:color w:val="000000"/>
          <w:sz w:val="28"/>
          <w:szCs w:val="28"/>
        </w:rPr>
        <w:t>и Федерального казначейства (ф. 0503153)</w:t>
      </w:r>
      <w:r w:rsidRPr="003030A4">
        <w:rPr>
          <w:color w:val="000000"/>
          <w:sz w:val="28"/>
          <w:szCs w:val="28"/>
        </w:rPr>
        <w:t xml:space="preserve"> и отчетности финансовых органов субъектов Российской Федерации (Отчет об исполнении консолидированного бюджета субъекта Российской Федерации и бюджета территориального ГВФ РФ</w:t>
      </w:r>
      <w:r>
        <w:rPr>
          <w:color w:val="000000"/>
          <w:sz w:val="28"/>
          <w:szCs w:val="28"/>
        </w:rPr>
        <w:t xml:space="preserve"> (ф.</w:t>
      </w:r>
      <w:r>
        <w:rPr>
          <w:color w:val="000000"/>
          <w:sz w:val="28"/>
          <w:szCs w:val="28"/>
          <w:lang w:val="en-US"/>
        </w:rPr>
        <w:t> </w:t>
      </w:r>
      <w:r>
        <w:rPr>
          <w:color w:val="000000"/>
          <w:sz w:val="28"/>
          <w:szCs w:val="28"/>
        </w:rPr>
        <w:t>0503317).</w:t>
      </w:r>
    </w:p>
    <w:p w:rsidR="00B83E9C" w:rsidRPr="003030A4" w:rsidRDefault="00B83E9C" w:rsidP="00B4645F">
      <w:pPr>
        <w:pStyle w:val="BodyTextIndent"/>
        <w:spacing w:after="0" w:line="360" w:lineRule="atLeast"/>
        <w:ind w:left="0" w:firstLine="709"/>
        <w:jc w:val="both"/>
        <w:rPr>
          <w:color w:val="000000"/>
          <w:sz w:val="28"/>
          <w:szCs w:val="28"/>
        </w:rPr>
      </w:pPr>
      <w:r w:rsidRPr="003030A4">
        <w:rPr>
          <w:color w:val="000000"/>
          <w:sz w:val="28"/>
          <w:szCs w:val="28"/>
        </w:rPr>
        <w:t>На основании анализа вышеуказанной отчетности Федеральным казначейством предоставлялась информация о распределении поступлений в бюджетную систему Российской Федерации в Минфин России, Счетную палату Российской Федерации, Банк России и другим внешним пользователям.</w:t>
      </w:r>
    </w:p>
    <w:p w:rsidR="00B83E9C" w:rsidRPr="003030A4" w:rsidRDefault="00B83E9C" w:rsidP="00B4645F">
      <w:pPr>
        <w:pStyle w:val="BodyTextIndent"/>
        <w:spacing w:after="0" w:line="360" w:lineRule="atLeast"/>
        <w:ind w:left="0" w:firstLine="709"/>
        <w:jc w:val="both"/>
        <w:rPr>
          <w:color w:val="000000"/>
          <w:sz w:val="28"/>
          <w:szCs w:val="28"/>
        </w:rPr>
      </w:pPr>
      <w:r w:rsidRPr="003030A4">
        <w:rPr>
          <w:color w:val="000000"/>
          <w:sz w:val="28"/>
          <w:szCs w:val="28"/>
        </w:rPr>
        <w:t>В то же время Федеральн</w:t>
      </w:r>
      <w:r>
        <w:rPr>
          <w:color w:val="000000"/>
          <w:sz w:val="28"/>
          <w:szCs w:val="28"/>
        </w:rPr>
        <w:t>ым</w:t>
      </w:r>
      <w:r w:rsidRPr="003030A4">
        <w:rPr>
          <w:color w:val="000000"/>
          <w:sz w:val="28"/>
          <w:szCs w:val="28"/>
        </w:rPr>
        <w:t xml:space="preserve"> казначейств</w:t>
      </w:r>
      <w:r>
        <w:rPr>
          <w:color w:val="000000"/>
          <w:sz w:val="28"/>
          <w:szCs w:val="28"/>
        </w:rPr>
        <w:t>ом</w:t>
      </w:r>
      <w:r w:rsidRPr="003030A4">
        <w:rPr>
          <w:color w:val="000000"/>
          <w:sz w:val="28"/>
          <w:szCs w:val="28"/>
        </w:rPr>
        <w:t xml:space="preserve"> оказывалась поддержка </w:t>
      </w:r>
      <w:r>
        <w:rPr>
          <w:color w:val="000000"/>
          <w:sz w:val="28"/>
          <w:szCs w:val="28"/>
        </w:rPr>
        <w:t>при</w:t>
      </w:r>
      <w:r w:rsidRPr="003030A4">
        <w:rPr>
          <w:color w:val="000000"/>
          <w:sz w:val="28"/>
          <w:szCs w:val="28"/>
        </w:rPr>
        <w:t xml:space="preserve"> реализации мероприятий по организации распределения поступлений в бюджетную систему Российской Федерации</w:t>
      </w:r>
      <w:r>
        <w:rPr>
          <w:color w:val="000000"/>
          <w:sz w:val="28"/>
          <w:szCs w:val="28"/>
        </w:rPr>
        <w:t xml:space="preserve"> по следующим направлениям</w:t>
      </w:r>
      <w:r w:rsidRPr="003030A4">
        <w:rPr>
          <w:color w:val="000000"/>
          <w:sz w:val="28"/>
          <w:szCs w:val="28"/>
        </w:rPr>
        <w:t>:</w:t>
      </w:r>
    </w:p>
    <w:p w:rsidR="00B83E9C" w:rsidRPr="003030A4" w:rsidRDefault="00B83E9C" w:rsidP="004B1B35">
      <w:pPr>
        <w:pStyle w:val="BodyTextIndent"/>
        <w:tabs>
          <w:tab w:val="left" w:pos="960"/>
        </w:tabs>
        <w:spacing w:after="0" w:line="360" w:lineRule="atLeast"/>
        <w:ind w:left="0" w:firstLine="709"/>
        <w:jc w:val="both"/>
        <w:rPr>
          <w:color w:val="000000"/>
          <w:sz w:val="28"/>
          <w:szCs w:val="28"/>
        </w:rPr>
      </w:pPr>
      <w:r w:rsidRPr="003030A4">
        <w:rPr>
          <w:color w:val="000000"/>
          <w:sz w:val="28"/>
          <w:szCs w:val="28"/>
        </w:rPr>
        <w:t>оказание методологической и консультативной помощи субъектам Российской Федерации;</w:t>
      </w:r>
    </w:p>
    <w:p w:rsidR="00B83E9C" w:rsidRPr="003030A4" w:rsidRDefault="00B83E9C" w:rsidP="004B1B35">
      <w:pPr>
        <w:pStyle w:val="BodyTextIndent"/>
        <w:tabs>
          <w:tab w:val="left" w:pos="960"/>
        </w:tabs>
        <w:spacing w:after="0" w:line="360" w:lineRule="atLeast"/>
        <w:ind w:left="0" w:firstLine="709"/>
        <w:jc w:val="both"/>
        <w:rPr>
          <w:color w:val="000000"/>
          <w:sz w:val="28"/>
          <w:szCs w:val="28"/>
        </w:rPr>
      </w:pPr>
      <w:r w:rsidRPr="003030A4">
        <w:rPr>
          <w:color w:val="000000"/>
          <w:sz w:val="28"/>
          <w:szCs w:val="28"/>
        </w:rPr>
        <w:t>содействие субъектам Российской Федерации в рамках улучшения бюджетной дисциплины;</w:t>
      </w:r>
    </w:p>
    <w:p w:rsidR="00B83E9C" w:rsidRPr="003030A4" w:rsidRDefault="00B83E9C" w:rsidP="004B1B35">
      <w:pPr>
        <w:pStyle w:val="BodyTextIndent"/>
        <w:tabs>
          <w:tab w:val="left" w:pos="960"/>
        </w:tabs>
        <w:spacing w:after="0" w:line="360" w:lineRule="atLeast"/>
        <w:ind w:left="0" w:firstLine="709"/>
        <w:jc w:val="both"/>
        <w:rPr>
          <w:color w:val="000000"/>
          <w:sz w:val="28"/>
          <w:szCs w:val="28"/>
        </w:rPr>
      </w:pPr>
      <w:r w:rsidRPr="003030A4">
        <w:rPr>
          <w:color w:val="000000"/>
          <w:sz w:val="28"/>
          <w:szCs w:val="28"/>
        </w:rPr>
        <w:t>проведение ежемесячного мониторинга поступлений в бюджетную систему Российской Федерации и контроль за их распределением.</w:t>
      </w:r>
    </w:p>
    <w:p w:rsidR="00B83E9C" w:rsidRPr="003030A4" w:rsidRDefault="00B83E9C" w:rsidP="00406CBC">
      <w:pPr>
        <w:pStyle w:val="BodyTextIndent"/>
        <w:spacing w:before="120" w:after="0" w:line="240" w:lineRule="atLeast"/>
        <w:ind w:left="0" w:firstLine="709"/>
        <w:jc w:val="both"/>
        <w:rPr>
          <w:color w:val="000000"/>
          <w:sz w:val="28"/>
          <w:szCs w:val="28"/>
        </w:rPr>
      </w:pPr>
      <w:r w:rsidRPr="003030A4">
        <w:rPr>
          <w:color w:val="000000"/>
          <w:sz w:val="28"/>
          <w:szCs w:val="28"/>
        </w:rPr>
        <w:t xml:space="preserve">Результатом этой работы стала своевременная корректировка </w:t>
      </w:r>
      <w:r w:rsidRPr="00DC7BBE">
        <w:rPr>
          <w:color w:val="000000"/>
          <w:sz w:val="28"/>
          <w:szCs w:val="28"/>
        </w:rPr>
        <w:br/>
      </w:r>
      <w:r w:rsidRPr="003030A4">
        <w:rPr>
          <w:color w:val="000000"/>
          <w:sz w:val="28"/>
          <w:szCs w:val="28"/>
        </w:rPr>
        <w:t>в течение отчетного периода возникающих отклонений фактически сложившихся нормативов распределения от законодательно установленных. Следует отметить</w:t>
      </w:r>
      <w:r>
        <w:rPr>
          <w:color w:val="000000"/>
          <w:sz w:val="28"/>
          <w:szCs w:val="28"/>
        </w:rPr>
        <w:t>, что принимаемая в начале 2013 </w:t>
      </w:r>
      <w:r w:rsidRPr="003030A4">
        <w:rPr>
          <w:color w:val="000000"/>
          <w:sz w:val="28"/>
          <w:szCs w:val="28"/>
        </w:rPr>
        <w:t>года отчетность о межбюджетной задолженности показала отсутс</w:t>
      </w:r>
      <w:r>
        <w:rPr>
          <w:color w:val="000000"/>
          <w:sz w:val="28"/>
          <w:szCs w:val="28"/>
        </w:rPr>
        <w:t>твие указанной задолженности за 2012 </w:t>
      </w:r>
      <w:r w:rsidRPr="003030A4">
        <w:rPr>
          <w:color w:val="000000"/>
          <w:sz w:val="28"/>
          <w:szCs w:val="28"/>
        </w:rPr>
        <w:t>год.</w:t>
      </w:r>
    </w:p>
    <w:p w:rsidR="00B83E9C" w:rsidRPr="003030A4" w:rsidRDefault="00B83E9C" w:rsidP="00406CBC">
      <w:pPr>
        <w:spacing w:before="120" w:after="120" w:line="240" w:lineRule="atLeast"/>
        <w:ind w:firstLine="709"/>
        <w:jc w:val="both"/>
        <w:rPr>
          <w:rFonts w:ascii="Times New Roman" w:hAnsi="Times New Roman"/>
          <w:b/>
          <w:color w:val="000000"/>
          <w:sz w:val="28"/>
          <w:szCs w:val="28"/>
        </w:rPr>
      </w:pPr>
      <w:r w:rsidRPr="003030A4">
        <w:rPr>
          <w:rFonts w:ascii="Times New Roman" w:hAnsi="Times New Roman"/>
          <w:b/>
          <w:color w:val="000000"/>
          <w:sz w:val="28"/>
          <w:szCs w:val="28"/>
        </w:rPr>
        <w:t>2.1.4.</w:t>
      </w:r>
      <w:r w:rsidRPr="003030A4">
        <w:rPr>
          <w:rFonts w:ascii="Times New Roman" w:hAnsi="Times New Roman"/>
          <w:b/>
          <w:color w:val="000000"/>
          <w:sz w:val="28"/>
          <w:szCs w:val="28"/>
          <w:lang w:val="en-US"/>
        </w:rPr>
        <w:t> </w:t>
      </w:r>
      <w:r w:rsidRPr="003030A4">
        <w:rPr>
          <w:rFonts w:ascii="Times New Roman" w:hAnsi="Times New Roman"/>
          <w:b/>
          <w:color w:val="000000"/>
          <w:sz w:val="28"/>
          <w:szCs w:val="28"/>
        </w:rPr>
        <w:t xml:space="preserve">Кассовое обслуживание исполнения бюджетов субъектов </w:t>
      </w:r>
      <w:r>
        <w:rPr>
          <w:rFonts w:ascii="Times New Roman" w:hAnsi="Times New Roman"/>
          <w:b/>
          <w:color w:val="000000"/>
          <w:sz w:val="28"/>
          <w:szCs w:val="28"/>
        </w:rPr>
        <w:t>Российской Федерации и</w:t>
      </w:r>
      <w:r w:rsidRPr="003030A4">
        <w:rPr>
          <w:rFonts w:ascii="Times New Roman" w:hAnsi="Times New Roman"/>
          <w:b/>
          <w:color w:val="000000"/>
          <w:sz w:val="28"/>
          <w:szCs w:val="28"/>
        </w:rPr>
        <w:t xml:space="preserve"> местных бюджетов </w:t>
      </w:r>
    </w:p>
    <w:p w:rsidR="00B83E9C" w:rsidRPr="003030A4" w:rsidRDefault="00B83E9C" w:rsidP="004B1B35">
      <w:pPr>
        <w:autoSpaceDE w:val="0"/>
        <w:autoSpaceDN w:val="0"/>
        <w:adjustRightInd w:val="0"/>
        <w:spacing w:after="0" w:line="240" w:lineRule="atLeast"/>
        <w:ind w:firstLine="709"/>
        <w:jc w:val="both"/>
        <w:outlineLvl w:val="3"/>
        <w:rPr>
          <w:rFonts w:ascii="Times New Roman" w:hAnsi="Times New Roman"/>
          <w:color w:val="000000"/>
          <w:sz w:val="28"/>
          <w:szCs w:val="28"/>
        </w:rPr>
      </w:pPr>
      <w:r w:rsidRPr="003030A4">
        <w:rPr>
          <w:rFonts w:ascii="Times New Roman" w:hAnsi="Times New Roman"/>
          <w:color w:val="000000"/>
          <w:sz w:val="28"/>
          <w:szCs w:val="28"/>
        </w:rPr>
        <w:t>В рамках выполнения полномочий по кассовому обслуживанию исполнения бюджетов бюджетной</w:t>
      </w:r>
      <w:r>
        <w:rPr>
          <w:rFonts w:ascii="Times New Roman" w:hAnsi="Times New Roman"/>
          <w:color w:val="000000"/>
          <w:sz w:val="28"/>
          <w:szCs w:val="28"/>
        </w:rPr>
        <w:t xml:space="preserve"> системы Российской Федерации</w:t>
      </w:r>
      <w:r>
        <w:rPr>
          <w:rFonts w:ascii="Times New Roman" w:hAnsi="Times New Roman"/>
          <w:color w:val="000000"/>
          <w:sz w:val="28"/>
          <w:szCs w:val="28"/>
        </w:rPr>
        <w:br/>
        <w:t xml:space="preserve">и </w:t>
      </w:r>
      <w:r w:rsidRPr="003030A4">
        <w:rPr>
          <w:rFonts w:ascii="Times New Roman" w:hAnsi="Times New Roman"/>
          <w:color w:val="000000"/>
          <w:sz w:val="28"/>
          <w:szCs w:val="28"/>
        </w:rPr>
        <w:t>проведению операций со средствами неучастников бюджетного пр</w:t>
      </w:r>
      <w:r>
        <w:rPr>
          <w:rFonts w:ascii="Times New Roman" w:hAnsi="Times New Roman"/>
          <w:color w:val="000000"/>
          <w:sz w:val="28"/>
          <w:szCs w:val="28"/>
        </w:rPr>
        <w:t>оцесса в </w:t>
      </w:r>
      <w:r w:rsidRPr="003030A4">
        <w:rPr>
          <w:rFonts w:ascii="Times New Roman" w:hAnsi="Times New Roman"/>
          <w:color w:val="000000"/>
          <w:sz w:val="28"/>
          <w:szCs w:val="28"/>
        </w:rPr>
        <w:t>2</w:t>
      </w:r>
      <w:r>
        <w:rPr>
          <w:rFonts w:ascii="Times New Roman" w:hAnsi="Times New Roman"/>
          <w:color w:val="000000"/>
          <w:sz w:val="28"/>
          <w:szCs w:val="28"/>
        </w:rPr>
        <w:t>013 </w:t>
      </w:r>
      <w:r w:rsidRPr="003030A4">
        <w:rPr>
          <w:rFonts w:ascii="Times New Roman" w:hAnsi="Times New Roman"/>
          <w:color w:val="000000"/>
          <w:sz w:val="28"/>
          <w:szCs w:val="28"/>
        </w:rPr>
        <w:t xml:space="preserve">году Федеральным казначейством были </w:t>
      </w:r>
      <w:r>
        <w:rPr>
          <w:rFonts w:ascii="Times New Roman" w:hAnsi="Times New Roman"/>
          <w:color w:val="000000"/>
          <w:sz w:val="28"/>
          <w:szCs w:val="28"/>
        </w:rPr>
        <w:t>проведены следующие мероприятия.</w:t>
      </w:r>
    </w:p>
    <w:p w:rsidR="00B83E9C" w:rsidRPr="003030A4" w:rsidRDefault="00B83E9C" w:rsidP="007D40A7">
      <w:pPr>
        <w:autoSpaceDE w:val="0"/>
        <w:autoSpaceDN w:val="0"/>
        <w:adjustRightInd w:val="0"/>
        <w:spacing w:after="0" w:line="360" w:lineRule="atLeast"/>
        <w:ind w:firstLine="709"/>
        <w:jc w:val="both"/>
        <w:outlineLvl w:val="3"/>
        <w:rPr>
          <w:rFonts w:ascii="Times New Roman" w:hAnsi="Times New Roman"/>
          <w:color w:val="000000"/>
          <w:sz w:val="28"/>
          <w:szCs w:val="28"/>
        </w:rPr>
      </w:pPr>
      <w:r w:rsidRPr="003030A4">
        <w:rPr>
          <w:rFonts w:ascii="Times New Roman" w:hAnsi="Times New Roman"/>
          <w:color w:val="000000"/>
          <w:sz w:val="28"/>
          <w:szCs w:val="28"/>
        </w:rPr>
        <w:t>В целях повышения качества кассового обслуживания исполнения бюджетов субъектов Российской Федерации и муниципальных образований были разработаны и утверждены приказы Федерального казначейства:</w:t>
      </w:r>
    </w:p>
    <w:p w:rsidR="00B83E9C" w:rsidRPr="003030A4" w:rsidRDefault="00B83E9C" w:rsidP="007D40A7">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w:t>
      </w:r>
      <w:r>
        <w:rPr>
          <w:rFonts w:ascii="Times New Roman" w:hAnsi="Times New Roman"/>
          <w:color w:val="000000"/>
          <w:sz w:val="28"/>
          <w:szCs w:val="28"/>
          <w:lang w:val="en-US"/>
        </w:rPr>
        <w:t> </w:t>
      </w:r>
      <w:r>
        <w:rPr>
          <w:rFonts w:ascii="Times New Roman" w:hAnsi="Times New Roman"/>
          <w:color w:val="000000"/>
          <w:sz w:val="28"/>
          <w:szCs w:val="28"/>
        </w:rPr>
        <w:t>30 августа 2013 г. № </w:t>
      </w:r>
      <w:r w:rsidRPr="003030A4">
        <w:rPr>
          <w:rFonts w:ascii="Times New Roman" w:hAnsi="Times New Roman"/>
          <w:color w:val="000000"/>
          <w:sz w:val="28"/>
          <w:szCs w:val="28"/>
        </w:rPr>
        <w:t>15н «О признании утратившим силу приказа Федерального каз</w:t>
      </w:r>
      <w:r>
        <w:rPr>
          <w:rFonts w:ascii="Times New Roman" w:hAnsi="Times New Roman"/>
          <w:color w:val="000000"/>
          <w:sz w:val="28"/>
          <w:szCs w:val="28"/>
        </w:rPr>
        <w:t>начейства от</w:t>
      </w:r>
      <w:r>
        <w:rPr>
          <w:rFonts w:ascii="Times New Roman" w:hAnsi="Times New Roman"/>
          <w:color w:val="000000"/>
          <w:sz w:val="28"/>
          <w:szCs w:val="28"/>
          <w:lang w:val="en-US"/>
        </w:rPr>
        <w:t> </w:t>
      </w:r>
      <w:r>
        <w:rPr>
          <w:rFonts w:ascii="Times New Roman" w:hAnsi="Times New Roman"/>
          <w:color w:val="000000"/>
          <w:sz w:val="28"/>
          <w:szCs w:val="28"/>
        </w:rPr>
        <w:t>25</w:t>
      </w:r>
      <w:r>
        <w:rPr>
          <w:rFonts w:ascii="Times New Roman" w:hAnsi="Times New Roman"/>
          <w:color w:val="000000"/>
          <w:sz w:val="28"/>
          <w:szCs w:val="28"/>
          <w:lang w:val="en-US"/>
        </w:rPr>
        <w:t> </w:t>
      </w:r>
      <w:r>
        <w:rPr>
          <w:rFonts w:ascii="Times New Roman" w:hAnsi="Times New Roman"/>
          <w:color w:val="000000"/>
          <w:sz w:val="28"/>
          <w:szCs w:val="28"/>
        </w:rPr>
        <w:t>августа 2005</w:t>
      </w:r>
      <w:r>
        <w:rPr>
          <w:rFonts w:ascii="Times New Roman" w:hAnsi="Times New Roman"/>
          <w:color w:val="000000"/>
          <w:sz w:val="28"/>
          <w:szCs w:val="28"/>
          <w:lang w:val="en-US"/>
        </w:rPr>
        <w:t> </w:t>
      </w:r>
      <w:r>
        <w:rPr>
          <w:rFonts w:ascii="Times New Roman" w:hAnsi="Times New Roman"/>
          <w:color w:val="000000"/>
          <w:sz w:val="28"/>
          <w:szCs w:val="28"/>
        </w:rPr>
        <w:t>г. №</w:t>
      </w:r>
      <w:r>
        <w:rPr>
          <w:rFonts w:ascii="Times New Roman" w:hAnsi="Times New Roman"/>
          <w:color w:val="000000"/>
          <w:sz w:val="28"/>
          <w:szCs w:val="28"/>
          <w:lang w:val="en-US"/>
        </w:rPr>
        <w:t> </w:t>
      </w:r>
      <w:r>
        <w:rPr>
          <w:rFonts w:ascii="Times New Roman" w:hAnsi="Times New Roman"/>
          <w:color w:val="000000"/>
          <w:sz w:val="28"/>
          <w:szCs w:val="28"/>
        </w:rPr>
        <w:t>12н „</w:t>
      </w:r>
      <w:r w:rsidRPr="003030A4">
        <w:rPr>
          <w:rFonts w:ascii="Times New Roman" w:hAnsi="Times New Roman"/>
          <w:color w:val="000000"/>
          <w:sz w:val="28"/>
          <w:szCs w:val="28"/>
        </w:rPr>
        <w:t>Об утверждении общего порядка кассового обслуживания исполнения бюджетов бюджетной системы Российской Федерации</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D46D40" w:rsidRDefault="00B83E9C" w:rsidP="007D40A7">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6 сентября 2013 г. № </w:t>
      </w:r>
      <w:r w:rsidRPr="003030A4">
        <w:rPr>
          <w:rFonts w:ascii="Times New Roman" w:hAnsi="Times New Roman"/>
          <w:color w:val="000000"/>
          <w:sz w:val="28"/>
          <w:szCs w:val="28"/>
        </w:rPr>
        <w:t>16н «О внесении изменений в Порядок кассового обслуживания исполнения федерального бюджета, бюджетов субъектов Российской Федерации и местных бюджетов и порядок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утвержденный приказом Федерального казначейс</w:t>
      </w:r>
      <w:r>
        <w:rPr>
          <w:rFonts w:ascii="Times New Roman" w:hAnsi="Times New Roman"/>
          <w:color w:val="000000"/>
          <w:sz w:val="28"/>
          <w:szCs w:val="28"/>
        </w:rPr>
        <w:t>тва от 10 октября </w:t>
      </w:r>
      <w:r w:rsidRPr="003030A4">
        <w:rPr>
          <w:rFonts w:ascii="Times New Roman" w:hAnsi="Times New Roman"/>
          <w:color w:val="000000"/>
          <w:sz w:val="28"/>
          <w:szCs w:val="28"/>
        </w:rPr>
        <w:t>2008</w:t>
      </w:r>
      <w:r>
        <w:rPr>
          <w:rFonts w:ascii="Times New Roman" w:hAnsi="Times New Roman"/>
          <w:color w:val="000000"/>
          <w:sz w:val="28"/>
          <w:szCs w:val="28"/>
        </w:rPr>
        <w:t> г. № 8н».</w:t>
      </w:r>
    </w:p>
    <w:p w:rsidR="00B83E9C" w:rsidRPr="003030A4" w:rsidRDefault="00B83E9C" w:rsidP="007D40A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целях повышения заинтересованности ГРБС в принятии решений </w:t>
      </w:r>
      <w:r>
        <w:rPr>
          <w:rFonts w:ascii="Times New Roman" w:hAnsi="Times New Roman"/>
          <w:color w:val="000000"/>
          <w:sz w:val="28"/>
          <w:szCs w:val="28"/>
        </w:rPr>
        <w:br/>
      </w:r>
      <w:r w:rsidRPr="003030A4">
        <w:rPr>
          <w:rFonts w:ascii="Times New Roman" w:hAnsi="Times New Roman"/>
          <w:color w:val="000000"/>
          <w:sz w:val="28"/>
          <w:szCs w:val="28"/>
        </w:rPr>
        <w:t>о предоставлении бюджетам субъектов Российской Федерации межбюджетных субсидий, субвенций и иных межбюджетных трансфертов, име</w:t>
      </w:r>
      <w:r>
        <w:rPr>
          <w:rFonts w:ascii="Times New Roman" w:hAnsi="Times New Roman"/>
          <w:color w:val="000000"/>
          <w:sz w:val="28"/>
          <w:szCs w:val="28"/>
        </w:rPr>
        <w:t>ющих целевое назначение (далее –</w:t>
      </w:r>
      <w:r w:rsidRPr="003030A4">
        <w:rPr>
          <w:rFonts w:ascii="Times New Roman" w:hAnsi="Times New Roman"/>
          <w:color w:val="000000"/>
          <w:sz w:val="28"/>
          <w:szCs w:val="28"/>
        </w:rPr>
        <w:t xml:space="preserve"> межбюджетные трансферты) </w:t>
      </w:r>
      <w:r>
        <w:rPr>
          <w:rFonts w:ascii="Times New Roman" w:hAnsi="Times New Roman"/>
          <w:color w:val="000000"/>
          <w:sz w:val="28"/>
          <w:szCs w:val="28"/>
        </w:rPr>
        <w:br/>
      </w:r>
      <w:r w:rsidRPr="003030A4">
        <w:rPr>
          <w:rFonts w:ascii="Times New Roman" w:hAnsi="Times New Roman"/>
          <w:color w:val="000000"/>
          <w:sz w:val="28"/>
          <w:szCs w:val="28"/>
        </w:rPr>
        <w:t xml:space="preserve">с использованием нового механизма Федеральным казначейством был осуществлен анализ межбюджетных трансфертов, по которым </w:t>
      </w:r>
      <w:r>
        <w:rPr>
          <w:rFonts w:ascii="Times New Roman" w:hAnsi="Times New Roman"/>
          <w:color w:val="000000"/>
          <w:sz w:val="28"/>
          <w:szCs w:val="28"/>
        </w:rPr>
        <w:br/>
        <w:t>ГРБС на 2013 </w:t>
      </w:r>
      <w:r w:rsidRPr="003030A4">
        <w:rPr>
          <w:rFonts w:ascii="Times New Roman" w:hAnsi="Times New Roman"/>
          <w:color w:val="000000"/>
          <w:sz w:val="28"/>
          <w:szCs w:val="28"/>
        </w:rPr>
        <w:t>год утверждены бюджетные ассигнования в соотв</w:t>
      </w:r>
      <w:r>
        <w:rPr>
          <w:rFonts w:ascii="Times New Roman" w:hAnsi="Times New Roman"/>
          <w:color w:val="000000"/>
          <w:sz w:val="28"/>
          <w:szCs w:val="28"/>
        </w:rPr>
        <w:t>етствии</w:t>
      </w:r>
      <w:r>
        <w:rPr>
          <w:rFonts w:ascii="Times New Roman" w:hAnsi="Times New Roman"/>
          <w:color w:val="000000"/>
          <w:sz w:val="28"/>
          <w:szCs w:val="28"/>
        </w:rPr>
        <w:br/>
        <w:t xml:space="preserve">с </w:t>
      </w:r>
      <w:r>
        <w:rPr>
          <w:rFonts w:ascii="Times New Roman" w:hAnsi="Times New Roman"/>
          <w:sz w:val="28"/>
          <w:szCs w:val="28"/>
        </w:rPr>
        <w:t>Федеральным законом от 3 декабря 2012 г. № 216-ФЗ «О федеральном бюджете на</w:t>
      </w:r>
      <w:r>
        <w:rPr>
          <w:rFonts w:ascii="Times New Roman" w:hAnsi="Times New Roman"/>
          <w:sz w:val="28"/>
          <w:szCs w:val="28"/>
          <w:lang w:val="en-US"/>
        </w:rPr>
        <w:t> </w:t>
      </w:r>
      <w:r w:rsidRPr="002938B8">
        <w:rPr>
          <w:rFonts w:ascii="Times New Roman" w:hAnsi="Times New Roman"/>
          <w:sz w:val="28"/>
          <w:szCs w:val="28"/>
        </w:rPr>
        <w:t>201</w:t>
      </w:r>
      <w:r>
        <w:rPr>
          <w:rFonts w:ascii="Times New Roman" w:hAnsi="Times New Roman"/>
          <w:sz w:val="28"/>
          <w:szCs w:val="28"/>
        </w:rPr>
        <w:t>3 год и на плановый период 2014 и 2015 </w:t>
      </w:r>
      <w:r w:rsidRPr="002938B8">
        <w:rPr>
          <w:rFonts w:ascii="Times New Roman" w:hAnsi="Times New Roman"/>
          <w:sz w:val="28"/>
          <w:szCs w:val="28"/>
        </w:rPr>
        <w:t>г</w:t>
      </w:r>
      <w:r>
        <w:rPr>
          <w:rFonts w:ascii="Times New Roman" w:hAnsi="Times New Roman"/>
          <w:sz w:val="28"/>
          <w:szCs w:val="28"/>
        </w:rPr>
        <w:t xml:space="preserve">одов» (далее – </w:t>
      </w:r>
      <w:r>
        <w:rPr>
          <w:rFonts w:ascii="Times New Roman" w:hAnsi="Times New Roman"/>
          <w:color w:val="000000"/>
          <w:sz w:val="28"/>
          <w:szCs w:val="28"/>
        </w:rPr>
        <w:t>Федеральный закон № </w:t>
      </w:r>
      <w:r w:rsidRPr="003030A4">
        <w:rPr>
          <w:rFonts w:ascii="Times New Roman" w:hAnsi="Times New Roman"/>
          <w:color w:val="000000"/>
          <w:sz w:val="28"/>
          <w:szCs w:val="28"/>
        </w:rPr>
        <w:t>216-ФЗ</w:t>
      </w:r>
      <w:r>
        <w:rPr>
          <w:rFonts w:ascii="Times New Roman" w:hAnsi="Times New Roman"/>
          <w:color w:val="000000"/>
          <w:sz w:val="28"/>
          <w:szCs w:val="28"/>
        </w:rPr>
        <w:t>)</w:t>
      </w:r>
      <w:r w:rsidRPr="003030A4">
        <w:rPr>
          <w:rFonts w:ascii="Times New Roman" w:hAnsi="Times New Roman"/>
          <w:color w:val="000000"/>
          <w:sz w:val="28"/>
          <w:szCs w:val="28"/>
        </w:rPr>
        <w:t>, по результатам которого был составлен перечень отдельных межбюджетн</w:t>
      </w:r>
      <w:r>
        <w:rPr>
          <w:rFonts w:ascii="Times New Roman" w:hAnsi="Times New Roman"/>
          <w:color w:val="000000"/>
          <w:sz w:val="28"/>
          <w:szCs w:val="28"/>
        </w:rPr>
        <w:t>ых трансфертов, предоставляемых</w:t>
      </w:r>
      <w:r>
        <w:rPr>
          <w:rFonts w:ascii="Times New Roman" w:hAnsi="Times New Roman"/>
          <w:color w:val="000000"/>
          <w:sz w:val="28"/>
          <w:szCs w:val="28"/>
        </w:rPr>
        <w:br/>
      </w:r>
      <w:r w:rsidRPr="003030A4">
        <w:rPr>
          <w:rFonts w:ascii="Times New Roman" w:hAnsi="Times New Roman"/>
          <w:color w:val="000000"/>
          <w:sz w:val="28"/>
          <w:szCs w:val="28"/>
        </w:rPr>
        <w:t>из федерального бюджета бюджетам субъектов Российской Федерации</w:t>
      </w:r>
      <w:r>
        <w:rPr>
          <w:rFonts w:ascii="Times New Roman" w:hAnsi="Times New Roman"/>
          <w:color w:val="000000"/>
          <w:sz w:val="28"/>
          <w:szCs w:val="28"/>
        </w:rPr>
        <w:br/>
        <w:t>и муниципальных образований в 2013 году, а также подготовлены</w:t>
      </w:r>
      <w:r>
        <w:rPr>
          <w:rFonts w:ascii="Times New Roman" w:hAnsi="Times New Roman"/>
          <w:color w:val="000000"/>
          <w:sz w:val="28"/>
          <w:szCs w:val="28"/>
        </w:rPr>
        <w:br/>
      </w:r>
      <w:r w:rsidRPr="003030A4">
        <w:rPr>
          <w:rFonts w:ascii="Times New Roman" w:hAnsi="Times New Roman"/>
          <w:color w:val="000000"/>
          <w:sz w:val="28"/>
          <w:szCs w:val="28"/>
        </w:rPr>
        <w:t>и направлены в Минфин России соответствующие предложения и проекты писем в адрес ГРБС с предложением определить перечень межбюджетных трансфертов, по ко</w:t>
      </w:r>
      <w:r>
        <w:rPr>
          <w:rFonts w:ascii="Times New Roman" w:hAnsi="Times New Roman"/>
          <w:color w:val="000000"/>
          <w:sz w:val="28"/>
          <w:szCs w:val="28"/>
        </w:rPr>
        <w:t>торым ими будет принято решение</w:t>
      </w:r>
      <w:r>
        <w:rPr>
          <w:rFonts w:ascii="Times New Roman" w:hAnsi="Times New Roman"/>
          <w:color w:val="000000"/>
          <w:sz w:val="28"/>
          <w:szCs w:val="28"/>
        </w:rPr>
        <w:br/>
      </w:r>
      <w:r w:rsidRPr="003030A4">
        <w:rPr>
          <w:rFonts w:ascii="Times New Roman" w:hAnsi="Times New Roman"/>
          <w:color w:val="000000"/>
          <w:sz w:val="28"/>
          <w:szCs w:val="28"/>
        </w:rPr>
        <w:t>об их предоставлении бюджетам</w:t>
      </w:r>
      <w:r>
        <w:rPr>
          <w:rFonts w:ascii="Times New Roman" w:hAnsi="Times New Roman"/>
          <w:color w:val="000000"/>
          <w:sz w:val="28"/>
          <w:szCs w:val="28"/>
        </w:rPr>
        <w:t xml:space="preserve"> субъектов Российской Федерации</w:t>
      </w:r>
      <w:r>
        <w:rPr>
          <w:rFonts w:ascii="Times New Roman" w:hAnsi="Times New Roman"/>
          <w:color w:val="000000"/>
          <w:sz w:val="28"/>
          <w:szCs w:val="28"/>
        </w:rPr>
        <w:br/>
      </w:r>
      <w:r w:rsidRPr="003030A4">
        <w:rPr>
          <w:rFonts w:ascii="Times New Roman" w:hAnsi="Times New Roman"/>
          <w:color w:val="000000"/>
          <w:sz w:val="28"/>
          <w:szCs w:val="28"/>
        </w:rPr>
        <w:t>с использованием нового механизма.</w:t>
      </w:r>
    </w:p>
    <w:p w:rsidR="00B83E9C" w:rsidRPr="003030A4" w:rsidRDefault="00B83E9C" w:rsidP="007D40A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Данные предложения Федерально</w:t>
      </w:r>
      <w:r>
        <w:rPr>
          <w:rFonts w:ascii="Times New Roman" w:hAnsi="Times New Roman"/>
          <w:color w:val="000000"/>
          <w:sz w:val="28"/>
          <w:szCs w:val="28"/>
        </w:rPr>
        <w:t>го казначейства нашли отражение</w:t>
      </w:r>
      <w:r>
        <w:rPr>
          <w:rFonts w:ascii="Times New Roman" w:hAnsi="Times New Roman"/>
          <w:color w:val="000000"/>
          <w:sz w:val="28"/>
          <w:szCs w:val="28"/>
        </w:rPr>
        <w:br/>
      </w:r>
      <w:r w:rsidRPr="003030A4">
        <w:rPr>
          <w:rFonts w:ascii="Times New Roman" w:hAnsi="Times New Roman"/>
          <w:color w:val="000000"/>
          <w:sz w:val="28"/>
          <w:szCs w:val="28"/>
        </w:rPr>
        <w:t>в</w:t>
      </w:r>
      <w:r>
        <w:rPr>
          <w:rFonts w:ascii="Times New Roman" w:hAnsi="Times New Roman"/>
          <w:color w:val="000000"/>
          <w:sz w:val="28"/>
          <w:szCs w:val="28"/>
        </w:rPr>
        <w:t xml:space="preserve"> </w:t>
      </w:r>
      <w:r w:rsidRPr="003030A4">
        <w:rPr>
          <w:rFonts w:ascii="Times New Roman" w:hAnsi="Times New Roman"/>
          <w:color w:val="000000"/>
          <w:sz w:val="28"/>
          <w:szCs w:val="28"/>
        </w:rPr>
        <w:t>нормативных правовых актах Российской Федерации:</w:t>
      </w:r>
    </w:p>
    <w:p w:rsidR="00B83E9C" w:rsidRPr="003030A4" w:rsidRDefault="00B83E9C" w:rsidP="007D40A7">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на </w:t>
      </w:r>
      <w:r w:rsidRPr="003030A4">
        <w:rPr>
          <w:rFonts w:ascii="Times New Roman" w:hAnsi="Times New Roman"/>
          <w:color w:val="000000"/>
          <w:sz w:val="28"/>
          <w:szCs w:val="28"/>
        </w:rPr>
        <w:t xml:space="preserve">2014 год </w:t>
      </w:r>
      <w:r>
        <w:rPr>
          <w:rFonts w:ascii="Times New Roman" w:hAnsi="Times New Roman"/>
          <w:color w:val="000000"/>
          <w:sz w:val="28"/>
          <w:szCs w:val="28"/>
        </w:rPr>
        <w:t>– </w:t>
      </w:r>
      <w:r w:rsidRPr="003030A4">
        <w:rPr>
          <w:rFonts w:ascii="Times New Roman" w:hAnsi="Times New Roman"/>
          <w:color w:val="000000"/>
          <w:sz w:val="28"/>
          <w:szCs w:val="28"/>
        </w:rPr>
        <w:t xml:space="preserve">распоряжением Правительства Российской Федерации </w:t>
      </w:r>
      <w:r>
        <w:rPr>
          <w:rFonts w:ascii="Times New Roman" w:hAnsi="Times New Roman"/>
          <w:color w:val="000000"/>
          <w:sz w:val="28"/>
          <w:szCs w:val="28"/>
        </w:rPr>
        <w:br/>
        <w:t>от 26 декабря 2013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 xml:space="preserve">2563-р утвержден Перечень межбюджетных трансфертов из федерального бюджета в бюджеты субъектов Российской Федерации в форме субсидий, субвенций и иных межбюджетных трансфертов, имеющих целевое назначение, предоставление которых </w:t>
      </w:r>
      <w:r>
        <w:rPr>
          <w:rFonts w:ascii="Times New Roman" w:hAnsi="Times New Roman"/>
          <w:color w:val="000000"/>
          <w:sz w:val="28"/>
          <w:szCs w:val="28"/>
        </w:rPr>
        <w:br/>
        <w:t>2014 </w:t>
      </w:r>
      <w:r w:rsidRPr="003030A4">
        <w:rPr>
          <w:rFonts w:ascii="Times New Roman" w:hAnsi="Times New Roman"/>
          <w:color w:val="000000"/>
          <w:sz w:val="28"/>
          <w:szCs w:val="28"/>
        </w:rPr>
        <w:t>году осуществляется в пределах суммы, необходимой для оплаты денежных обязательств по расходам получателей средств бюджета субъекта Российской Федерации, источником финансового обеспечения которых являются данные межбюджетны</w:t>
      </w:r>
      <w:r>
        <w:rPr>
          <w:rFonts w:ascii="Times New Roman" w:hAnsi="Times New Roman"/>
          <w:color w:val="000000"/>
          <w:sz w:val="28"/>
          <w:szCs w:val="28"/>
        </w:rPr>
        <w:t>х трансфертов</w:t>
      </w:r>
      <w:r w:rsidRPr="003030A4">
        <w:rPr>
          <w:rFonts w:ascii="Times New Roman" w:hAnsi="Times New Roman"/>
          <w:color w:val="000000"/>
          <w:sz w:val="28"/>
          <w:szCs w:val="28"/>
        </w:rPr>
        <w:t>;</w:t>
      </w:r>
    </w:p>
    <w:p w:rsidR="00B83E9C" w:rsidRPr="003030A4" w:rsidRDefault="00B83E9C" w:rsidP="007D40A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разработан</w:t>
      </w:r>
      <w:r>
        <w:rPr>
          <w:rFonts w:ascii="Times New Roman" w:hAnsi="Times New Roman"/>
          <w:color w:val="000000"/>
          <w:sz w:val="28"/>
          <w:szCs w:val="28"/>
        </w:rPr>
        <w:t xml:space="preserve"> </w:t>
      </w:r>
      <w:r w:rsidRPr="003030A4">
        <w:rPr>
          <w:rFonts w:ascii="Times New Roman" w:hAnsi="Times New Roman"/>
          <w:color w:val="000000"/>
          <w:sz w:val="28"/>
          <w:szCs w:val="28"/>
        </w:rPr>
        <w:t>и</w:t>
      </w:r>
      <w:r>
        <w:rPr>
          <w:rFonts w:ascii="Times New Roman" w:hAnsi="Times New Roman"/>
          <w:color w:val="000000"/>
          <w:sz w:val="28"/>
          <w:szCs w:val="28"/>
        </w:rPr>
        <w:t xml:space="preserve"> </w:t>
      </w:r>
      <w:r w:rsidRPr="003030A4">
        <w:rPr>
          <w:rFonts w:ascii="Times New Roman" w:hAnsi="Times New Roman"/>
          <w:color w:val="000000"/>
          <w:sz w:val="28"/>
          <w:szCs w:val="28"/>
        </w:rPr>
        <w:t>утвержден</w:t>
      </w:r>
      <w:r>
        <w:rPr>
          <w:rFonts w:ascii="Times New Roman" w:hAnsi="Times New Roman"/>
          <w:color w:val="000000"/>
          <w:sz w:val="28"/>
          <w:szCs w:val="28"/>
        </w:rPr>
        <w:t xml:space="preserve"> </w:t>
      </w:r>
      <w:r w:rsidRPr="003030A4">
        <w:rPr>
          <w:rFonts w:ascii="Times New Roman" w:hAnsi="Times New Roman"/>
          <w:color w:val="000000"/>
          <w:sz w:val="28"/>
          <w:szCs w:val="28"/>
        </w:rPr>
        <w:t>приказ</w:t>
      </w:r>
      <w:r>
        <w:rPr>
          <w:rFonts w:ascii="Times New Roman" w:hAnsi="Times New Roman"/>
          <w:color w:val="000000"/>
          <w:sz w:val="28"/>
          <w:szCs w:val="28"/>
        </w:rPr>
        <w:t xml:space="preserve"> </w:t>
      </w:r>
      <w:r w:rsidRPr="003030A4">
        <w:rPr>
          <w:rFonts w:ascii="Times New Roman" w:hAnsi="Times New Roman"/>
          <w:color w:val="000000"/>
          <w:sz w:val="28"/>
          <w:szCs w:val="28"/>
        </w:rPr>
        <w:t>Федерального</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казначейства </w:t>
      </w:r>
      <w:r>
        <w:rPr>
          <w:rFonts w:ascii="Times New Roman" w:hAnsi="Times New Roman"/>
          <w:color w:val="000000"/>
          <w:sz w:val="28"/>
          <w:szCs w:val="28"/>
        </w:rPr>
        <w:br/>
      </w:r>
      <w:r w:rsidRPr="003030A4">
        <w:rPr>
          <w:rFonts w:ascii="Times New Roman" w:hAnsi="Times New Roman"/>
          <w:color w:val="000000"/>
          <w:sz w:val="28"/>
          <w:szCs w:val="28"/>
        </w:rPr>
        <w:t>от</w:t>
      </w:r>
      <w:r>
        <w:rPr>
          <w:rFonts w:ascii="Times New Roman" w:hAnsi="Times New Roman"/>
          <w:color w:val="000000"/>
          <w:sz w:val="28"/>
          <w:szCs w:val="28"/>
        </w:rPr>
        <w:t> 3 </w:t>
      </w:r>
      <w:r w:rsidRPr="003030A4">
        <w:rPr>
          <w:rFonts w:ascii="Times New Roman" w:hAnsi="Times New Roman"/>
          <w:color w:val="000000"/>
          <w:sz w:val="28"/>
          <w:szCs w:val="28"/>
        </w:rPr>
        <w:t>июля 2013</w:t>
      </w:r>
      <w:r>
        <w:rPr>
          <w:rFonts w:ascii="Times New Roman" w:hAnsi="Times New Roman"/>
          <w:color w:val="000000"/>
          <w:sz w:val="28"/>
          <w:szCs w:val="28"/>
        </w:rPr>
        <w:t> </w:t>
      </w:r>
      <w:r w:rsidRPr="003030A4">
        <w:rPr>
          <w:rFonts w:ascii="Times New Roman" w:hAnsi="Times New Roman"/>
          <w:color w:val="000000"/>
          <w:sz w:val="28"/>
          <w:szCs w:val="28"/>
        </w:rPr>
        <w:t>г</w:t>
      </w:r>
      <w:r>
        <w:rPr>
          <w:rFonts w:ascii="Times New Roman" w:hAnsi="Times New Roman"/>
          <w:color w:val="000000"/>
          <w:sz w:val="28"/>
          <w:szCs w:val="28"/>
        </w:rPr>
        <w:t xml:space="preserve">. </w:t>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 xml:space="preserve">131 «О внесении изменений в приказ </w:t>
      </w:r>
      <w:r>
        <w:rPr>
          <w:rFonts w:ascii="Times New Roman" w:hAnsi="Times New Roman"/>
          <w:color w:val="000000"/>
          <w:sz w:val="28"/>
          <w:szCs w:val="28"/>
        </w:rPr>
        <w:t>Федерального казначейства от 18 июня 2012 </w:t>
      </w:r>
      <w:r w:rsidRPr="003030A4">
        <w:rPr>
          <w:rFonts w:ascii="Times New Roman" w:hAnsi="Times New Roman"/>
          <w:color w:val="000000"/>
          <w:sz w:val="28"/>
          <w:szCs w:val="28"/>
        </w:rPr>
        <w:t>г</w:t>
      </w:r>
      <w:r>
        <w:rPr>
          <w:rFonts w:ascii="Times New Roman" w:hAnsi="Times New Roman"/>
          <w:color w:val="000000"/>
          <w:sz w:val="28"/>
          <w:szCs w:val="28"/>
        </w:rPr>
        <w:t>. № 238 „</w:t>
      </w:r>
      <w:r w:rsidRPr="003030A4">
        <w:rPr>
          <w:rFonts w:ascii="Times New Roman" w:hAnsi="Times New Roman"/>
          <w:color w:val="000000"/>
          <w:sz w:val="28"/>
          <w:szCs w:val="28"/>
        </w:rPr>
        <w:t>Об организации работы территориальных органов Федерального казначейства по осуществлению полномочий получателя средств федерального бюджета по перечислению в бюджеты субъектов Российской Федерации из федерального бюджета субсидий, субвенций и иных межбюджетных трансфертов, имеющих целевое назначение</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7D40A7">
      <w:pPr>
        <w:pStyle w:val="ConsPlusNormal"/>
        <w:spacing w:line="360" w:lineRule="atLeast"/>
        <w:ind w:firstLine="709"/>
        <w:jc w:val="both"/>
        <w:rPr>
          <w:rFonts w:ascii="Times New Roman" w:hAnsi="Times New Roman" w:cs="Times New Roman"/>
          <w:color w:val="000000"/>
          <w:sz w:val="28"/>
          <w:szCs w:val="28"/>
        </w:rPr>
      </w:pPr>
      <w:r w:rsidRPr="003030A4">
        <w:rPr>
          <w:rFonts w:ascii="Times New Roman" w:hAnsi="Times New Roman" w:cs="Times New Roman"/>
          <w:color w:val="000000"/>
          <w:sz w:val="28"/>
          <w:szCs w:val="28"/>
        </w:rPr>
        <w:t>В целях реализации положений части 4 статьи 12 Федерального закона</w:t>
      </w:r>
      <w:r>
        <w:rPr>
          <w:rFonts w:ascii="Times New Roman" w:hAnsi="Times New Roman" w:cs="Times New Roman"/>
          <w:color w:val="000000"/>
          <w:sz w:val="28"/>
          <w:szCs w:val="28"/>
        </w:rPr>
        <w:t xml:space="preserve"> № </w:t>
      </w:r>
      <w:r w:rsidRPr="003030A4">
        <w:rPr>
          <w:rFonts w:ascii="Times New Roman" w:hAnsi="Times New Roman" w:cs="Times New Roman"/>
          <w:color w:val="000000"/>
          <w:sz w:val="28"/>
          <w:szCs w:val="28"/>
        </w:rPr>
        <w:t>216-ФЗ разработан и утвержден приказ Федерального казначейства</w:t>
      </w:r>
      <w:r>
        <w:rPr>
          <w:rFonts w:ascii="Times New Roman" w:hAnsi="Times New Roman" w:cs="Times New Roman"/>
          <w:color w:val="000000"/>
          <w:sz w:val="28"/>
          <w:szCs w:val="28"/>
        </w:rPr>
        <w:t xml:space="preserve"> от 28 августа 2013 г. № </w:t>
      </w:r>
      <w:r w:rsidRPr="003030A4">
        <w:rPr>
          <w:rFonts w:ascii="Times New Roman" w:hAnsi="Times New Roman" w:cs="Times New Roman"/>
          <w:color w:val="000000"/>
          <w:sz w:val="28"/>
          <w:szCs w:val="28"/>
        </w:rPr>
        <w:t>13н «Об утверждении порядка осуществления территориальными орг</w:t>
      </w:r>
      <w:r>
        <w:rPr>
          <w:rFonts w:ascii="Times New Roman" w:hAnsi="Times New Roman" w:cs="Times New Roman"/>
          <w:color w:val="000000"/>
          <w:sz w:val="28"/>
          <w:szCs w:val="28"/>
        </w:rPr>
        <w:t>анами Федерального казначейства</w:t>
      </w:r>
      <w:r>
        <w:rPr>
          <w:rFonts w:ascii="Times New Roman" w:hAnsi="Times New Roman" w:cs="Times New Roman"/>
          <w:color w:val="000000"/>
          <w:sz w:val="28"/>
          <w:szCs w:val="28"/>
        </w:rPr>
        <w:br/>
      </w:r>
      <w:r w:rsidRPr="003030A4">
        <w:rPr>
          <w:rFonts w:ascii="Times New Roman" w:hAnsi="Times New Roman" w:cs="Times New Roman"/>
          <w:color w:val="000000"/>
          <w:sz w:val="28"/>
          <w:szCs w:val="28"/>
        </w:rPr>
        <w:t>в 2013 году полномочий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в местный бюджет в форме субсидий, субвенций и иных межбюджетных трансфертов, имеющих целевое назначение».</w:t>
      </w:r>
    </w:p>
    <w:p w:rsidR="00B83E9C" w:rsidRPr="003030A4" w:rsidRDefault="00B83E9C" w:rsidP="007D40A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Для совершенствования учета операций с межбюджетными трансфертами, предоставляемыми из федерального бюджета бюджетам субъектов Российской Федерации, в том числе с их остатками, </w:t>
      </w:r>
      <w:r>
        <w:rPr>
          <w:rFonts w:ascii="Times New Roman" w:hAnsi="Times New Roman"/>
          <w:color w:val="000000"/>
          <w:sz w:val="28"/>
          <w:szCs w:val="28"/>
        </w:rPr>
        <w:br/>
      </w:r>
      <w:r w:rsidRPr="003030A4">
        <w:rPr>
          <w:rFonts w:ascii="Times New Roman" w:hAnsi="Times New Roman"/>
          <w:color w:val="000000"/>
          <w:sz w:val="28"/>
          <w:szCs w:val="28"/>
        </w:rPr>
        <w:t>не ис</w:t>
      </w:r>
      <w:r>
        <w:rPr>
          <w:rFonts w:ascii="Times New Roman" w:hAnsi="Times New Roman"/>
          <w:color w:val="000000"/>
          <w:sz w:val="28"/>
          <w:szCs w:val="28"/>
        </w:rPr>
        <w:t>пользованными по состоянию на</w:t>
      </w:r>
      <w:r>
        <w:rPr>
          <w:rFonts w:ascii="Times New Roman" w:hAnsi="Times New Roman"/>
          <w:color w:val="000000"/>
          <w:sz w:val="28"/>
          <w:szCs w:val="28"/>
          <w:lang w:val="en-US"/>
        </w:rPr>
        <w:t> </w:t>
      </w:r>
      <w:r>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января</w:t>
      </w:r>
      <w:r>
        <w:rPr>
          <w:rFonts w:ascii="Times New Roman" w:hAnsi="Times New Roman"/>
          <w:color w:val="000000"/>
          <w:sz w:val="28"/>
          <w:szCs w:val="28"/>
          <w:lang w:val="en-US"/>
        </w:rPr>
        <w:t> </w:t>
      </w:r>
      <w:r w:rsidRPr="00406CBC">
        <w:rPr>
          <w:rFonts w:ascii="Times New Roman" w:hAnsi="Times New Roman"/>
          <w:color w:val="000000"/>
          <w:sz w:val="28"/>
          <w:szCs w:val="28"/>
        </w:rPr>
        <w:t>2014</w:t>
      </w:r>
      <w:r>
        <w:rPr>
          <w:rFonts w:ascii="Times New Roman" w:hAnsi="Times New Roman"/>
          <w:color w:val="000000"/>
          <w:sz w:val="28"/>
          <w:szCs w:val="28"/>
          <w:lang w:val="en-US"/>
        </w:rPr>
        <w:t> </w:t>
      </w:r>
      <w:r>
        <w:rPr>
          <w:rFonts w:ascii="Times New Roman" w:hAnsi="Times New Roman"/>
          <w:color w:val="000000"/>
          <w:sz w:val="28"/>
          <w:szCs w:val="28"/>
        </w:rPr>
        <w:t>года, разработан</w:t>
      </w:r>
      <w:r>
        <w:rPr>
          <w:rFonts w:ascii="Times New Roman" w:hAnsi="Times New Roman"/>
          <w:color w:val="000000"/>
          <w:sz w:val="28"/>
          <w:szCs w:val="28"/>
        </w:rPr>
        <w:br/>
      </w:r>
      <w:r w:rsidRPr="003030A4">
        <w:rPr>
          <w:rFonts w:ascii="Times New Roman" w:hAnsi="Times New Roman"/>
          <w:color w:val="000000"/>
          <w:sz w:val="28"/>
          <w:szCs w:val="28"/>
        </w:rPr>
        <w:t xml:space="preserve">и утвержден приказ </w:t>
      </w:r>
      <w:r>
        <w:rPr>
          <w:rFonts w:ascii="Times New Roman" w:hAnsi="Times New Roman"/>
          <w:color w:val="000000"/>
          <w:sz w:val="28"/>
          <w:szCs w:val="28"/>
        </w:rPr>
        <w:t>Федерального казначейства</w:t>
      </w:r>
      <w:r w:rsidRPr="00A43599">
        <w:rPr>
          <w:rFonts w:ascii="Times New Roman" w:hAnsi="Times New Roman"/>
          <w:color w:val="000000"/>
          <w:sz w:val="28"/>
          <w:szCs w:val="28"/>
        </w:rPr>
        <w:t xml:space="preserve"> </w:t>
      </w:r>
      <w:r>
        <w:rPr>
          <w:rFonts w:ascii="Times New Roman" w:hAnsi="Times New Roman"/>
          <w:color w:val="000000"/>
          <w:sz w:val="28"/>
          <w:szCs w:val="28"/>
        </w:rPr>
        <w:t>от</w:t>
      </w:r>
      <w:r>
        <w:rPr>
          <w:rFonts w:ascii="Times New Roman" w:hAnsi="Times New Roman"/>
          <w:color w:val="000000"/>
          <w:sz w:val="28"/>
          <w:szCs w:val="28"/>
          <w:lang w:val="en-US"/>
        </w:rPr>
        <w:t> </w:t>
      </w:r>
      <w:r>
        <w:rPr>
          <w:rFonts w:ascii="Times New Roman" w:hAnsi="Times New Roman"/>
          <w:color w:val="000000"/>
          <w:sz w:val="28"/>
          <w:szCs w:val="28"/>
        </w:rPr>
        <w:t>30</w:t>
      </w:r>
      <w:r>
        <w:rPr>
          <w:rFonts w:ascii="Times New Roman" w:hAnsi="Times New Roman"/>
          <w:color w:val="000000"/>
          <w:sz w:val="28"/>
          <w:szCs w:val="28"/>
          <w:lang w:val="en-US"/>
        </w:rPr>
        <w:t> </w:t>
      </w:r>
      <w:r>
        <w:rPr>
          <w:rFonts w:ascii="Times New Roman" w:hAnsi="Times New Roman"/>
          <w:color w:val="000000"/>
          <w:sz w:val="28"/>
          <w:szCs w:val="28"/>
        </w:rPr>
        <w:t>сентября</w:t>
      </w:r>
      <w:r>
        <w:rPr>
          <w:rFonts w:ascii="Times New Roman" w:hAnsi="Times New Roman"/>
          <w:color w:val="000000"/>
          <w:sz w:val="28"/>
          <w:szCs w:val="28"/>
          <w:lang w:val="en-US"/>
        </w:rPr>
        <w:t> </w:t>
      </w:r>
      <w:r>
        <w:rPr>
          <w:rFonts w:ascii="Times New Roman" w:hAnsi="Times New Roman"/>
          <w:color w:val="000000"/>
          <w:sz w:val="28"/>
          <w:szCs w:val="28"/>
        </w:rPr>
        <w:t>2013 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 xml:space="preserve">221 «О внесении изменений в приказ Федерального казначейства </w:t>
      </w:r>
      <w:r>
        <w:rPr>
          <w:rFonts w:ascii="Times New Roman" w:hAnsi="Times New Roman"/>
          <w:color w:val="000000"/>
          <w:sz w:val="28"/>
          <w:szCs w:val="28"/>
        </w:rPr>
        <w:t>от 22 февраля</w:t>
      </w:r>
      <w:r>
        <w:rPr>
          <w:rFonts w:ascii="Times New Roman" w:hAnsi="Times New Roman"/>
          <w:color w:val="000000"/>
          <w:sz w:val="28"/>
          <w:szCs w:val="28"/>
          <w:lang w:val="en-US"/>
        </w:rPr>
        <w:t> </w:t>
      </w:r>
      <w:r>
        <w:rPr>
          <w:rFonts w:ascii="Times New Roman" w:hAnsi="Times New Roman"/>
          <w:color w:val="000000"/>
          <w:sz w:val="28"/>
          <w:szCs w:val="28"/>
        </w:rPr>
        <w:t>2012 </w:t>
      </w:r>
      <w:r w:rsidRPr="003030A4">
        <w:rPr>
          <w:rFonts w:ascii="Times New Roman" w:hAnsi="Times New Roman"/>
          <w:color w:val="000000"/>
          <w:sz w:val="28"/>
          <w:szCs w:val="28"/>
        </w:rPr>
        <w:t>г</w:t>
      </w:r>
      <w:r>
        <w:rPr>
          <w:rFonts w:ascii="Times New Roman" w:hAnsi="Times New Roman"/>
          <w:color w:val="000000"/>
          <w:sz w:val="28"/>
          <w:szCs w:val="28"/>
        </w:rPr>
        <w:t>.</w:t>
      </w:r>
      <w:r w:rsidRPr="00A43599">
        <w:rPr>
          <w:rFonts w:ascii="Times New Roman" w:hAnsi="Times New Roman"/>
          <w:color w:val="000000"/>
          <w:sz w:val="28"/>
          <w:szCs w:val="28"/>
        </w:rPr>
        <w:t xml:space="preserve"> </w:t>
      </w:r>
      <w:r>
        <w:rPr>
          <w:rFonts w:ascii="Times New Roman" w:hAnsi="Times New Roman"/>
          <w:color w:val="000000"/>
          <w:sz w:val="28"/>
          <w:szCs w:val="28"/>
        </w:rPr>
        <w:t xml:space="preserve">№ 87 „Об утверждении формы Отчета </w:t>
      </w:r>
      <w:r w:rsidRPr="003030A4">
        <w:rPr>
          <w:rFonts w:ascii="Times New Roman" w:hAnsi="Times New Roman"/>
          <w:color w:val="000000"/>
          <w:sz w:val="28"/>
          <w:szCs w:val="28"/>
        </w:rPr>
        <w:t>об операциях консолидированного бюджет</w:t>
      </w:r>
      <w:r>
        <w:rPr>
          <w:rFonts w:ascii="Times New Roman" w:hAnsi="Times New Roman"/>
          <w:color w:val="000000"/>
          <w:sz w:val="28"/>
          <w:szCs w:val="28"/>
        </w:rPr>
        <w:t>а субъекта Российской Федерации</w:t>
      </w:r>
      <w:r>
        <w:rPr>
          <w:rFonts w:ascii="Times New Roman" w:hAnsi="Times New Roman"/>
          <w:color w:val="000000"/>
          <w:sz w:val="28"/>
          <w:szCs w:val="28"/>
        </w:rPr>
        <w:br/>
      </w:r>
      <w:r w:rsidRPr="003030A4">
        <w:rPr>
          <w:rFonts w:ascii="Times New Roman" w:hAnsi="Times New Roman"/>
          <w:color w:val="000000"/>
          <w:sz w:val="28"/>
          <w:szCs w:val="28"/>
        </w:rPr>
        <w:t>по использованию субсидий, субсидий, субвенций и иных межбюджетных трансфертов, имеющих целевое назначение, пре</w:t>
      </w:r>
      <w:r>
        <w:rPr>
          <w:rFonts w:ascii="Times New Roman" w:hAnsi="Times New Roman"/>
          <w:color w:val="000000"/>
          <w:sz w:val="28"/>
          <w:szCs w:val="28"/>
        </w:rPr>
        <w:t>доставленных</w:t>
      </w:r>
      <w:r>
        <w:rPr>
          <w:rFonts w:ascii="Times New Roman" w:hAnsi="Times New Roman"/>
          <w:color w:val="000000"/>
          <w:sz w:val="28"/>
          <w:szCs w:val="28"/>
        </w:rPr>
        <w:br/>
      </w:r>
      <w:r w:rsidRPr="003030A4">
        <w:rPr>
          <w:rFonts w:ascii="Times New Roman" w:hAnsi="Times New Roman"/>
          <w:color w:val="000000"/>
          <w:sz w:val="28"/>
          <w:szCs w:val="28"/>
        </w:rPr>
        <w:t>из федераль</w:t>
      </w:r>
      <w:r>
        <w:rPr>
          <w:rFonts w:ascii="Times New Roman" w:hAnsi="Times New Roman"/>
          <w:color w:val="000000"/>
          <w:sz w:val="28"/>
          <w:szCs w:val="28"/>
        </w:rPr>
        <w:t xml:space="preserve">ного бюджета и подлежащих учету </w:t>
      </w:r>
      <w:r w:rsidRPr="003030A4">
        <w:rPr>
          <w:rFonts w:ascii="Times New Roman" w:hAnsi="Times New Roman"/>
          <w:color w:val="000000"/>
          <w:sz w:val="28"/>
          <w:szCs w:val="28"/>
        </w:rPr>
        <w:t>на лицевых счетах, открытых в территориальных орг</w:t>
      </w:r>
      <w:r>
        <w:rPr>
          <w:rFonts w:ascii="Times New Roman" w:hAnsi="Times New Roman"/>
          <w:color w:val="000000"/>
          <w:sz w:val="28"/>
          <w:szCs w:val="28"/>
        </w:rPr>
        <w:t>анах Федерального казначейства,</w:t>
      </w:r>
      <w:r>
        <w:rPr>
          <w:rFonts w:ascii="Times New Roman" w:hAnsi="Times New Roman"/>
          <w:color w:val="000000"/>
          <w:sz w:val="28"/>
          <w:szCs w:val="28"/>
        </w:rPr>
        <w:br/>
      </w:r>
      <w:r w:rsidRPr="003030A4">
        <w:rPr>
          <w:rFonts w:ascii="Times New Roman" w:hAnsi="Times New Roman"/>
          <w:color w:val="000000"/>
          <w:sz w:val="28"/>
          <w:szCs w:val="28"/>
        </w:rPr>
        <w:t>и Указаний по ее заполнению</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7D40A7">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 целью оптимизации функциональной деятельности Федерального казначейства:</w:t>
      </w:r>
    </w:p>
    <w:p w:rsidR="00B83E9C" w:rsidRPr="003030A4" w:rsidRDefault="00B83E9C" w:rsidP="007D40A7">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w:t>
      </w:r>
      <w:r w:rsidRPr="003030A4">
        <w:rPr>
          <w:rFonts w:ascii="Times New Roman" w:hAnsi="Times New Roman"/>
          <w:color w:val="000000"/>
          <w:sz w:val="28"/>
          <w:szCs w:val="28"/>
        </w:rPr>
        <w:t xml:space="preserve"> рамках </w:t>
      </w:r>
      <w:r>
        <w:rPr>
          <w:rFonts w:ascii="Times New Roman" w:hAnsi="Times New Roman"/>
          <w:color w:val="000000"/>
          <w:sz w:val="28"/>
          <w:szCs w:val="28"/>
        </w:rPr>
        <w:t>изменений, внесенных в Приказ № </w:t>
      </w:r>
      <w:r w:rsidRPr="003030A4">
        <w:rPr>
          <w:rFonts w:ascii="Times New Roman" w:hAnsi="Times New Roman"/>
          <w:color w:val="000000"/>
          <w:sz w:val="28"/>
          <w:szCs w:val="28"/>
        </w:rPr>
        <w:t>8н, проведен</w:t>
      </w:r>
      <w:r>
        <w:rPr>
          <w:rFonts w:ascii="Times New Roman" w:hAnsi="Times New Roman"/>
          <w:color w:val="000000"/>
          <w:sz w:val="28"/>
          <w:szCs w:val="28"/>
        </w:rPr>
        <w:t xml:space="preserve"> мониторинг востребованн</w:t>
      </w:r>
      <w:r w:rsidRPr="003030A4">
        <w:rPr>
          <w:rFonts w:ascii="Times New Roman" w:hAnsi="Times New Roman"/>
          <w:color w:val="000000"/>
          <w:sz w:val="28"/>
          <w:szCs w:val="28"/>
        </w:rPr>
        <w:t>ости финансовыми органами субъектов Российской Федерации (муниципальных образований) новых форм</w:t>
      </w:r>
      <w:r>
        <w:rPr>
          <w:rFonts w:ascii="Times New Roman" w:hAnsi="Times New Roman"/>
          <w:color w:val="000000"/>
          <w:sz w:val="28"/>
          <w:szCs w:val="28"/>
        </w:rPr>
        <w:t xml:space="preserve"> оперативной отчетности;</w:t>
      </w:r>
    </w:p>
    <w:p w:rsidR="00B83E9C" w:rsidRPr="003030A4" w:rsidRDefault="00B83E9C" w:rsidP="007D40A7">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w:t>
      </w:r>
      <w:r w:rsidRPr="003030A4">
        <w:rPr>
          <w:rFonts w:ascii="Times New Roman" w:hAnsi="Times New Roman"/>
          <w:color w:val="000000"/>
          <w:sz w:val="28"/>
          <w:szCs w:val="28"/>
        </w:rPr>
        <w:t xml:space="preserve"> рамках проведения мониторинга в адрес финансовых органов субъектов Российской Федерации (далее – финансовый орган) была направлена </w:t>
      </w:r>
      <w:r>
        <w:rPr>
          <w:rFonts w:ascii="Times New Roman" w:hAnsi="Times New Roman"/>
          <w:color w:val="000000"/>
          <w:sz w:val="28"/>
          <w:szCs w:val="28"/>
        </w:rPr>
        <w:t>а</w:t>
      </w:r>
      <w:r w:rsidRPr="003030A4">
        <w:rPr>
          <w:rFonts w:ascii="Times New Roman" w:hAnsi="Times New Roman"/>
          <w:color w:val="000000"/>
          <w:sz w:val="28"/>
          <w:szCs w:val="28"/>
        </w:rPr>
        <w:t>нкета по использованию новых форм оперативной отчетности</w:t>
      </w:r>
      <w:r>
        <w:rPr>
          <w:rFonts w:ascii="Times New Roman" w:hAnsi="Times New Roman"/>
          <w:color w:val="000000"/>
          <w:sz w:val="28"/>
          <w:szCs w:val="28"/>
        </w:rPr>
        <w:t xml:space="preserve"> (далее – Анкета)</w:t>
      </w:r>
      <w:r w:rsidRPr="003030A4">
        <w:rPr>
          <w:rFonts w:ascii="Times New Roman" w:hAnsi="Times New Roman"/>
          <w:color w:val="000000"/>
          <w:sz w:val="28"/>
          <w:szCs w:val="28"/>
        </w:rPr>
        <w:t>.</w:t>
      </w:r>
    </w:p>
    <w:p w:rsidR="00B83E9C" w:rsidRPr="003030A4" w:rsidRDefault="00B83E9C" w:rsidP="007D40A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На вопросы Анкеты ответили 46 финансовых органов, что составляет 55</w:t>
      </w:r>
      <w:r>
        <w:rPr>
          <w:rFonts w:ascii="Times New Roman" w:hAnsi="Times New Roman"/>
          <w:color w:val="000000"/>
          <w:sz w:val="28"/>
          <w:szCs w:val="28"/>
        </w:rPr>
        <w:t> </w:t>
      </w:r>
      <w:r w:rsidRPr="003030A4">
        <w:rPr>
          <w:rFonts w:ascii="Times New Roman" w:hAnsi="Times New Roman"/>
          <w:color w:val="000000"/>
          <w:sz w:val="28"/>
          <w:szCs w:val="28"/>
        </w:rPr>
        <w:t>% от общего количества субъектов Российской Федерации.</w:t>
      </w:r>
    </w:p>
    <w:p w:rsidR="00B83E9C" w:rsidRPr="003030A4" w:rsidRDefault="00B83E9C" w:rsidP="003C796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 результатам анкетирования и в целях повышения эффективности использования финансовыми органами новых форм Федеральным казначейством было рекомендовано провести мероприятия, направленные на повышение информированности финансовых органов субъектов Российской Федерации (муниципальных образований) о возможности использования новых форм отчетности.</w:t>
      </w:r>
    </w:p>
    <w:p w:rsidR="00B83E9C" w:rsidRPr="003030A4" w:rsidRDefault="00B83E9C" w:rsidP="003C796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Федеральным казначейством проведен мониторинг кассового обслуживания исполнения бюджетов субъектов Российской Федерации (местных бюджетов) в соответствии с приказом Ф</w:t>
      </w:r>
      <w:r>
        <w:rPr>
          <w:rFonts w:ascii="Times New Roman" w:hAnsi="Times New Roman"/>
          <w:color w:val="000000"/>
          <w:sz w:val="28"/>
          <w:szCs w:val="28"/>
        </w:rPr>
        <w:t>едерального казначейства от 22 декабря 2011 г. № </w:t>
      </w:r>
      <w:r w:rsidRPr="003030A4">
        <w:rPr>
          <w:rFonts w:ascii="Times New Roman" w:hAnsi="Times New Roman"/>
          <w:color w:val="000000"/>
          <w:sz w:val="28"/>
          <w:szCs w:val="28"/>
        </w:rPr>
        <w:t>616 «О предоставлении информации о результатах осуществления органами Федерального казначейства кассового обслуживания исполнения бюджетов субъектов Российской Федерации (местных бюджетов), а также о количестве лицевых счетов, открытых автономным и бюджетным учреждениям бюджетов субъектов Российской Федерации (местных бюджетов) в органах Федерального к</w:t>
      </w:r>
      <w:r>
        <w:rPr>
          <w:rFonts w:ascii="Times New Roman" w:hAnsi="Times New Roman"/>
          <w:color w:val="000000"/>
          <w:sz w:val="28"/>
          <w:szCs w:val="28"/>
        </w:rPr>
        <w:t>азначейства» (по состоянию на 1 января 2014 </w:t>
      </w:r>
      <w:r w:rsidRPr="003030A4">
        <w:rPr>
          <w:rFonts w:ascii="Times New Roman" w:hAnsi="Times New Roman"/>
          <w:color w:val="000000"/>
          <w:sz w:val="28"/>
          <w:szCs w:val="28"/>
        </w:rPr>
        <w:t>года).</w:t>
      </w:r>
    </w:p>
    <w:p w:rsidR="00B83E9C" w:rsidRPr="003030A4" w:rsidRDefault="00B83E9C" w:rsidP="003C796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 результатам проведенного Федеральным казначейством мониторинга кассового обслуживания исполнения бюджетов субъектов Российской Федерации (местных бюджетов) установлено, что отдельными субъектами Российской Федерации продолжа</w:t>
      </w:r>
      <w:r>
        <w:rPr>
          <w:rFonts w:ascii="Times New Roman" w:hAnsi="Times New Roman"/>
          <w:color w:val="000000"/>
          <w:sz w:val="28"/>
          <w:szCs w:val="28"/>
        </w:rPr>
        <w:t>ет</w:t>
      </w:r>
      <w:r w:rsidRPr="003030A4">
        <w:rPr>
          <w:rFonts w:ascii="Times New Roman" w:hAnsi="Times New Roman"/>
          <w:color w:val="000000"/>
          <w:sz w:val="28"/>
          <w:szCs w:val="28"/>
        </w:rPr>
        <w:t xml:space="preserve"> нарушаться бюджетное законодательство Российской Федерации в части передачи бюджетных полномочий.</w:t>
      </w:r>
    </w:p>
    <w:p w:rsidR="00B83E9C" w:rsidRPr="003030A4" w:rsidRDefault="00B83E9C" w:rsidP="00DB7432">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частности</w:t>
      </w:r>
      <w:r>
        <w:rPr>
          <w:rFonts w:ascii="Times New Roman" w:hAnsi="Times New Roman"/>
          <w:color w:val="000000"/>
          <w:sz w:val="28"/>
          <w:szCs w:val="28"/>
        </w:rPr>
        <w:t>,</w:t>
      </w:r>
      <w:r w:rsidRPr="003030A4">
        <w:rPr>
          <w:rFonts w:ascii="Times New Roman" w:hAnsi="Times New Roman"/>
          <w:color w:val="000000"/>
          <w:sz w:val="28"/>
          <w:szCs w:val="28"/>
        </w:rPr>
        <w:t xml:space="preserve"> Бюджетным кодексом не предусмотрена возможность исполнения отдельных бюджетных полномочий финансовых органов муниципальных образований финансовыми органами субъектов Российской Федерации, равно как и передача отдельных бюджетных полномочий субъекта Российской Федерации (муниципального образования) уполномоченному органу субъекта Российской Федерации (муниципального образования).</w:t>
      </w:r>
    </w:p>
    <w:p w:rsidR="00B83E9C" w:rsidRDefault="00B83E9C" w:rsidP="00DB7432">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По состоянию на</w:t>
      </w:r>
      <w:r>
        <w:rPr>
          <w:rFonts w:ascii="Times New Roman" w:hAnsi="Times New Roman"/>
          <w:color w:val="000000"/>
          <w:sz w:val="28"/>
          <w:szCs w:val="28"/>
          <w:lang w:val="en-US"/>
        </w:rPr>
        <w:t> </w:t>
      </w:r>
      <w:r>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января 2014 </w:t>
      </w:r>
      <w:r w:rsidRPr="003030A4">
        <w:rPr>
          <w:rFonts w:ascii="Times New Roman" w:hAnsi="Times New Roman"/>
          <w:color w:val="000000"/>
          <w:sz w:val="28"/>
          <w:szCs w:val="28"/>
        </w:rPr>
        <w:t>года указанные положения Бюджетного кодекса продолжают нарушаться в 2 субъектах Российской Федерации.</w:t>
      </w:r>
    </w:p>
    <w:p w:rsidR="00B83E9C" w:rsidRDefault="00B83E9C" w:rsidP="00DB7432">
      <w:pPr>
        <w:spacing w:after="0" w:line="360" w:lineRule="atLeast"/>
        <w:ind w:firstLine="709"/>
        <w:jc w:val="both"/>
        <w:rPr>
          <w:rFonts w:ascii="Times New Roman" w:hAnsi="Times New Roman"/>
          <w:sz w:val="28"/>
          <w:szCs w:val="28"/>
        </w:rPr>
      </w:pPr>
      <w:r w:rsidRPr="002938B8">
        <w:rPr>
          <w:rFonts w:ascii="Times New Roman" w:hAnsi="Times New Roman"/>
          <w:sz w:val="28"/>
          <w:szCs w:val="28"/>
        </w:rPr>
        <w:t>По результатам мониторинга количество субъектов Российской Федерации, высшим исполнительным органом государственной власти которых выбран порядок кассового обслуживания исполнения бюджета субъекта Российской Федерации:</w:t>
      </w:r>
    </w:p>
    <w:p w:rsidR="00B83E9C" w:rsidRPr="00210985" w:rsidRDefault="00B83E9C" w:rsidP="003C796E">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с</w:t>
      </w:r>
      <w:r w:rsidRPr="00210985">
        <w:rPr>
          <w:rFonts w:ascii="Times New Roman" w:hAnsi="Times New Roman" w:cs="Times New Roman"/>
          <w:bCs/>
          <w:sz w:val="28"/>
          <w:szCs w:val="28"/>
        </w:rPr>
        <w:t xml:space="preserve"> открытием лицевого счета бюджета финансовому органу –</w:t>
      </w:r>
      <w:r>
        <w:rPr>
          <w:rFonts w:ascii="Times New Roman" w:hAnsi="Times New Roman" w:cs="Times New Roman"/>
          <w:bCs/>
          <w:sz w:val="28"/>
          <w:szCs w:val="28"/>
        </w:rPr>
        <w:br/>
      </w:r>
      <w:r w:rsidRPr="00210985">
        <w:rPr>
          <w:rFonts w:ascii="Times New Roman" w:hAnsi="Times New Roman" w:cs="Times New Roman"/>
          <w:b/>
          <w:bCs/>
          <w:sz w:val="28"/>
          <w:szCs w:val="28"/>
        </w:rPr>
        <w:t>25</w:t>
      </w:r>
      <w:r w:rsidRPr="00210985">
        <w:rPr>
          <w:rFonts w:ascii="Times New Roman" w:hAnsi="Times New Roman" w:cs="Times New Roman"/>
          <w:bCs/>
          <w:sz w:val="28"/>
          <w:szCs w:val="28"/>
        </w:rPr>
        <w:t xml:space="preserve"> субъектов Российской Федерации;</w:t>
      </w:r>
    </w:p>
    <w:p w:rsidR="00B83E9C" w:rsidRPr="00210985" w:rsidRDefault="00B83E9C" w:rsidP="003C796E">
      <w:pPr>
        <w:pStyle w:val="ConsPlusNormal"/>
        <w:spacing w:line="360" w:lineRule="atLeast"/>
        <w:ind w:firstLine="709"/>
        <w:jc w:val="both"/>
        <w:rPr>
          <w:rFonts w:ascii="Times New Roman" w:hAnsi="Times New Roman" w:cs="Times New Roman"/>
          <w:sz w:val="28"/>
          <w:szCs w:val="28"/>
        </w:rPr>
      </w:pPr>
      <w:r w:rsidRPr="00210985">
        <w:rPr>
          <w:rFonts w:ascii="Times New Roman" w:hAnsi="Times New Roman" w:cs="Times New Roman"/>
          <w:bCs/>
          <w:sz w:val="28"/>
          <w:szCs w:val="28"/>
        </w:rPr>
        <w:t>с открытием лицевых счет</w:t>
      </w:r>
      <w:r>
        <w:rPr>
          <w:rFonts w:ascii="Times New Roman" w:hAnsi="Times New Roman" w:cs="Times New Roman"/>
          <w:bCs/>
          <w:sz w:val="28"/>
          <w:szCs w:val="28"/>
        </w:rPr>
        <w:t>ов в соответствии с Соглашением</w:t>
      </w:r>
      <w:r>
        <w:rPr>
          <w:rFonts w:ascii="Times New Roman" w:hAnsi="Times New Roman" w:cs="Times New Roman"/>
          <w:bCs/>
          <w:sz w:val="28"/>
          <w:szCs w:val="28"/>
        </w:rPr>
        <w:br/>
      </w:r>
      <w:r w:rsidRPr="00210985">
        <w:rPr>
          <w:rFonts w:ascii="Times New Roman" w:hAnsi="Times New Roman" w:cs="Times New Roman"/>
          <w:sz w:val="28"/>
          <w:szCs w:val="28"/>
        </w:rPr>
        <w:t>об осуществлении органом Федерального казначейства отдельных функций по исполнению бюджета субъекта Российской Федерации (местного бюджета) при кассовом обслуживании им исполнения бюджета, заключенн</w:t>
      </w:r>
      <w:r>
        <w:rPr>
          <w:rFonts w:ascii="Times New Roman" w:hAnsi="Times New Roman" w:cs="Times New Roman"/>
          <w:sz w:val="28"/>
          <w:szCs w:val="28"/>
        </w:rPr>
        <w:t>ым</w:t>
      </w:r>
      <w:r w:rsidRPr="00210985">
        <w:rPr>
          <w:rFonts w:ascii="Times New Roman" w:hAnsi="Times New Roman" w:cs="Times New Roman"/>
          <w:sz w:val="28"/>
          <w:szCs w:val="28"/>
        </w:rPr>
        <w:t xml:space="preserve"> между органом Федерального казначейства и высшим исполнительным органом государственной власти субъекта Российской Федерации</w:t>
      </w:r>
      <w:r>
        <w:rPr>
          <w:rFonts w:ascii="Times New Roman" w:hAnsi="Times New Roman" w:cs="Times New Roman"/>
          <w:sz w:val="28"/>
          <w:szCs w:val="28"/>
        </w:rPr>
        <w:t xml:space="preserve"> </w:t>
      </w:r>
      <w:r w:rsidRPr="00210985">
        <w:rPr>
          <w:rFonts w:ascii="Times New Roman" w:hAnsi="Times New Roman" w:cs="Times New Roman"/>
          <w:sz w:val="28"/>
          <w:szCs w:val="28"/>
        </w:rPr>
        <w:t>(местной администрац</w:t>
      </w:r>
      <w:r>
        <w:rPr>
          <w:rFonts w:ascii="Times New Roman" w:hAnsi="Times New Roman" w:cs="Times New Roman"/>
          <w:sz w:val="28"/>
          <w:szCs w:val="28"/>
        </w:rPr>
        <w:t>ией муниципального образования)</w:t>
      </w:r>
      <w:r>
        <w:rPr>
          <w:rFonts w:ascii="Times New Roman" w:hAnsi="Times New Roman" w:cs="Times New Roman"/>
          <w:sz w:val="28"/>
          <w:szCs w:val="28"/>
        </w:rPr>
        <w:br/>
      </w:r>
      <w:r w:rsidRPr="00210985">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210985">
        <w:rPr>
          <w:rFonts w:ascii="Times New Roman" w:hAnsi="Times New Roman" w:cs="Times New Roman"/>
          <w:sz w:val="28"/>
          <w:szCs w:val="28"/>
        </w:rPr>
        <w:t>Соглашение)</w:t>
      </w:r>
      <w:r w:rsidRPr="00210985">
        <w:rPr>
          <w:rFonts w:ascii="Times New Roman" w:hAnsi="Times New Roman" w:cs="Times New Roman"/>
          <w:bCs/>
          <w:sz w:val="28"/>
          <w:szCs w:val="28"/>
        </w:rPr>
        <w:t xml:space="preserve"> лицевых счетов участникам бюджетного проце</w:t>
      </w:r>
      <w:r>
        <w:rPr>
          <w:rFonts w:ascii="Times New Roman" w:hAnsi="Times New Roman" w:cs="Times New Roman"/>
          <w:bCs/>
          <w:sz w:val="28"/>
          <w:szCs w:val="28"/>
        </w:rPr>
        <w:t xml:space="preserve">сса уровня субъекта Российской </w:t>
      </w:r>
      <w:r w:rsidRPr="00210985">
        <w:rPr>
          <w:rFonts w:ascii="Times New Roman" w:hAnsi="Times New Roman" w:cs="Times New Roman"/>
          <w:bCs/>
          <w:sz w:val="28"/>
          <w:szCs w:val="28"/>
        </w:rPr>
        <w:t xml:space="preserve">Федерации – </w:t>
      </w:r>
      <w:r w:rsidRPr="00210985">
        <w:rPr>
          <w:rFonts w:ascii="Times New Roman" w:hAnsi="Times New Roman" w:cs="Times New Roman"/>
          <w:b/>
          <w:bCs/>
          <w:sz w:val="28"/>
          <w:szCs w:val="28"/>
        </w:rPr>
        <w:t>35</w:t>
      </w:r>
      <w:r>
        <w:rPr>
          <w:rFonts w:ascii="Times New Roman" w:hAnsi="Times New Roman" w:cs="Times New Roman"/>
          <w:b/>
          <w:bCs/>
          <w:sz w:val="28"/>
          <w:szCs w:val="28"/>
        </w:rPr>
        <w:t xml:space="preserve"> </w:t>
      </w:r>
      <w:r w:rsidRPr="00210985">
        <w:rPr>
          <w:rFonts w:ascii="Times New Roman" w:hAnsi="Times New Roman" w:cs="Times New Roman"/>
          <w:bCs/>
          <w:sz w:val="28"/>
          <w:szCs w:val="28"/>
        </w:rPr>
        <w:t>субъектов Российской Федерации;</w:t>
      </w:r>
    </w:p>
    <w:p w:rsidR="00B83E9C" w:rsidRDefault="00B83E9C" w:rsidP="003C796E">
      <w:pPr>
        <w:spacing w:after="0" w:line="360" w:lineRule="atLeast"/>
        <w:ind w:firstLine="709"/>
        <w:jc w:val="both"/>
        <w:rPr>
          <w:rFonts w:ascii="Times New Roman" w:hAnsi="Times New Roman"/>
          <w:bCs/>
          <w:sz w:val="28"/>
          <w:szCs w:val="28"/>
        </w:rPr>
      </w:pPr>
      <w:r w:rsidRPr="002938B8">
        <w:rPr>
          <w:rFonts w:ascii="Times New Roman" w:hAnsi="Times New Roman"/>
          <w:bCs/>
          <w:sz w:val="28"/>
          <w:szCs w:val="28"/>
        </w:rPr>
        <w:t xml:space="preserve">применяют «смешанный» вариант </w:t>
      </w:r>
      <w:r w:rsidRPr="002938B8">
        <w:rPr>
          <w:rFonts w:ascii="Times New Roman" w:hAnsi="Times New Roman"/>
          <w:sz w:val="28"/>
          <w:szCs w:val="28"/>
        </w:rPr>
        <w:t xml:space="preserve">кассового обслуживания </w:t>
      </w:r>
      <w:r w:rsidRPr="002938B8">
        <w:rPr>
          <w:rFonts w:ascii="Times New Roman" w:hAnsi="Times New Roman"/>
          <w:bCs/>
          <w:sz w:val="28"/>
          <w:szCs w:val="28"/>
        </w:rPr>
        <w:t>–</w:t>
      </w:r>
      <w:r>
        <w:rPr>
          <w:rFonts w:ascii="Times New Roman" w:hAnsi="Times New Roman"/>
          <w:bCs/>
          <w:sz w:val="28"/>
          <w:szCs w:val="28"/>
        </w:rPr>
        <w:br/>
      </w:r>
      <w:r w:rsidRPr="002938B8">
        <w:rPr>
          <w:rFonts w:ascii="Times New Roman" w:hAnsi="Times New Roman"/>
          <w:b/>
          <w:bCs/>
          <w:sz w:val="28"/>
          <w:szCs w:val="28"/>
        </w:rPr>
        <w:t>23</w:t>
      </w:r>
      <w:r>
        <w:rPr>
          <w:rFonts w:ascii="Times New Roman" w:hAnsi="Times New Roman"/>
          <w:b/>
          <w:bCs/>
          <w:sz w:val="28"/>
          <w:szCs w:val="28"/>
        </w:rPr>
        <w:t xml:space="preserve"> </w:t>
      </w:r>
      <w:r w:rsidRPr="002938B8">
        <w:rPr>
          <w:rFonts w:ascii="Times New Roman" w:hAnsi="Times New Roman"/>
          <w:bCs/>
          <w:sz w:val="28"/>
          <w:szCs w:val="28"/>
        </w:rPr>
        <w:t>субъекта Российской Федерации.</w:t>
      </w:r>
    </w:p>
    <w:p w:rsidR="00B83E9C" w:rsidRDefault="00B83E9C" w:rsidP="003C796E">
      <w:pPr>
        <w:spacing w:after="0" w:line="360" w:lineRule="atLeast"/>
        <w:ind w:firstLine="709"/>
        <w:jc w:val="both"/>
        <w:rPr>
          <w:rFonts w:ascii="Times New Roman" w:hAnsi="Times New Roman"/>
          <w:sz w:val="28"/>
          <w:szCs w:val="28"/>
        </w:rPr>
      </w:pPr>
      <w:r w:rsidRPr="002938B8">
        <w:rPr>
          <w:rFonts w:ascii="Times New Roman" w:hAnsi="Times New Roman"/>
          <w:bCs/>
          <w:sz w:val="28"/>
          <w:szCs w:val="28"/>
        </w:rPr>
        <w:t xml:space="preserve">Всего в </w:t>
      </w:r>
      <w:r w:rsidRPr="002938B8">
        <w:rPr>
          <w:rFonts w:ascii="Times New Roman" w:hAnsi="Times New Roman"/>
          <w:sz w:val="28"/>
          <w:szCs w:val="28"/>
        </w:rPr>
        <w:t>органах Федер</w:t>
      </w:r>
      <w:r>
        <w:rPr>
          <w:rFonts w:ascii="Times New Roman" w:hAnsi="Times New Roman"/>
          <w:sz w:val="28"/>
          <w:szCs w:val="28"/>
        </w:rPr>
        <w:t>ального казначейства открыто 19 </w:t>
      </w:r>
      <w:r w:rsidRPr="002938B8">
        <w:rPr>
          <w:rFonts w:ascii="Times New Roman" w:hAnsi="Times New Roman"/>
          <w:sz w:val="28"/>
          <w:szCs w:val="28"/>
        </w:rPr>
        <w:t>785 лицевых счетов участникам бюджетного процесса субъектов Российской Федерации.</w:t>
      </w:r>
    </w:p>
    <w:p w:rsidR="00B83E9C" w:rsidRDefault="00B83E9C" w:rsidP="003C796E">
      <w:pPr>
        <w:spacing w:after="0" w:line="360" w:lineRule="atLeast"/>
        <w:ind w:firstLine="709"/>
        <w:jc w:val="both"/>
        <w:rPr>
          <w:rFonts w:ascii="Times New Roman" w:hAnsi="Times New Roman"/>
          <w:sz w:val="28"/>
          <w:szCs w:val="28"/>
        </w:rPr>
      </w:pPr>
      <w:r>
        <w:rPr>
          <w:rFonts w:ascii="Times New Roman" w:hAnsi="Times New Roman"/>
          <w:sz w:val="28"/>
          <w:szCs w:val="28"/>
        </w:rPr>
        <w:t>Кроме того, по состоянию на</w:t>
      </w:r>
      <w:r>
        <w:rPr>
          <w:rFonts w:ascii="Times New Roman" w:hAnsi="Times New Roman"/>
          <w:sz w:val="28"/>
          <w:szCs w:val="28"/>
          <w:lang w:val="en-US"/>
        </w:rPr>
        <w:t> </w:t>
      </w: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января 2014 </w:t>
      </w:r>
      <w:r w:rsidRPr="002938B8">
        <w:rPr>
          <w:rFonts w:ascii="Times New Roman" w:hAnsi="Times New Roman"/>
          <w:sz w:val="28"/>
          <w:szCs w:val="28"/>
        </w:rPr>
        <w:t>года в органах Федера</w:t>
      </w:r>
      <w:r>
        <w:rPr>
          <w:rFonts w:ascii="Times New Roman" w:hAnsi="Times New Roman"/>
          <w:sz w:val="28"/>
          <w:szCs w:val="28"/>
        </w:rPr>
        <w:t xml:space="preserve">льного казначейства открыто 472 </w:t>
      </w:r>
      <w:r w:rsidRPr="002938B8">
        <w:rPr>
          <w:rFonts w:ascii="Times New Roman" w:hAnsi="Times New Roman"/>
          <w:sz w:val="28"/>
          <w:szCs w:val="28"/>
        </w:rPr>
        <w:t>лицевых счета для учета операций по переданным полномочиям получателя средств федерального бюджета. На указанных счетах</w:t>
      </w:r>
      <w:r>
        <w:rPr>
          <w:rFonts w:ascii="Times New Roman" w:hAnsi="Times New Roman"/>
          <w:sz w:val="28"/>
          <w:szCs w:val="28"/>
        </w:rPr>
        <w:t xml:space="preserve"> учитываются операции по 1 </w:t>
      </w:r>
      <w:r w:rsidRPr="002938B8">
        <w:rPr>
          <w:rFonts w:ascii="Times New Roman" w:hAnsi="Times New Roman"/>
          <w:sz w:val="28"/>
          <w:szCs w:val="28"/>
        </w:rPr>
        <w:t>008 переданным полномочиям, из них 62</w:t>
      </w:r>
      <w:r>
        <w:rPr>
          <w:rFonts w:ascii="Times New Roman" w:hAnsi="Times New Roman"/>
          <w:sz w:val="28"/>
          <w:szCs w:val="28"/>
        </w:rPr>
        <w:t xml:space="preserve"> – полномочия, переданные органу</w:t>
      </w:r>
      <w:r w:rsidRPr="002938B8">
        <w:rPr>
          <w:rFonts w:ascii="Times New Roman" w:hAnsi="Times New Roman"/>
          <w:sz w:val="28"/>
          <w:szCs w:val="28"/>
        </w:rPr>
        <w:t xml:space="preserve"> Федерального казначейства по перечислению межбюджетных трансфертов, предоставленных из федерального бюджета бюджету субъекта Российской Федерации.</w:t>
      </w:r>
    </w:p>
    <w:p w:rsidR="00B83E9C" w:rsidRDefault="00B83E9C" w:rsidP="003C796E">
      <w:pPr>
        <w:spacing w:after="0" w:line="360" w:lineRule="atLeast"/>
        <w:ind w:firstLine="709"/>
        <w:jc w:val="both"/>
        <w:rPr>
          <w:rFonts w:ascii="Times New Roman" w:hAnsi="Times New Roman"/>
          <w:sz w:val="28"/>
          <w:szCs w:val="28"/>
        </w:rPr>
      </w:pPr>
      <w:r w:rsidRPr="002938B8">
        <w:rPr>
          <w:rFonts w:ascii="Times New Roman" w:hAnsi="Times New Roman"/>
          <w:bCs/>
          <w:sz w:val="28"/>
          <w:szCs w:val="28"/>
        </w:rPr>
        <w:t>К</w:t>
      </w:r>
      <w:r w:rsidRPr="002938B8">
        <w:rPr>
          <w:rFonts w:ascii="Times New Roman" w:hAnsi="Times New Roman"/>
          <w:sz w:val="28"/>
          <w:szCs w:val="28"/>
        </w:rPr>
        <w:t>оличество муниципальных образований Российской Федерации, местной администрацией которых выбран порядок кассового обслуживания исполнения бюджета муниципального образования:</w:t>
      </w:r>
    </w:p>
    <w:p w:rsidR="00B83E9C" w:rsidRDefault="00B83E9C" w:rsidP="003C796E">
      <w:pPr>
        <w:spacing w:after="0" w:line="360" w:lineRule="atLeast"/>
        <w:ind w:firstLine="709"/>
        <w:jc w:val="both"/>
        <w:rPr>
          <w:rFonts w:ascii="Times New Roman" w:hAnsi="Times New Roman"/>
          <w:bCs/>
          <w:sz w:val="28"/>
          <w:szCs w:val="28"/>
        </w:rPr>
      </w:pPr>
      <w:r w:rsidRPr="002938B8">
        <w:rPr>
          <w:rFonts w:ascii="Times New Roman" w:hAnsi="Times New Roman"/>
          <w:bCs/>
          <w:sz w:val="28"/>
          <w:szCs w:val="28"/>
        </w:rPr>
        <w:t xml:space="preserve">с открытием лицевого счета бюджета финансовому органу </w:t>
      </w:r>
      <w:r>
        <w:rPr>
          <w:rFonts w:ascii="Times New Roman" w:hAnsi="Times New Roman"/>
          <w:b/>
          <w:bCs/>
          <w:sz w:val="28"/>
          <w:szCs w:val="28"/>
        </w:rPr>
        <w:t>–</w:t>
      </w:r>
      <w:r>
        <w:rPr>
          <w:rFonts w:ascii="Times New Roman" w:hAnsi="Times New Roman"/>
          <w:b/>
          <w:bCs/>
          <w:sz w:val="28"/>
          <w:szCs w:val="28"/>
        </w:rPr>
        <w:br/>
        <w:t>8 </w:t>
      </w:r>
      <w:r w:rsidRPr="002938B8">
        <w:rPr>
          <w:rFonts w:ascii="Times New Roman" w:hAnsi="Times New Roman"/>
          <w:b/>
          <w:bCs/>
          <w:sz w:val="28"/>
          <w:szCs w:val="28"/>
        </w:rPr>
        <w:t>147 (35</w:t>
      </w:r>
      <w:r>
        <w:rPr>
          <w:rFonts w:ascii="Times New Roman" w:hAnsi="Times New Roman"/>
          <w:b/>
          <w:bCs/>
          <w:sz w:val="28"/>
          <w:szCs w:val="28"/>
        </w:rPr>
        <w:t> </w:t>
      </w:r>
      <w:r w:rsidRPr="002938B8">
        <w:rPr>
          <w:rFonts w:ascii="Times New Roman" w:hAnsi="Times New Roman"/>
          <w:b/>
          <w:bCs/>
          <w:sz w:val="28"/>
          <w:szCs w:val="28"/>
        </w:rPr>
        <w:t>%)</w:t>
      </w:r>
      <w:r w:rsidRPr="002938B8">
        <w:rPr>
          <w:rFonts w:ascii="Times New Roman" w:hAnsi="Times New Roman"/>
          <w:b/>
          <w:bCs/>
          <w:sz w:val="28"/>
          <w:szCs w:val="28"/>
          <w:lang w:val="en-US"/>
        </w:rPr>
        <w:t> </w:t>
      </w:r>
      <w:r w:rsidRPr="002938B8">
        <w:rPr>
          <w:rFonts w:ascii="Times New Roman" w:hAnsi="Times New Roman"/>
          <w:bCs/>
          <w:sz w:val="28"/>
          <w:szCs w:val="28"/>
        </w:rPr>
        <w:t>муниципальных образований;</w:t>
      </w:r>
    </w:p>
    <w:p w:rsidR="00B83E9C" w:rsidRPr="00210985" w:rsidRDefault="00B83E9C" w:rsidP="003C796E">
      <w:pPr>
        <w:pStyle w:val="ConsPlusNormal"/>
        <w:spacing w:line="360" w:lineRule="atLeast"/>
        <w:ind w:firstLine="539"/>
        <w:jc w:val="both"/>
        <w:rPr>
          <w:rFonts w:ascii="Times New Roman" w:hAnsi="Times New Roman" w:cs="Times New Roman"/>
          <w:sz w:val="28"/>
          <w:szCs w:val="28"/>
        </w:rPr>
      </w:pPr>
      <w:r w:rsidRPr="00210985">
        <w:rPr>
          <w:rFonts w:ascii="Times New Roman" w:hAnsi="Times New Roman" w:cs="Times New Roman"/>
          <w:bCs/>
          <w:sz w:val="28"/>
          <w:szCs w:val="28"/>
        </w:rPr>
        <w:t>с открытием лицевых счетов в соответствии с Соглашением –</w:t>
      </w:r>
      <w:r>
        <w:rPr>
          <w:rFonts w:ascii="Times New Roman" w:hAnsi="Times New Roman" w:cs="Times New Roman"/>
          <w:bCs/>
          <w:sz w:val="28"/>
          <w:szCs w:val="28"/>
        </w:rPr>
        <w:br/>
      </w:r>
      <w:r>
        <w:rPr>
          <w:rFonts w:ascii="Times New Roman" w:hAnsi="Times New Roman" w:cs="Times New Roman"/>
          <w:b/>
          <w:bCs/>
          <w:sz w:val="28"/>
          <w:szCs w:val="28"/>
        </w:rPr>
        <w:t>10 </w:t>
      </w:r>
      <w:r w:rsidRPr="00210985">
        <w:rPr>
          <w:rFonts w:ascii="Times New Roman" w:hAnsi="Times New Roman" w:cs="Times New Roman"/>
          <w:b/>
          <w:bCs/>
          <w:sz w:val="28"/>
          <w:szCs w:val="28"/>
        </w:rPr>
        <w:t>693 (47</w:t>
      </w:r>
      <w:r>
        <w:rPr>
          <w:rFonts w:ascii="Times New Roman" w:hAnsi="Times New Roman" w:cs="Times New Roman"/>
          <w:b/>
          <w:bCs/>
          <w:sz w:val="28"/>
          <w:szCs w:val="28"/>
        </w:rPr>
        <w:t> </w:t>
      </w:r>
      <w:r w:rsidRPr="00210985">
        <w:rPr>
          <w:rFonts w:ascii="Times New Roman" w:hAnsi="Times New Roman" w:cs="Times New Roman"/>
          <w:b/>
          <w:bCs/>
          <w:sz w:val="28"/>
          <w:szCs w:val="28"/>
        </w:rPr>
        <w:t xml:space="preserve">%) </w:t>
      </w:r>
      <w:r w:rsidRPr="00210985">
        <w:rPr>
          <w:rFonts w:ascii="Times New Roman" w:hAnsi="Times New Roman" w:cs="Times New Roman"/>
          <w:bCs/>
          <w:sz w:val="28"/>
          <w:szCs w:val="28"/>
        </w:rPr>
        <w:t>муниципальных образования;</w:t>
      </w:r>
    </w:p>
    <w:p w:rsidR="00B83E9C" w:rsidRDefault="00B83E9C" w:rsidP="003C796E">
      <w:pPr>
        <w:spacing w:after="0" w:line="360" w:lineRule="atLeast"/>
        <w:ind w:firstLine="709"/>
        <w:jc w:val="both"/>
        <w:rPr>
          <w:rFonts w:ascii="Times New Roman" w:hAnsi="Times New Roman"/>
          <w:bCs/>
          <w:sz w:val="28"/>
          <w:szCs w:val="28"/>
        </w:rPr>
      </w:pPr>
      <w:r w:rsidRPr="002938B8">
        <w:rPr>
          <w:rFonts w:ascii="Times New Roman" w:hAnsi="Times New Roman"/>
          <w:bCs/>
          <w:sz w:val="28"/>
          <w:szCs w:val="28"/>
        </w:rPr>
        <w:t xml:space="preserve">применяют «смешанный» вариант </w:t>
      </w:r>
      <w:r w:rsidRPr="002938B8">
        <w:rPr>
          <w:rFonts w:ascii="Times New Roman" w:hAnsi="Times New Roman"/>
          <w:sz w:val="28"/>
          <w:szCs w:val="28"/>
        </w:rPr>
        <w:t xml:space="preserve">кассового обслуживания </w:t>
      </w:r>
      <w:r w:rsidRPr="002938B8">
        <w:rPr>
          <w:rFonts w:ascii="Times New Roman" w:hAnsi="Times New Roman"/>
          <w:bCs/>
          <w:sz w:val="28"/>
          <w:szCs w:val="28"/>
        </w:rPr>
        <w:t>–</w:t>
      </w:r>
      <w:r>
        <w:rPr>
          <w:rFonts w:ascii="Times New Roman" w:hAnsi="Times New Roman"/>
          <w:bCs/>
          <w:sz w:val="28"/>
          <w:szCs w:val="28"/>
        </w:rPr>
        <w:br/>
      </w:r>
      <w:r>
        <w:rPr>
          <w:rFonts w:ascii="Times New Roman" w:hAnsi="Times New Roman"/>
          <w:b/>
          <w:bCs/>
          <w:sz w:val="28"/>
          <w:szCs w:val="28"/>
        </w:rPr>
        <w:t>4 </w:t>
      </w:r>
      <w:r w:rsidRPr="002938B8">
        <w:rPr>
          <w:rFonts w:ascii="Times New Roman" w:hAnsi="Times New Roman"/>
          <w:b/>
          <w:bCs/>
          <w:sz w:val="28"/>
          <w:szCs w:val="28"/>
        </w:rPr>
        <w:t>160 (18</w:t>
      </w:r>
      <w:r>
        <w:rPr>
          <w:rFonts w:ascii="Times New Roman" w:hAnsi="Times New Roman"/>
          <w:b/>
          <w:bCs/>
          <w:sz w:val="28"/>
          <w:szCs w:val="28"/>
        </w:rPr>
        <w:t> </w:t>
      </w:r>
      <w:r w:rsidRPr="002938B8">
        <w:rPr>
          <w:rFonts w:ascii="Times New Roman" w:hAnsi="Times New Roman"/>
          <w:b/>
          <w:bCs/>
          <w:sz w:val="28"/>
          <w:szCs w:val="28"/>
        </w:rPr>
        <w:t xml:space="preserve">%) </w:t>
      </w:r>
      <w:r w:rsidRPr="002938B8">
        <w:rPr>
          <w:rFonts w:ascii="Times New Roman" w:hAnsi="Times New Roman"/>
          <w:bCs/>
          <w:sz w:val="28"/>
          <w:szCs w:val="28"/>
        </w:rPr>
        <w:t>муниципальных образований.</w:t>
      </w:r>
    </w:p>
    <w:p w:rsidR="00B83E9C" w:rsidRDefault="00B83E9C" w:rsidP="003C796E">
      <w:pPr>
        <w:spacing w:after="0" w:line="360" w:lineRule="atLeast"/>
        <w:ind w:firstLine="709"/>
        <w:jc w:val="both"/>
        <w:rPr>
          <w:rFonts w:ascii="Times New Roman" w:hAnsi="Times New Roman"/>
          <w:sz w:val="28"/>
          <w:szCs w:val="28"/>
        </w:rPr>
      </w:pPr>
      <w:r w:rsidRPr="002938B8">
        <w:rPr>
          <w:rFonts w:ascii="Times New Roman" w:hAnsi="Times New Roman"/>
          <w:bCs/>
          <w:sz w:val="28"/>
          <w:szCs w:val="28"/>
        </w:rPr>
        <w:t xml:space="preserve">Всего в </w:t>
      </w:r>
      <w:r w:rsidRPr="002938B8">
        <w:rPr>
          <w:rFonts w:ascii="Times New Roman" w:hAnsi="Times New Roman"/>
          <w:sz w:val="28"/>
          <w:szCs w:val="28"/>
        </w:rPr>
        <w:t>органах Федерал</w:t>
      </w:r>
      <w:r>
        <w:rPr>
          <w:rFonts w:ascii="Times New Roman" w:hAnsi="Times New Roman"/>
          <w:sz w:val="28"/>
          <w:szCs w:val="28"/>
        </w:rPr>
        <w:t>ьного казначейства по состоянию</w:t>
      </w:r>
      <w:r>
        <w:rPr>
          <w:rFonts w:ascii="Times New Roman" w:hAnsi="Times New Roman"/>
          <w:sz w:val="28"/>
          <w:szCs w:val="28"/>
        </w:rPr>
        <w:br/>
        <w:t>на</w:t>
      </w:r>
      <w:r>
        <w:rPr>
          <w:rFonts w:ascii="Times New Roman" w:hAnsi="Times New Roman"/>
          <w:sz w:val="28"/>
          <w:szCs w:val="28"/>
          <w:lang w:val="en-US"/>
        </w:rPr>
        <w:t> </w:t>
      </w:r>
      <w:r w:rsidRPr="002938B8">
        <w:rPr>
          <w:rFonts w:ascii="Times New Roman" w:hAnsi="Times New Roman"/>
          <w:sz w:val="28"/>
          <w:szCs w:val="28"/>
        </w:rPr>
        <w:t>1</w:t>
      </w:r>
      <w:r>
        <w:rPr>
          <w:rFonts w:ascii="Times New Roman" w:hAnsi="Times New Roman"/>
          <w:sz w:val="28"/>
          <w:szCs w:val="28"/>
          <w:lang w:val="en-US"/>
        </w:rPr>
        <w:t> </w:t>
      </w:r>
      <w:r w:rsidRPr="002938B8">
        <w:rPr>
          <w:rFonts w:ascii="Times New Roman" w:hAnsi="Times New Roman"/>
          <w:sz w:val="28"/>
          <w:szCs w:val="28"/>
        </w:rPr>
        <w:t>я</w:t>
      </w:r>
      <w:r>
        <w:rPr>
          <w:rFonts w:ascii="Times New Roman" w:hAnsi="Times New Roman"/>
          <w:sz w:val="28"/>
          <w:szCs w:val="28"/>
        </w:rPr>
        <w:t>нваря 2014 года открыто 105 </w:t>
      </w:r>
      <w:r w:rsidRPr="002938B8">
        <w:rPr>
          <w:rFonts w:ascii="Times New Roman" w:hAnsi="Times New Roman"/>
          <w:sz w:val="28"/>
          <w:szCs w:val="28"/>
        </w:rPr>
        <w:t>105 лицевых счетов участникам бюджетного процесса муниципальных образований.</w:t>
      </w:r>
    </w:p>
    <w:p w:rsidR="00B83E9C" w:rsidRDefault="00B83E9C" w:rsidP="003C796E">
      <w:pPr>
        <w:spacing w:after="0" w:line="360" w:lineRule="atLeast"/>
        <w:ind w:firstLine="709"/>
        <w:jc w:val="both"/>
        <w:rPr>
          <w:rFonts w:ascii="Times New Roman" w:hAnsi="Times New Roman"/>
          <w:sz w:val="28"/>
          <w:szCs w:val="28"/>
        </w:rPr>
      </w:pPr>
      <w:r>
        <w:rPr>
          <w:rFonts w:ascii="Times New Roman" w:hAnsi="Times New Roman"/>
          <w:sz w:val="28"/>
          <w:szCs w:val="28"/>
        </w:rPr>
        <w:t>По состоянию на</w:t>
      </w:r>
      <w:r>
        <w:rPr>
          <w:rFonts w:ascii="Times New Roman" w:hAnsi="Times New Roman"/>
          <w:sz w:val="28"/>
          <w:szCs w:val="28"/>
          <w:lang w:val="en-US"/>
        </w:rPr>
        <w:t> </w:t>
      </w: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января 2014 </w:t>
      </w:r>
      <w:r w:rsidRPr="002938B8">
        <w:rPr>
          <w:rFonts w:ascii="Times New Roman" w:hAnsi="Times New Roman"/>
          <w:sz w:val="28"/>
          <w:szCs w:val="28"/>
        </w:rPr>
        <w:t>года количество лицевых счетов</w:t>
      </w:r>
      <w:r>
        <w:rPr>
          <w:rFonts w:ascii="Times New Roman" w:hAnsi="Times New Roman"/>
          <w:sz w:val="28"/>
          <w:szCs w:val="28"/>
        </w:rPr>
        <w:t>,</w:t>
      </w:r>
      <w:r w:rsidRPr="002938B8">
        <w:rPr>
          <w:rFonts w:ascii="Times New Roman" w:hAnsi="Times New Roman"/>
          <w:sz w:val="28"/>
          <w:szCs w:val="28"/>
        </w:rPr>
        <w:t xml:space="preserve"> открытых</w:t>
      </w:r>
      <w:r>
        <w:rPr>
          <w:rFonts w:ascii="Times New Roman" w:hAnsi="Times New Roman"/>
          <w:sz w:val="28"/>
          <w:szCs w:val="28"/>
        </w:rPr>
        <w:t xml:space="preserve"> </w:t>
      </w:r>
      <w:r w:rsidRPr="002938B8">
        <w:rPr>
          <w:rFonts w:ascii="Times New Roman" w:hAnsi="Times New Roman"/>
          <w:sz w:val="28"/>
          <w:szCs w:val="28"/>
        </w:rPr>
        <w:t>участникам бюджетного процесса муниципальных образований</w:t>
      </w:r>
      <w:r>
        <w:rPr>
          <w:rFonts w:ascii="Times New Roman" w:hAnsi="Times New Roman"/>
          <w:sz w:val="28"/>
          <w:szCs w:val="28"/>
        </w:rPr>
        <w:t xml:space="preserve">, </w:t>
      </w:r>
      <w:r w:rsidRPr="002938B8">
        <w:rPr>
          <w:rFonts w:ascii="Times New Roman" w:hAnsi="Times New Roman"/>
          <w:sz w:val="28"/>
          <w:szCs w:val="28"/>
        </w:rPr>
        <w:t>увеличилось по срав</w:t>
      </w:r>
      <w:r>
        <w:rPr>
          <w:rFonts w:ascii="Times New Roman" w:hAnsi="Times New Roman"/>
          <w:sz w:val="28"/>
          <w:szCs w:val="28"/>
        </w:rPr>
        <w:t>нению с</w:t>
      </w:r>
      <w:r>
        <w:rPr>
          <w:rFonts w:ascii="Times New Roman" w:hAnsi="Times New Roman"/>
          <w:sz w:val="28"/>
          <w:szCs w:val="28"/>
          <w:lang w:val="en-US"/>
        </w:rPr>
        <w:t> </w:t>
      </w: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 xml:space="preserve">января 2013 года на </w:t>
      </w:r>
      <w:r w:rsidRPr="002938B8">
        <w:rPr>
          <w:rFonts w:ascii="Times New Roman" w:hAnsi="Times New Roman"/>
          <w:sz w:val="28"/>
          <w:szCs w:val="28"/>
        </w:rPr>
        <w:t>108 ед. (0,1</w:t>
      </w:r>
      <w:r>
        <w:rPr>
          <w:rFonts w:ascii="Times New Roman" w:hAnsi="Times New Roman"/>
          <w:sz w:val="28"/>
          <w:szCs w:val="28"/>
        </w:rPr>
        <w:t> </w:t>
      </w:r>
      <w:r w:rsidRPr="002938B8">
        <w:rPr>
          <w:rFonts w:ascii="Times New Roman" w:hAnsi="Times New Roman"/>
          <w:sz w:val="28"/>
          <w:szCs w:val="28"/>
        </w:rPr>
        <w:t>%), в том числе:</w:t>
      </w:r>
    </w:p>
    <w:p w:rsidR="00B83E9C" w:rsidRDefault="00B83E9C" w:rsidP="003C796E">
      <w:pPr>
        <w:spacing w:after="0" w:line="360" w:lineRule="atLeast"/>
        <w:ind w:firstLine="709"/>
        <w:jc w:val="both"/>
        <w:rPr>
          <w:rFonts w:ascii="Times New Roman" w:hAnsi="Times New Roman"/>
          <w:sz w:val="28"/>
          <w:szCs w:val="28"/>
        </w:rPr>
      </w:pPr>
      <w:r w:rsidRPr="002938B8">
        <w:rPr>
          <w:rFonts w:ascii="Times New Roman" w:hAnsi="Times New Roman"/>
          <w:sz w:val="28"/>
          <w:szCs w:val="28"/>
        </w:rPr>
        <w:t xml:space="preserve">увеличилось количество лицевых счетов, открытых участникам бюджетного процесса муниципальных образований в </w:t>
      </w:r>
      <w:r>
        <w:rPr>
          <w:rFonts w:ascii="Times New Roman" w:hAnsi="Times New Roman"/>
          <w:sz w:val="28"/>
          <w:szCs w:val="28"/>
        </w:rPr>
        <w:t>соответствии</w:t>
      </w:r>
      <w:r>
        <w:rPr>
          <w:rFonts w:ascii="Times New Roman" w:hAnsi="Times New Roman"/>
          <w:sz w:val="28"/>
          <w:szCs w:val="28"/>
        </w:rPr>
        <w:br/>
        <w:t>с Соглашением с 74 218 до 76 </w:t>
      </w:r>
      <w:r w:rsidRPr="002938B8">
        <w:rPr>
          <w:rFonts w:ascii="Times New Roman" w:hAnsi="Times New Roman"/>
          <w:sz w:val="28"/>
          <w:szCs w:val="28"/>
        </w:rPr>
        <w:t>269</w:t>
      </w:r>
      <w:r>
        <w:rPr>
          <w:rFonts w:ascii="Times New Roman" w:hAnsi="Times New Roman"/>
          <w:sz w:val="28"/>
          <w:szCs w:val="28"/>
        </w:rPr>
        <w:t>,</w:t>
      </w:r>
      <w:r w:rsidRPr="002938B8">
        <w:rPr>
          <w:rFonts w:ascii="Times New Roman" w:hAnsi="Times New Roman"/>
          <w:sz w:val="28"/>
          <w:szCs w:val="28"/>
        </w:rPr>
        <w:t xml:space="preserve"> или на 2</w:t>
      </w:r>
      <w:r>
        <w:rPr>
          <w:rFonts w:ascii="Times New Roman" w:hAnsi="Times New Roman"/>
          <w:sz w:val="28"/>
          <w:szCs w:val="28"/>
        </w:rPr>
        <w:t> </w:t>
      </w:r>
      <w:r w:rsidRPr="002938B8">
        <w:rPr>
          <w:rFonts w:ascii="Times New Roman" w:hAnsi="Times New Roman"/>
          <w:sz w:val="28"/>
          <w:szCs w:val="28"/>
        </w:rPr>
        <w:t>051 ед. (2,7</w:t>
      </w:r>
      <w:r>
        <w:rPr>
          <w:rFonts w:ascii="Times New Roman" w:hAnsi="Times New Roman"/>
          <w:sz w:val="28"/>
          <w:szCs w:val="28"/>
        </w:rPr>
        <w:t> </w:t>
      </w:r>
      <w:r w:rsidRPr="002938B8">
        <w:rPr>
          <w:rFonts w:ascii="Times New Roman" w:hAnsi="Times New Roman"/>
          <w:sz w:val="28"/>
          <w:szCs w:val="28"/>
        </w:rPr>
        <w:t>%);</w:t>
      </w:r>
    </w:p>
    <w:p w:rsidR="00B83E9C" w:rsidRPr="0004565E" w:rsidRDefault="00B83E9C" w:rsidP="003C796E">
      <w:pPr>
        <w:spacing w:after="0" w:line="360" w:lineRule="atLeast"/>
        <w:ind w:firstLine="709"/>
        <w:jc w:val="both"/>
        <w:rPr>
          <w:rFonts w:ascii="Times New Roman" w:hAnsi="Times New Roman"/>
          <w:sz w:val="28"/>
          <w:szCs w:val="28"/>
        </w:rPr>
      </w:pPr>
      <w:r w:rsidRPr="002938B8">
        <w:rPr>
          <w:rFonts w:ascii="Times New Roman" w:hAnsi="Times New Roman"/>
          <w:sz w:val="28"/>
          <w:szCs w:val="28"/>
        </w:rPr>
        <w:t>уменьшилось количество ли</w:t>
      </w:r>
      <w:r w:rsidRPr="0004565E">
        <w:rPr>
          <w:rFonts w:ascii="Times New Roman" w:hAnsi="Times New Roman"/>
          <w:sz w:val="28"/>
          <w:szCs w:val="28"/>
        </w:rPr>
        <w:t>цевых счетов, открытых участникам бюджетного процесса муниципальных образований в соответствии</w:t>
      </w:r>
      <w:r w:rsidRPr="0004565E">
        <w:rPr>
          <w:rFonts w:ascii="Times New Roman" w:hAnsi="Times New Roman"/>
          <w:sz w:val="28"/>
          <w:szCs w:val="28"/>
        </w:rPr>
        <w:br/>
        <w:t>с законодательством Российской Федерации (без заключения Соглашения)</w:t>
      </w:r>
      <w:r w:rsidRPr="0004565E">
        <w:rPr>
          <w:rFonts w:ascii="Times New Roman" w:hAnsi="Times New Roman"/>
          <w:sz w:val="28"/>
          <w:szCs w:val="28"/>
        </w:rPr>
        <w:br/>
        <w:t>с 30 779 до 28</w:t>
      </w:r>
      <w:r>
        <w:rPr>
          <w:rFonts w:ascii="Times New Roman" w:hAnsi="Times New Roman"/>
          <w:sz w:val="28"/>
          <w:szCs w:val="28"/>
        </w:rPr>
        <w:t> </w:t>
      </w:r>
      <w:r w:rsidRPr="0004565E">
        <w:rPr>
          <w:rFonts w:ascii="Times New Roman" w:hAnsi="Times New Roman"/>
          <w:sz w:val="28"/>
          <w:szCs w:val="28"/>
        </w:rPr>
        <w:t>836</w:t>
      </w:r>
      <w:r>
        <w:rPr>
          <w:rFonts w:ascii="Times New Roman" w:hAnsi="Times New Roman"/>
          <w:sz w:val="28"/>
          <w:szCs w:val="28"/>
        </w:rPr>
        <w:t>,</w:t>
      </w:r>
      <w:r w:rsidRPr="0004565E">
        <w:rPr>
          <w:rFonts w:ascii="Times New Roman" w:hAnsi="Times New Roman"/>
          <w:sz w:val="28"/>
          <w:szCs w:val="28"/>
        </w:rPr>
        <w:t xml:space="preserve"> или на 1 903 ед. (2,6 %).</w:t>
      </w:r>
    </w:p>
    <w:p w:rsidR="00B83E9C" w:rsidRPr="0004565E" w:rsidRDefault="00B83E9C" w:rsidP="003C796E">
      <w:pPr>
        <w:spacing w:after="0" w:line="360" w:lineRule="atLeast"/>
        <w:ind w:firstLine="709"/>
        <w:jc w:val="both"/>
        <w:rPr>
          <w:rFonts w:ascii="Times New Roman" w:hAnsi="Times New Roman"/>
          <w:sz w:val="28"/>
          <w:szCs w:val="28"/>
        </w:rPr>
      </w:pPr>
      <w:r w:rsidRPr="0004565E">
        <w:rPr>
          <w:rFonts w:ascii="Times New Roman" w:hAnsi="Times New Roman"/>
          <w:sz w:val="28"/>
          <w:szCs w:val="28"/>
        </w:rPr>
        <w:t>Основной причиной увеличения количества лицевых счетов является открытие в органах Федерального казначейства лицевых счетов для учета операций по переданным полномочиям получателя бюджетных средств местных бюджетов, а также в связи со сменой варианта кассового обслуживания и открытием лицевых счетов получателей бюджетных средств в соответствии с Соглашением.</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 xml:space="preserve">В соответствии с положениями статьи </w:t>
      </w:r>
      <w:r>
        <w:rPr>
          <w:rFonts w:ascii="Times New Roman" w:hAnsi="Times New Roman"/>
          <w:color w:val="000000"/>
          <w:sz w:val="28"/>
          <w:szCs w:val="28"/>
        </w:rPr>
        <w:t>30 Федерального закона</w:t>
      </w:r>
      <w:r>
        <w:rPr>
          <w:rFonts w:ascii="Times New Roman" w:hAnsi="Times New Roman"/>
          <w:color w:val="000000"/>
          <w:sz w:val="28"/>
          <w:szCs w:val="28"/>
        </w:rPr>
        <w:br/>
      </w:r>
      <w:r w:rsidRPr="0004565E">
        <w:rPr>
          <w:rFonts w:ascii="Times New Roman" w:hAnsi="Times New Roman"/>
          <w:color w:val="000000"/>
          <w:sz w:val="28"/>
          <w:szCs w:val="28"/>
        </w:rPr>
        <w:t>от</w:t>
      </w:r>
      <w:r>
        <w:rPr>
          <w:rFonts w:ascii="Times New Roman" w:hAnsi="Times New Roman"/>
          <w:color w:val="000000"/>
          <w:sz w:val="28"/>
          <w:szCs w:val="28"/>
          <w:lang w:val="en-US"/>
        </w:rPr>
        <w:t> </w:t>
      </w:r>
      <w:r w:rsidRPr="0004565E">
        <w:rPr>
          <w:rFonts w:ascii="Times New Roman" w:hAnsi="Times New Roman"/>
          <w:color w:val="000000"/>
          <w:sz w:val="28"/>
          <w:szCs w:val="28"/>
        </w:rPr>
        <w:t>8</w:t>
      </w:r>
      <w:r>
        <w:rPr>
          <w:rFonts w:ascii="Times New Roman" w:hAnsi="Times New Roman"/>
          <w:color w:val="000000"/>
          <w:sz w:val="28"/>
          <w:szCs w:val="28"/>
          <w:lang w:val="en-US"/>
        </w:rPr>
        <w:t> </w:t>
      </w:r>
      <w:r>
        <w:rPr>
          <w:rFonts w:ascii="Times New Roman" w:hAnsi="Times New Roman"/>
          <w:color w:val="000000"/>
          <w:sz w:val="28"/>
          <w:szCs w:val="28"/>
        </w:rPr>
        <w:t>мая 2010 г. № </w:t>
      </w:r>
      <w:r w:rsidRPr="0004565E">
        <w:rPr>
          <w:rFonts w:ascii="Times New Roman" w:hAnsi="Times New Roman"/>
          <w:color w:val="000000"/>
          <w:sz w:val="28"/>
          <w:szCs w:val="28"/>
        </w:rPr>
        <w:t>83-ФЗ «О внесении изменений в отдельные законодательные ак</w:t>
      </w:r>
      <w:r>
        <w:rPr>
          <w:rFonts w:ascii="Times New Roman" w:hAnsi="Times New Roman"/>
          <w:color w:val="000000"/>
          <w:sz w:val="28"/>
          <w:szCs w:val="28"/>
        </w:rPr>
        <w:t>ты Российской Федерации в связи</w:t>
      </w:r>
      <w:r>
        <w:rPr>
          <w:rFonts w:ascii="Times New Roman" w:hAnsi="Times New Roman"/>
          <w:color w:val="000000"/>
          <w:sz w:val="28"/>
          <w:szCs w:val="28"/>
        </w:rPr>
        <w:br/>
      </w:r>
      <w:r w:rsidRPr="0004565E">
        <w:rPr>
          <w:rFonts w:ascii="Times New Roman" w:hAnsi="Times New Roman"/>
          <w:color w:val="000000"/>
          <w:sz w:val="28"/>
          <w:szCs w:val="28"/>
        </w:rPr>
        <w:t>с совершенствованием правового положения государственных (муниципальных) учреждений» органами Федерального казначейства заключено соглашение об открытии и ведении лицевых счетов для учета операций со средствами бюджетных учреждений:</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с высшим органом исполнительной власти субъекта Российской Федерации – 42;</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с местными администрациями – 4</w:t>
      </w:r>
      <w:r>
        <w:rPr>
          <w:rFonts w:ascii="Times New Roman" w:hAnsi="Times New Roman"/>
          <w:color w:val="000000"/>
          <w:sz w:val="28"/>
          <w:szCs w:val="28"/>
          <w:lang w:val="en-US"/>
        </w:rPr>
        <w:t> </w:t>
      </w:r>
      <w:r w:rsidRPr="0004565E">
        <w:rPr>
          <w:rFonts w:ascii="Times New Roman" w:hAnsi="Times New Roman"/>
          <w:color w:val="000000"/>
          <w:sz w:val="28"/>
          <w:szCs w:val="28"/>
        </w:rPr>
        <w:t>176.</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Кроме того, заключено 5 020 соглашен</w:t>
      </w:r>
      <w:r>
        <w:rPr>
          <w:rFonts w:ascii="Times New Roman" w:hAnsi="Times New Roman"/>
          <w:color w:val="000000"/>
          <w:sz w:val="28"/>
          <w:szCs w:val="28"/>
        </w:rPr>
        <w:t>ий об открытии</w:t>
      </w:r>
      <w:r>
        <w:rPr>
          <w:rFonts w:ascii="Times New Roman" w:hAnsi="Times New Roman"/>
          <w:color w:val="000000"/>
          <w:sz w:val="28"/>
          <w:szCs w:val="28"/>
        </w:rPr>
        <w:br/>
      </w:r>
      <w:r w:rsidRPr="0004565E">
        <w:rPr>
          <w:rFonts w:ascii="Times New Roman" w:hAnsi="Times New Roman"/>
          <w:color w:val="000000"/>
          <w:sz w:val="28"/>
          <w:szCs w:val="28"/>
        </w:rPr>
        <w:t>в</w:t>
      </w:r>
      <w:r>
        <w:rPr>
          <w:rFonts w:ascii="Times New Roman" w:hAnsi="Times New Roman"/>
          <w:color w:val="000000"/>
          <w:sz w:val="28"/>
          <w:szCs w:val="28"/>
        </w:rPr>
        <w:t xml:space="preserve"> </w:t>
      </w:r>
      <w:r w:rsidRPr="0004565E">
        <w:rPr>
          <w:rFonts w:ascii="Times New Roman" w:hAnsi="Times New Roman"/>
          <w:color w:val="000000"/>
          <w:sz w:val="28"/>
          <w:szCs w:val="28"/>
        </w:rPr>
        <w:t>учреждениях Банка России с</w:t>
      </w:r>
      <w:r>
        <w:rPr>
          <w:rFonts w:ascii="Times New Roman" w:hAnsi="Times New Roman"/>
          <w:color w:val="000000"/>
          <w:sz w:val="28"/>
          <w:szCs w:val="28"/>
        </w:rPr>
        <w:t xml:space="preserve">четов для проведения операций </w:t>
      </w:r>
      <w:r>
        <w:rPr>
          <w:rFonts w:ascii="Times New Roman" w:hAnsi="Times New Roman"/>
          <w:color w:val="000000"/>
          <w:sz w:val="28"/>
          <w:szCs w:val="28"/>
        </w:rPr>
        <w:br/>
      </w:r>
      <w:r w:rsidRPr="0004565E">
        <w:rPr>
          <w:rFonts w:ascii="Times New Roman" w:hAnsi="Times New Roman"/>
          <w:color w:val="000000"/>
          <w:sz w:val="28"/>
          <w:szCs w:val="28"/>
        </w:rPr>
        <w:t xml:space="preserve">со средствами муниципальных бюджетных учреждений, лицевые счета которым открываются и ведутся в финансовом органе муниципального образования </w:t>
      </w:r>
      <w:r w:rsidRPr="003C45C4">
        <w:rPr>
          <w:rFonts w:ascii="Times New Roman" w:hAnsi="Times New Roman"/>
          <w:color w:val="000000"/>
          <w:sz w:val="28"/>
          <w:szCs w:val="28"/>
        </w:rPr>
        <w:t>и 1 – для</w:t>
      </w:r>
      <w:r w:rsidRPr="0004565E">
        <w:rPr>
          <w:rFonts w:ascii="Times New Roman" w:hAnsi="Times New Roman"/>
          <w:color w:val="000000"/>
          <w:sz w:val="28"/>
          <w:szCs w:val="28"/>
        </w:rPr>
        <w:t xml:space="preserve"> проведения операций со средствами бюджетных учреждений субъекта Российской Федерации, лицевые счета которым открываются и ведутся в финансовом органе субъекта Российской Федерации.</w:t>
      </w:r>
    </w:p>
    <w:p w:rsidR="00B83E9C" w:rsidRPr="0004565E" w:rsidRDefault="00B83E9C" w:rsidP="0004565E">
      <w:pPr>
        <w:autoSpaceDE w:val="0"/>
        <w:autoSpaceDN w:val="0"/>
        <w:adjustRightInd w:val="0"/>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 xml:space="preserve">В соответствии с </w:t>
      </w:r>
      <w:hyperlink r:id="rId9" w:history="1">
        <w:r w:rsidRPr="0004565E">
          <w:rPr>
            <w:rFonts w:ascii="Times New Roman" w:hAnsi="Times New Roman"/>
            <w:color w:val="000000"/>
            <w:sz w:val="28"/>
            <w:szCs w:val="28"/>
          </w:rPr>
          <w:t>положениями статьи 2</w:t>
        </w:r>
      </w:hyperlink>
      <w:r w:rsidRPr="0004565E">
        <w:rPr>
          <w:rFonts w:ascii="Times New Roman" w:hAnsi="Times New Roman"/>
          <w:color w:val="000000"/>
          <w:sz w:val="28"/>
          <w:szCs w:val="28"/>
        </w:rPr>
        <w:t xml:space="preserve"> Федерального закона от</w:t>
      </w:r>
      <w:r w:rsidRPr="0004565E">
        <w:rPr>
          <w:rFonts w:ascii="Times New Roman" w:hAnsi="Times New Roman"/>
          <w:color w:val="000000"/>
          <w:sz w:val="28"/>
          <w:szCs w:val="28"/>
          <w:lang w:val="en-US"/>
        </w:rPr>
        <w:t> </w:t>
      </w:r>
      <w:r>
        <w:rPr>
          <w:rFonts w:ascii="Times New Roman" w:hAnsi="Times New Roman"/>
          <w:color w:val="000000"/>
          <w:sz w:val="28"/>
          <w:szCs w:val="28"/>
        </w:rPr>
        <w:t>3 ноября 2006 г. № </w:t>
      </w:r>
      <w:r w:rsidRPr="0004565E">
        <w:rPr>
          <w:rFonts w:ascii="Times New Roman" w:hAnsi="Times New Roman"/>
          <w:color w:val="000000"/>
          <w:sz w:val="28"/>
          <w:szCs w:val="28"/>
        </w:rPr>
        <w:t>174-ФЗ «Об автономных учреждениях» органами Федерального казначейства заключено соглашений об открытии и ведении лицевых счетов для учета операций со средствами автономных учреждений:</w:t>
      </w:r>
    </w:p>
    <w:p w:rsidR="00B83E9C" w:rsidRPr="0004565E" w:rsidRDefault="00B83E9C" w:rsidP="0004565E">
      <w:pPr>
        <w:autoSpaceDE w:val="0"/>
        <w:autoSpaceDN w:val="0"/>
        <w:adjustRightInd w:val="0"/>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с орган</w:t>
      </w:r>
      <w:r>
        <w:rPr>
          <w:rFonts w:ascii="Times New Roman" w:hAnsi="Times New Roman"/>
          <w:color w:val="000000"/>
          <w:sz w:val="28"/>
          <w:szCs w:val="28"/>
        </w:rPr>
        <w:t>ами</w:t>
      </w:r>
      <w:r w:rsidRPr="0004565E">
        <w:rPr>
          <w:rFonts w:ascii="Times New Roman" w:hAnsi="Times New Roman"/>
          <w:color w:val="000000"/>
          <w:sz w:val="28"/>
          <w:szCs w:val="28"/>
        </w:rPr>
        <w:t xml:space="preserve"> исполнительной власти субъект</w:t>
      </w:r>
      <w:r>
        <w:rPr>
          <w:rFonts w:ascii="Times New Roman" w:hAnsi="Times New Roman"/>
          <w:color w:val="000000"/>
          <w:sz w:val="28"/>
          <w:szCs w:val="28"/>
        </w:rPr>
        <w:t>ов</w:t>
      </w:r>
      <w:r w:rsidRPr="0004565E">
        <w:rPr>
          <w:rFonts w:ascii="Times New Roman" w:hAnsi="Times New Roman"/>
          <w:color w:val="000000"/>
          <w:sz w:val="28"/>
          <w:szCs w:val="28"/>
        </w:rPr>
        <w:t xml:space="preserve"> Российской Федерации, осуществляющим</w:t>
      </w:r>
      <w:r>
        <w:rPr>
          <w:rFonts w:ascii="Times New Roman" w:hAnsi="Times New Roman"/>
          <w:color w:val="000000"/>
          <w:sz w:val="28"/>
          <w:szCs w:val="28"/>
        </w:rPr>
        <w:t>и</w:t>
      </w:r>
      <w:r w:rsidRPr="0004565E">
        <w:rPr>
          <w:rFonts w:ascii="Times New Roman" w:hAnsi="Times New Roman"/>
          <w:color w:val="000000"/>
          <w:sz w:val="28"/>
          <w:szCs w:val="28"/>
        </w:rPr>
        <w:t xml:space="preserve"> функции и полномочия учредител</w:t>
      </w:r>
      <w:r>
        <w:rPr>
          <w:rFonts w:ascii="Times New Roman" w:hAnsi="Times New Roman"/>
          <w:color w:val="000000"/>
          <w:sz w:val="28"/>
          <w:szCs w:val="28"/>
        </w:rPr>
        <w:t>ей</w:t>
      </w:r>
      <w:r w:rsidRPr="0004565E">
        <w:rPr>
          <w:rFonts w:ascii="Times New Roman" w:hAnsi="Times New Roman"/>
          <w:color w:val="000000"/>
          <w:sz w:val="28"/>
          <w:szCs w:val="28"/>
        </w:rPr>
        <w:t xml:space="preserve"> автономн</w:t>
      </w:r>
      <w:r>
        <w:rPr>
          <w:rFonts w:ascii="Times New Roman" w:hAnsi="Times New Roman"/>
          <w:color w:val="000000"/>
          <w:sz w:val="28"/>
          <w:szCs w:val="28"/>
        </w:rPr>
        <w:t>ых учреждений,</w:t>
      </w:r>
      <w:r w:rsidRPr="0004565E">
        <w:rPr>
          <w:rFonts w:ascii="Times New Roman" w:hAnsi="Times New Roman"/>
          <w:color w:val="000000"/>
          <w:sz w:val="28"/>
          <w:szCs w:val="28"/>
        </w:rPr>
        <w:t xml:space="preserve"> – 277;</w:t>
      </w:r>
    </w:p>
    <w:p w:rsidR="00B83E9C" w:rsidRPr="0004565E" w:rsidRDefault="00B83E9C" w:rsidP="0004565E">
      <w:pPr>
        <w:autoSpaceDE w:val="0"/>
        <w:autoSpaceDN w:val="0"/>
        <w:adjustRightInd w:val="0"/>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с орган</w:t>
      </w:r>
      <w:r>
        <w:rPr>
          <w:rFonts w:ascii="Times New Roman" w:hAnsi="Times New Roman"/>
          <w:color w:val="000000"/>
          <w:sz w:val="28"/>
          <w:szCs w:val="28"/>
        </w:rPr>
        <w:t>ами</w:t>
      </w:r>
      <w:r w:rsidRPr="0004565E">
        <w:rPr>
          <w:rFonts w:ascii="Times New Roman" w:hAnsi="Times New Roman"/>
          <w:color w:val="000000"/>
          <w:sz w:val="28"/>
          <w:szCs w:val="28"/>
        </w:rPr>
        <w:t xml:space="preserve"> исполнительной власти муниципальн</w:t>
      </w:r>
      <w:r>
        <w:rPr>
          <w:rFonts w:ascii="Times New Roman" w:hAnsi="Times New Roman"/>
          <w:color w:val="000000"/>
          <w:sz w:val="28"/>
          <w:szCs w:val="28"/>
        </w:rPr>
        <w:t>ых образований</w:t>
      </w:r>
      <w:r w:rsidRPr="0004565E">
        <w:rPr>
          <w:rFonts w:ascii="Times New Roman" w:hAnsi="Times New Roman"/>
          <w:color w:val="000000"/>
          <w:sz w:val="28"/>
          <w:szCs w:val="28"/>
        </w:rPr>
        <w:t>, осуществляющим</w:t>
      </w:r>
      <w:r>
        <w:rPr>
          <w:rFonts w:ascii="Times New Roman" w:hAnsi="Times New Roman"/>
          <w:color w:val="000000"/>
          <w:sz w:val="28"/>
          <w:szCs w:val="28"/>
        </w:rPr>
        <w:t>и</w:t>
      </w:r>
      <w:r w:rsidRPr="0004565E">
        <w:rPr>
          <w:rFonts w:ascii="Times New Roman" w:hAnsi="Times New Roman"/>
          <w:color w:val="000000"/>
          <w:sz w:val="28"/>
          <w:szCs w:val="28"/>
        </w:rPr>
        <w:t xml:space="preserve"> функции и полномочия учредител</w:t>
      </w:r>
      <w:r>
        <w:rPr>
          <w:rFonts w:ascii="Times New Roman" w:hAnsi="Times New Roman"/>
          <w:color w:val="000000"/>
          <w:sz w:val="28"/>
          <w:szCs w:val="28"/>
        </w:rPr>
        <w:t>ей</w:t>
      </w:r>
      <w:r w:rsidRPr="0004565E">
        <w:rPr>
          <w:rFonts w:ascii="Times New Roman" w:hAnsi="Times New Roman"/>
          <w:color w:val="000000"/>
          <w:sz w:val="28"/>
          <w:szCs w:val="28"/>
        </w:rPr>
        <w:t xml:space="preserve"> автономн</w:t>
      </w:r>
      <w:r>
        <w:rPr>
          <w:rFonts w:ascii="Times New Roman" w:hAnsi="Times New Roman"/>
          <w:color w:val="000000"/>
          <w:sz w:val="28"/>
          <w:szCs w:val="28"/>
        </w:rPr>
        <w:t>ых учреждений, – 778.</w:t>
      </w:r>
    </w:p>
    <w:p w:rsidR="00B83E9C" w:rsidRPr="0004565E" w:rsidRDefault="00B83E9C" w:rsidP="0004565E">
      <w:pPr>
        <w:autoSpaceDE w:val="0"/>
        <w:autoSpaceDN w:val="0"/>
        <w:adjustRightInd w:val="0"/>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Кроме того, заключено 59 соглашений с местными администрациями об открытии в учреждении Банка России счетов для проведения операций со средствами муниципальных автономных учреждений, лицевые счета которым открываются и ведутся в финансовом органе муниципального образования.</w:t>
      </w:r>
    </w:p>
    <w:p w:rsidR="00B83E9C" w:rsidRPr="0004565E" w:rsidRDefault="00B83E9C" w:rsidP="0004565E">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По состоянию на</w:t>
      </w:r>
      <w:r>
        <w:rPr>
          <w:rFonts w:ascii="Times New Roman" w:hAnsi="Times New Roman"/>
          <w:color w:val="000000"/>
          <w:sz w:val="28"/>
          <w:szCs w:val="28"/>
          <w:lang w:val="en-US"/>
        </w:rPr>
        <w:t> </w:t>
      </w:r>
      <w:r>
        <w:rPr>
          <w:rFonts w:ascii="Times New Roman" w:hAnsi="Times New Roman"/>
          <w:color w:val="000000"/>
          <w:sz w:val="28"/>
          <w:szCs w:val="28"/>
        </w:rPr>
        <w:t>1 января 2014 </w:t>
      </w:r>
      <w:r w:rsidRPr="0004565E">
        <w:rPr>
          <w:rFonts w:ascii="Times New Roman" w:hAnsi="Times New Roman"/>
          <w:color w:val="000000"/>
          <w:sz w:val="28"/>
          <w:szCs w:val="28"/>
        </w:rPr>
        <w:t>года в органах Федер</w:t>
      </w:r>
      <w:r>
        <w:rPr>
          <w:rFonts w:ascii="Times New Roman" w:hAnsi="Times New Roman"/>
          <w:color w:val="000000"/>
          <w:sz w:val="28"/>
          <w:szCs w:val="28"/>
        </w:rPr>
        <w:t>ального казначейства открыто 82 </w:t>
      </w:r>
      <w:r w:rsidRPr="0004565E">
        <w:rPr>
          <w:rFonts w:ascii="Times New Roman" w:hAnsi="Times New Roman"/>
          <w:color w:val="000000"/>
          <w:sz w:val="28"/>
          <w:szCs w:val="28"/>
        </w:rPr>
        <w:t>771 соответствующих лицевых счетов бюджетным и автономным учреждениям субъектов Российской Федерации и муниципальным бюджетным и автономным учреждениям.</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В целях повышения качества кассового обслуживания исполнения бюджетов бюджетной системы Российской Федерации и оптимизации информационного взаимодействия между органами Федерального казначейства и финансовыми органами субъектов Российской Федерации (муниципальных образований) Федеральным казначейством в течение 2013 года проведены следующие мероприятия:</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разработана и направлена в органы Федерального казначейства «дорожная карта» по установлению графика работы сотрудников в органах Федерального казначейства;</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разработаны рекомендации, направленные на улучшение качества информационного взаимодействия между клиентами и органами Федерального казначейства в части сокращения сроков предоставления информации;</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проведено 3 этапа мониторинга предоставления информации: с</w:t>
      </w:r>
      <w:r w:rsidRPr="0004565E">
        <w:rPr>
          <w:rFonts w:ascii="Times New Roman" w:hAnsi="Times New Roman"/>
          <w:color w:val="000000"/>
          <w:sz w:val="28"/>
          <w:szCs w:val="28"/>
          <w:lang w:val="en-US"/>
        </w:rPr>
        <w:t> </w:t>
      </w:r>
      <w:r w:rsidRPr="0004565E">
        <w:rPr>
          <w:rFonts w:ascii="Times New Roman" w:hAnsi="Times New Roman"/>
          <w:color w:val="000000"/>
          <w:sz w:val="28"/>
          <w:szCs w:val="28"/>
        </w:rPr>
        <w:t>1</w:t>
      </w:r>
      <w:r w:rsidRPr="0004565E">
        <w:rPr>
          <w:rFonts w:ascii="Times New Roman" w:hAnsi="Times New Roman"/>
          <w:color w:val="000000"/>
          <w:sz w:val="28"/>
          <w:szCs w:val="28"/>
          <w:lang w:val="en-US"/>
        </w:rPr>
        <w:t> </w:t>
      </w:r>
      <w:r>
        <w:rPr>
          <w:rFonts w:ascii="Times New Roman" w:hAnsi="Times New Roman"/>
          <w:color w:val="000000"/>
          <w:sz w:val="28"/>
          <w:szCs w:val="28"/>
        </w:rPr>
        <w:t>апреля, 1</w:t>
      </w:r>
      <w:r>
        <w:rPr>
          <w:rFonts w:ascii="Times New Roman" w:hAnsi="Times New Roman"/>
          <w:color w:val="000000"/>
          <w:sz w:val="28"/>
          <w:szCs w:val="28"/>
          <w:lang w:val="en-US"/>
        </w:rPr>
        <w:t> </w:t>
      </w:r>
      <w:r>
        <w:rPr>
          <w:rFonts w:ascii="Times New Roman" w:hAnsi="Times New Roman"/>
          <w:color w:val="000000"/>
          <w:sz w:val="28"/>
          <w:szCs w:val="28"/>
        </w:rPr>
        <w:t>июля и 1</w:t>
      </w:r>
      <w:r>
        <w:rPr>
          <w:rFonts w:ascii="Times New Roman" w:hAnsi="Times New Roman"/>
          <w:color w:val="000000"/>
          <w:sz w:val="28"/>
          <w:szCs w:val="28"/>
          <w:lang w:val="en-US"/>
        </w:rPr>
        <w:t> </w:t>
      </w:r>
      <w:r>
        <w:rPr>
          <w:rFonts w:ascii="Times New Roman" w:hAnsi="Times New Roman"/>
          <w:color w:val="000000"/>
          <w:sz w:val="28"/>
          <w:szCs w:val="28"/>
        </w:rPr>
        <w:t>сентября 2013 </w:t>
      </w:r>
      <w:r w:rsidRPr="0004565E">
        <w:rPr>
          <w:rFonts w:ascii="Times New Roman" w:hAnsi="Times New Roman"/>
          <w:color w:val="000000"/>
          <w:sz w:val="28"/>
          <w:szCs w:val="28"/>
        </w:rPr>
        <w:t>года;</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установлен гибкий график работы специалистов, отвечающих за</w:t>
      </w:r>
      <w:r w:rsidRPr="0004565E">
        <w:rPr>
          <w:rFonts w:ascii="Times New Roman" w:hAnsi="Times New Roman"/>
          <w:color w:val="000000"/>
          <w:sz w:val="28"/>
          <w:szCs w:val="28"/>
          <w:lang w:val="en-US"/>
        </w:rPr>
        <w:t> </w:t>
      </w:r>
      <w:r w:rsidRPr="0004565E">
        <w:rPr>
          <w:rFonts w:ascii="Times New Roman" w:hAnsi="Times New Roman"/>
          <w:color w:val="000000"/>
          <w:sz w:val="28"/>
          <w:szCs w:val="28"/>
        </w:rPr>
        <w:t>обработку выписки;</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 xml:space="preserve">проведена оценка мощности серверного оборудования и пропускной возможности транспортной </w:t>
      </w:r>
      <w:r>
        <w:rPr>
          <w:rFonts w:ascii="Times New Roman" w:hAnsi="Times New Roman"/>
          <w:color w:val="000000"/>
          <w:sz w:val="28"/>
          <w:szCs w:val="28"/>
        </w:rPr>
        <w:t>сети в целях выявления резервов</w:t>
      </w:r>
      <w:r w:rsidRPr="000D3429">
        <w:rPr>
          <w:rFonts w:ascii="Times New Roman" w:hAnsi="Times New Roman"/>
          <w:color w:val="000000"/>
          <w:sz w:val="28"/>
          <w:szCs w:val="28"/>
        </w:rPr>
        <w:br/>
      </w:r>
      <w:r w:rsidRPr="0004565E">
        <w:rPr>
          <w:rFonts w:ascii="Times New Roman" w:hAnsi="Times New Roman"/>
          <w:color w:val="000000"/>
          <w:sz w:val="28"/>
          <w:szCs w:val="28"/>
        </w:rPr>
        <w:t>их модернизации;</w:t>
      </w:r>
    </w:p>
    <w:p w:rsidR="00B83E9C" w:rsidRPr="0004565E" w:rsidRDefault="00B83E9C" w:rsidP="00D62672">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в ПП</w:t>
      </w:r>
      <w:r>
        <w:rPr>
          <w:rFonts w:ascii="Times New Roman" w:hAnsi="Times New Roman"/>
          <w:color w:val="000000"/>
          <w:sz w:val="28"/>
          <w:szCs w:val="28"/>
        </w:rPr>
        <w:t>О «АСФК» реализованы доработки, направленные</w:t>
      </w:r>
      <w:r w:rsidRPr="000D3429">
        <w:rPr>
          <w:rFonts w:ascii="Times New Roman" w:hAnsi="Times New Roman"/>
          <w:color w:val="000000"/>
          <w:sz w:val="28"/>
          <w:szCs w:val="28"/>
        </w:rPr>
        <w:br/>
      </w:r>
      <w:r w:rsidRPr="0004565E">
        <w:rPr>
          <w:rFonts w:ascii="Times New Roman" w:hAnsi="Times New Roman"/>
          <w:color w:val="000000"/>
          <w:sz w:val="28"/>
          <w:szCs w:val="28"/>
        </w:rPr>
        <w:t>на сокращение количества выполняемых вручную опер</w:t>
      </w:r>
      <w:r>
        <w:rPr>
          <w:rFonts w:ascii="Times New Roman" w:hAnsi="Times New Roman"/>
          <w:color w:val="000000"/>
          <w:sz w:val="28"/>
          <w:szCs w:val="28"/>
        </w:rPr>
        <w:t>аций по обработке выписки банка, а также на формирование промежуточной отчетности</w:t>
      </w:r>
      <w:r>
        <w:rPr>
          <w:rFonts w:ascii="Times New Roman" w:hAnsi="Times New Roman"/>
          <w:color w:val="000000"/>
          <w:sz w:val="28"/>
          <w:szCs w:val="28"/>
        </w:rPr>
        <w:br/>
      </w:r>
      <w:r w:rsidRPr="0004565E">
        <w:rPr>
          <w:rFonts w:ascii="Times New Roman" w:hAnsi="Times New Roman"/>
          <w:color w:val="000000"/>
          <w:sz w:val="28"/>
          <w:szCs w:val="28"/>
        </w:rPr>
        <w:t>для клиентов органов Федерального казначейства.</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 xml:space="preserve">Мониторинг проводился по всем 84 органам Федерального казначейства, по </w:t>
      </w:r>
      <w:r>
        <w:rPr>
          <w:rFonts w:ascii="Times New Roman" w:hAnsi="Times New Roman"/>
          <w:color w:val="000000"/>
          <w:sz w:val="28"/>
          <w:szCs w:val="28"/>
        </w:rPr>
        <w:t>6</w:t>
      </w:r>
      <w:r w:rsidRPr="0004565E">
        <w:rPr>
          <w:rFonts w:ascii="Times New Roman" w:hAnsi="Times New Roman"/>
          <w:color w:val="000000"/>
          <w:sz w:val="28"/>
          <w:szCs w:val="28"/>
        </w:rPr>
        <w:t xml:space="preserve"> балансовым счетам в течение 11 рабочих дней.</w:t>
      </w:r>
    </w:p>
    <w:p w:rsidR="00B83E9C" w:rsidRPr="0004565E" w:rsidRDefault="00B83E9C" w:rsidP="0004565E">
      <w:pPr>
        <w:spacing w:after="0" w:line="360" w:lineRule="atLeast"/>
        <w:ind w:firstLine="709"/>
        <w:jc w:val="both"/>
        <w:rPr>
          <w:rFonts w:ascii="Times New Roman" w:hAnsi="Times New Roman"/>
          <w:b/>
          <w:color w:val="000000"/>
          <w:sz w:val="28"/>
          <w:szCs w:val="28"/>
          <w:u w:val="single"/>
        </w:rPr>
      </w:pPr>
      <w:r w:rsidRPr="0004565E">
        <w:rPr>
          <w:rFonts w:ascii="Times New Roman" w:hAnsi="Times New Roman"/>
          <w:color w:val="000000"/>
          <w:sz w:val="28"/>
          <w:szCs w:val="28"/>
        </w:rPr>
        <w:t>Анализ результатов третьего этапа мониторинга показал положительную динамику сокращения сроков предоставления информации.</w:t>
      </w:r>
    </w:p>
    <w:p w:rsidR="00B83E9C" w:rsidRPr="0004565E" w:rsidRDefault="00B83E9C" w:rsidP="0004565E">
      <w:pPr>
        <w:autoSpaceDE w:val="0"/>
        <w:autoSpaceDN w:val="0"/>
        <w:adjustRightInd w:val="0"/>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87 % от общего количества органов Федерального казначейства практически справились с задачей представления информации о кассовых операциях со средствами бюджетов субъектов Российской Федерации, муниципальных образований и неучастников бюджетного процесса финансовым органам, клиентам органов Федерального казначейства до</w:t>
      </w:r>
      <w:r w:rsidRPr="0004565E">
        <w:rPr>
          <w:rFonts w:ascii="Times New Roman" w:hAnsi="Times New Roman"/>
          <w:color w:val="000000"/>
          <w:sz w:val="28"/>
          <w:szCs w:val="28"/>
          <w:lang w:val="en-US"/>
        </w:rPr>
        <w:t> </w:t>
      </w:r>
      <w:r w:rsidRPr="0004565E">
        <w:rPr>
          <w:rFonts w:ascii="Times New Roman" w:hAnsi="Times New Roman"/>
          <w:color w:val="000000"/>
          <w:sz w:val="28"/>
          <w:szCs w:val="28"/>
        </w:rPr>
        <w:t>10</w:t>
      </w:r>
      <w:r w:rsidRPr="0004565E">
        <w:rPr>
          <w:rFonts w:ascii="Times New Roman" w:hAnsi="Times New Roman"/>
          <w:color w:val="000000"/>
          <w:sz w:val="28"/>
          <w:szCs w:val="28"/>
          <w:lang w:val="en-US"/>
        </w:rPr>
        <w:t> </w:t>
      </w:r>
      <w:r w:rsidRPr="0004565E">
        <w:rPr>
          <w:rFonts w:ascii="Times New Roman" w:hAnsi="Times New Roman"/>
          <w:color w:val="000000"/>
          <w:sz w:val="28"/>
          <w:szCs w:val="28"/>
        </w:rPr>
        <w:t>часов 30 минут.</w:t>
      </w:r>
    </w:p>
    <w:p w:rsidR="00B83E9C" w:rsidRPr="0004565E" w:rsidRDefault="00B83E9C" w:rsidP="0004565E">
      <w:pPr>
        <w:autoSpaceDE w:val="0"/>
        <w:autoSpaceDN w:val="0"/>
        <w:adjustRightInd w:val="0"/>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Выполнение организационных и технических мероприятий</w:t>
      </w:r>
      <w:r>
        <w:rPr>
          <w:rFonts w:ascii="Times New Roman" w:hAnsi="Times New Roman"/>
          <w:color w:val="000000"/>
          <w:sz w:val="28"/>
          <w:szCs w:val="28"/>
        </w:rPr>
        <w:t>, направленных на сокращение времени предо</w:t>
      </w:r>
      <w:r w:rsidRPr="0004565E">
        <w:rPr>
          <w:rFonts w:ascii="Times New Roman" w:hAnsi="Times New Roman"/>
          <w:color w:val="000000"/>
          <w:sz w:val="28"/>
          <w:szCs w:val="28"/>
        </w:rPr>
        <w:t>ставления информации</w:t>
      </w:r>
      <w:r>
        <w:rPr>
          <w:rFonts w:ascii="Times New Roman" w:hAnsi="Times New Roman"/>
          <w:color w:val="000000"/>
          <w:sz w:val="28"/>
          <w:szCs w:val="28"/>
        </w:rPr>
        <w:t>,</w:t>
      </w:r>
      <w:r w:rsidRPr="0004565E">
        <w:rPr>
          <w:rFonts w:ascii="Times New Roman" w:hAnsi="Times New Roman"/>
          <w:color w:val="000000"/>
          <w:sz w:val="28"/>
          <w:szCs w:val="28"/>
        </w:rPr>
        <w:t xml:space="preserve"> позволило в</w:t>
      </w:r>
      <w:r>
        <w:rPr>
          <w:rFonts w:ascii="Times New Roman" w:hAnsi="Times New Roman"/>
          <w:color w:val="000000"/>
          <w:sz w:val="28"/>
          <w:szCs w:val="28"/>
        </w:rPr>
        <w:t xml:space="preserve"> отдельных</w:t>
      </w:r>
      <w:r w:rsidRPr="0004565E">
        <w:rPr>
          <w:rFonts w:ascii="Times New Roman" w:hAnsi="Times New Roman"/>
          <w:color w:val="000000"/>
          <w:sz w:val="28"/>
          <w:szCs w:val="28"/>
        </w:rPr>
        <w:t xml:space="preserve"> органах Федерального казначейства сократить </w:t>
      </w:r>
      <w:r>
        <w:rPr>
          <w:rFonts w:ascii="Times New Roman" w:hAnsi="Times New Roman"/>
          <w:color w:val="000000"/>
          <w:sz w:val="28"/>
          <w:szCs w:val="28"/>
        </w:rPr>
        <w:t>его</w:t>
      </w:r>
      <w:r w:rsidRPr="0004565E">
        <w:rPr>
          <w:rFonts w:ascii="Times New Roman" w:hAnsi="Times New Roman"/>
          <w:color w:val="000000"/>
          <w:sz w:val="28"/>
          <w:szCs w:val="28"/>
        </w:rPr>
        <w:t xml:space="preserve"> с</w:t>
      </w:r>
      <w:r>
        <w:rPr>
          <w:rFonts w:ascii="Times New Roman" w:hAnsi="Times New Roman"/>
          <w:color w:val="000000"/>
          <w:sz w:val="28"/>
          <w:szCs w:val="28"/>
        </w:rPr>
        <w:t xml:space="preserve"> </w:t>
      </w:r>
      <w:r w:rsidRPr="0004565E">
        <w:rPr>
          <w:rFonts w:ascii="Times New Roman" w:hAnsi="Times New Roman"/>
          <w:color w:val="000000"/>
          <w:sz w:val="28"/>
          <w:szCs w:val="28"/>
        </w:rPr>
        <w:t>нескольких часов до нескольких минут.</w:t>
      </w:r>
    </w:p>
    <w:p w:rsidR="00B83E9C" w:rsidRPr="0004565E" w:rsidRDefault="00B83E9C" w:rsidP="0004565E">
      <w:pPr>
        <w:spacing w:after="0" w:line="360" w:lineRule="atLeast"/>
        <w:ind w:firstLine="709"/>
        <w:jc w:val="both"/>
        <w:rPr>
          <w:rFonts w:ascii="Times New Roman" w:hAnsi="Times New Roman"/>
          <w:b/>
          <w:color w:val="000000"/>
          <w:sz w:val="28"/>
          <w:szCs w:val="28"/>
        </w:rPr>
      </w:pPr>
      <w:r w:rsidRPr="0004565E">
        <w:rPr>
          <w:rFonts w:ascii="Times New Roman" w:hAnsi="Times New Roman"/>
          <w:color w:val="000000"/>
          <w:sz w:val="28"/>
          <w:szCs w:val="28"/>
        </w:rPr>
        <w:t>Федеральным казначейством ежеквартально осуществлялся анализ использования межбюджетных трансфертов.</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 xml:space="preserve">Анализ осуществлялся на основании </w:t>
      </w:r>
      <w:r w:rsidRPr="0004565E">
        <w:rPr>
          <w:rFonts w:ascii="Times New Roman" w:hAnsi="Times New Roman"/>
          <w:bCs/>
          <w:color w:val="000000"/>
          <w:sz w:val="28"/>
          <w:szCs w:val="28"/>
        </w:rPr>
        <w:t>О</w:t>
      </w:r>
      <w:r w:rsidRPr="0004565E">
        <w:rPr>
          <w:rFonts w:ascii="Times New Roman" w:hAnsi="Times New Roman"/>
          <w:color w:val="000000"/>
          <w:sz w:val="28"/>
          <w:szCs w:val="28"/>
        </w:rPr>
        <w:t xml:space="preserve">тчета </w:t>
      </w:r>
      <w:r w:rsidRPr="0004565E">
        <w:rPr>
          <w:rFonts w:ascii="Times New Roman" w:hAnsi="Times New Roman"/>
          <w:bCs/>
          <w:color w:val="000000"/>
          <w:sz w:val="28"/>
          <w:szCs w:val="28"/>
        </w:rPr>
        <w:t>об операциях консолидированного бюджета субъекта Российской Федерации по</w:t>
      </w:r>
      <w:r w:rsidRPr="0004565E">
        <w:rPr>
          <w:rFonts w:ascii="Times New Roman" w:hAnsi="Times New Roman"/>
          <w:bCs/>
          <w:color w:val="000000"/>
          <w:sz w:val="28"/>
          <w:szCs w:val="28"/>
          <w:lang w:val="en-US"/>
        </w:rPr>
        <w:t> </w:t>
      </w:r>
      <w:r w:rsidRPr="0004565E">
        <w:rPr>
          <w:rFonts w:ascii="Times New Roman" w:hAnsi="Times New Roman"/>
          <w:bCs/>
          <w:color w:val="000000"/>
          <w:sz w:val="28"/>
          <w:szCs w:val="28"/>
        </w:rPr>
        <w:t>использованию субсидий, субвенций и иных межбюджетных трансфертов, имеющих целевое назначение, предоставленных из</w:t>
      </w:r>
      <w:r w:rsidRPr="0004565E">
        <w:rPr>
          <w:rFonts w:ascii="Times New Roman" w:hAnsi="Times New Roman"/>
          <w:bCs/>
          <w:color w:val="000000"/>
          <w:sz w:val="28"/>
          <w:szCs w:val="28"/>
          <w:lang w:val="en-US"/>
        </w:rPr>
        <w:t> </w:t>
      </w:r>
      <w:r w:rsidRPr="0004565E">
        <w:rPr>
          <w:rFonts w:ascii="Times New Roman" w:hAnsi="Times New Roman"/>
          <w:bCs/>
          <w:color w:val="000000"/>
          <w:sz w:val="28"/>
          <w:szCs w:val="28"/>
        </w:rPr>
        <w:t>федерального бюджета и подлежащих учету на лицевых счетах, открытых в</w:t>
      </w:r>
      <w:r>
        <w:rPr>
          <w:rFonts w:ascii="Times New Roman" w:hAnsi="Times New Roman"/>
          <w:bCs/>
          <w:color w:val="000000"/>
          <w:sz w:val="28"/>
          <w:szCs w:val="28"/>
        </w:rPr>
        <w:t xml:space="preserve"> </w:t>
      </w:r>
      <w:r w:rsidRPr="0004565E">
        <w:rPr>
          <w:rFonts w:ascii="Times New Roman" w:hAnsi="Times New Roman"/>
          <w:bCs/>
          <w:color w:val="000000"/>
          <w:sz w:val="28"/>
          <w:szCs w:val="28"/>
        </w:rPr>
        <w:t xml:space="preserve">территориальных органах Федерального казначейства, утвержденного </w:t>
      </w:r>
      <w:r w:rsidRPr="0004565E">
        <w:rPr>
          <w:rFonts w:ascii="Times New Roman" w:hAnsi="Times New Roman"/>
          <w:color w:val="000000"/>
          <w:sz w:val="28"/>
          <w:szCs w:val="28"/>
        </w:rPr>
        <w:t xml:space="preserve">приказом Федерального казначейства </w:t>
      </w:r>
      <w:r>
        <w:rPr>
          <w:rFonts w:ascii="Times New Roman" w:hAnsi="Times New Roman"/>
          <w:bCs/>
          <w:color w:val="000000"/>
          <w:sz w:val="28"/>
          <w:szCs w:val="28"/>
        </w:rPr>
        <w:t>от </w:t>
      </w:r>
      <w:r w:rsidRPr="0004565E">
        <w:rPr>
          <w:rFonts w:ascii="Times New Roman" w:hAnsi="Times New Roman"/>
          <w:bCs/>
          <w:color w:val="000000"/>
          <w:sz w:val="28"/>
          <w:szCs w:val="28"/>
        </w:rPr>
        <w:t>22</w:t>
      </w:r>
      <w:r>
        <w:rPr>
          <w:rFonts w:ascii="Times New Roman" w:hAnsi="Times New Roman"/>
          <w:bCs/>
          <w:color w:val="000000"/>
          <w:sz w:val="28"/>
          <w:szCs w:val="28"/>
        </w:rPr>
        <w:t> февраля 2012 </w:t>
      </w:r>
      <w:r w:rsidRPr="0004565E">
        <w:rPr>
          <w:rFonts w:ascii="Times New Roman" w:hAnsi="Times New Roman"/>
          <w:bCs/>
          <w:color w:val="000000"/>
          <w:sz w:val="28"/>
          <w:szCs w:val="28"/>
        </w:rPr>
        <w:t>г</w:t>
      </w:r>
      <w:r>
        <w:rPr>
          <w:rFonts w:ascii="Times New Roman" w:hAnsi="Times New Roman"/>
          <w:bCs/>
          <w:color w:val="000000"/>
          <w:sz w:val="28"/>
          <w:szCs w:val="28"/>
        </w:rPr>
        <w:t>. № </w:t>
      </w:r>
      <w:r w:rsidRPr="0004565E">
        <w:rPr>
          <w:rFonts w:ascii="Times New Roman" w:hAnsi="Times New Roman"/>
          <w:bCs/>
          <w:color w:val="000000"/>
          <w:sz w:val="28"/>
          <w:szCs w:val="28"/>
        </w:rPr>
        <w:t xml:space="preserve">87, формируемого в </w:t>
      </w:r>
      <w:r w:rsidRPr="0004565E">
        <w:rPr>
          <w:rFonts w:ascii="Times New Roman" w:hAnsi="Times New Roman"/>
          <w:color w:val="000000"/>
          <w:sz w:val="28"/>
          <w:szCs w:val="28"/>
        </w:rPr>
        <w:t>информационно-аналитической системе мониторинга ключевых показателей исполнения бюджетов бюджетной системы Российской Федерации в деятельности Федерального казначейства, в котором отражаются операции с целевыми средствами, учтенные по кодам цели.</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Информация раскрывает, в частности, использование межбюджетных трансфертов субъектами Российской Федерации (муниципа</w:t>
      </w:r>
      <w:r>
        <w:rPr>
          <w:rFonts w:ascii="Times New Roman" w:hAnsi="Times New Roman"/>
          <w:color w:val="000000"/>
          <w:sz w:val="28"/>
          <w:szCs w:val="28"/>
        </w:rPr>
        <w:t xml:space="preserve">льными образованиями) в разрезе ГРБС и </w:t>
      </w:r>
      <w:r w:rsidRPr="0004565E">
        <w:rPr>
          <w:rFonts w:ascii="Times New Roman" w:hAnsi="Times New Roman"/>
          <w:color w:val="000000"/>
          <w:sz w:val="28"/>
          <w:szCs w:val="28"/>
        </w:rPr>
        <w:t>субъектов Российской Федерации.</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Объем целевых средств, предусмотренный сводной бюджетной росписью (далее – СБР) на 2013 год, составил 893 млрд рублей.</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 xml:space="preserve">Остаток неиспользованных целевых средств прошлых лет </w:t>
      </w:r>
      <w:r w:rsidRPr="0004565E">
        <w:rPr>
          <w:rFonts w:ascii="Times New Roman" w:hAnsi="Times New Roman"/>
          <w:color w:val="000000"/>
          <w:sz w:val="28"/>
          <w:szCs w:val="28"/>
        </w:rPr>
        <w:br/>
        <w:t>на</w:t>
      </w:r>
      <w:r w:rsidRPr="0004565E">
        <w:rPr>
          <w:rFonts w:ascii="Times New Roman" w:hAnsi="Times New Roman"/>
          <w:color w:val="000000"/>
          <w:sz w:val="28"/>
          <w:szCs w:val="28"/>
          <w:lang w:val="en-US"/>
        </w:rPr>
        <w:t> </w:t>
      </w:r>
      <w:r>
        <w:rPr>
          <w:rFonts w:ascii="Times New Roman" w:hAnsi="Times New Roman"/>
          <w:color w:val="000000"/>
          <w:sz w:val="28"/>
          <w:szCs w:val="28"/>
        </w:rPr>
        <w:t>1 </w:t>
      </w:r>
      <w:r w:rsidRPr="0004565E">
        <w:rPr>
          <w:rFonts w:ascii="Times New Roman" w:hAnsi="Times New Roman"/>
          <w:color w:val="000000"/>
          <w:sz w:val="28"/>
          <w:szCs w:val="28"/>
        </w:rPr>
        <w:t>января 2013 года</w:t>
      </w:r>
      <w:r>
        <w:rPr>
          <w:rFonts w:ascii="Times New Roman" w:hAnsi="Times New Roman"/>
          <w:color w:val="000000"/>
          <w:sz w:val="28"/>
          <w:szCs w:val="28"/>
        </w:rPr>
        <w:t xml:space="preserve"> – 199,3 млрд</w:t>
      </w:r>
      <w:r w:rsidRPr="0004565E">
        <w:rPr>
          <w:rFonts w:ascii="Times New Roman" w:hAnsi="Times New Roman"/>
          <w:color w:val="000000"/>
          <w:sz w:val="28"/>
          <w:szCs w:val="28"/>
        </w:rPr>
        <w:t> рублей.</w:t>
      </w:r>
    </w:p>
    <w:p w:rsidR="00B83E9C" w:rsidRPr="0004565E" w:rsidRDefault="00B83E9C" w:rsidP="0004565E">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Всего за 2013 </w:t>
      </w:r>
      <w:r w:rsidRPr="0004565E">
        <w:rPr>
          <w:rFonts w:ascii="Times New Roman" w:hAnsi="Times New Roman"/>
          <w:color w:val="000000"/>
          <w:sz w:val="28"/>
          <w:szCs w:val="28"/>
        </w:rPr>
        <w:t>год перечислено в бюджеты субъектов Российской Федерации 869,6</w:t>
      </w:r>
      <w:r>
        <w:rPr>
          <w:rFonts w:ascii="Times New Roman" w:hAnsi="Times New Roman"/>
          <w:color w:val="000000"/>
          <w:sz w:val="28"/>
          <w:szCs w:val="28"/>
        </w:rPr>
        <w:t> млрд</w:t>
      </w:r>
      <w:r w:rsidRPr="0004565E">
        <w:rPr>
          <w:rFonts w:ascii="Times New Roman" w:hAnsi="Times New Roman"/>
          <w:color w:val="000000"/>
          <w:sz w:val="28"/>
          <w:szCs w:val="28"/>
        </w:rPr>
        <w:t> рублей (97 % от сумм, предусмотренных СБР целевых средств).</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Общий объем перечисленных целевых средств в бюджетах субъектов Российской Федерации и местных бюджетах с учетом остатков и подтвержденных сумм по</w:t>
      </w:r>
      <w:r>
        <w:rPr>
          <w:rFonts w:ascii="Times New Roman" w:hAnsi="Times New Roman"/>
          <w:color w:val="000000"/>
          <w:sz w:val="28"/>
          <w:szCs w:val="28"/>
        </w:rPr>
        <w:t>дтвержденной потребности в 2014 </w:t>
      </w:r>
      <w:r w:rsidRPr="0004565E">
        <w:rPr>
          <w:rFonts w:ascii="Times New Roman" w:hAnsi="Times New Roman"/>
          <w:color w:val="000000"/>
          <w:sz w:val="28"/>
          <w:szCs w:val="28"/>
        </w:rPr>
        <w:t>году составил 1</w:t>
      </w:r>
      <w:r>
        <w:rPr>
          <w:rFonts w:ascii="Times New Roman" w:hAnsi="Times New Roman"/>
          <w:color w:val="000000"/>
          <w:sz w:val="28"/>
          <w:szCs w:val="28"/>
        </w:rPr>
        <w:t> </w:t>
      </w:r>
      <w:r w:rsidRPr="0004565E">
        <w:rPr>
          <w:rFonts w:ascii="Times New Roman" w:hAnsi="Times New Roman"/>
          <w:color w:val="000000"/>
          <w:sz w:val="28"/>
          <w:szCs w:val="28"/>
        </w:rPr>
        <w:t>068,9 млрд рублей.</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Кассовые выплаты из бюджетов субъектов з</w:t>
      </w:r>
      <w:r>
        <w:rPr>
          <w:rFonts w:ascii="Times New Roman" w:hAnsi="Times New Roman"/>
          <w:color w:val="000000"/>
          <w:sz w:val="28"/>
          <w:szCs w:val="28"/>
        </w:rPr>
        <w:t xml:space="preserve">а 2014 год составили 867,6 млрд </w:t>
      </w:r>
      <w:r w:rsidRPr="0004565E">
        <w:rPr>
          <w:rFonts w:ascii="Times New Roman" w:hAnsi="Times New Roman"/>
          <w:color w:val="000000"/>
          <w:sz w:val="28"/>
          <w:szCs w:val="28"/>
        </w:rPr>
        <w:t>рублей (81 % от общего объема перечисленных средств в</w:t>
      </w:r>
      <w:r w:rsidRPr="0004565E">
        <w:rPr>
          <w:rFonts w:ascii="Times New Roman" w:hAnsi="Times New Roman"/>
          <w:color w:val="000000"/>
          <w:sz w:val="28"/>
          <w:szCs w:val="28"/>
          <w:lang w:val="en-US"/>
        </w:rPr>
        <w:t> </w:t>
      </w:r>
      <w:r w:rsidRPr="0004565E">
        <w:rPr>
          <w:rFonts w:ascii="Times New Roman" w:hAnsi="Times New Roman"/>
          <w:color w:val="000000"/>
          <w:sz w:val="28"/>
          <w:szCs w:val="28"/>
        </w:rPr>
        <w:t>бюджетах субъектов Российской Федерации с учетом остатков и сумм подтвержденной потребности).</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Освоение субъектами Российской Федерации целевых средств, перечисленных</w:t>
      </w:r>
      <w:r>
        <w:rPr>
          <w:rFonts w:ascii="Times New Roman" w:hAnsi="Times New Roman"/>
          <w:color w:val="000000"/>
          <w:sz w:val="28"/>
          <w:szCs w:val="28"/>
        </w:rPr>
        <w:t xml:space="preserve"> ГРБС, для которых в СБР в 2013 </w:t>
      </w:r>
      <w:r w:rsidRPr="0004565E">
        <w:rPr>
          <w:rFonts w:ascii="Times New Roman" w:hAnsi="Times New Roman"/>
          <w:color w:val="000000"/>
          <w:sz w:val="28"/>
          <w:szCs w:val="28"/>
        </w:rPr>
        <w:t xml:space="preserve">году предусмотрен наибольший объем </w:t>
      </w:r>
      <w:r>
        <w:rPr>
          <w:rFonts w:ascii="Times New Roman" w:hAnsi="Times New Roman"/>
          <w:color w:val="000000"/>
          <w:sz w:val="28"/>
          <w:szCs w:val="28"/>
        </w:rPr>
        <w:t>целевых средств, по итогам 2013 </w:t>
      </w:r>
      <w:r w:rsidRPr="0004565E">
        <w:rPr>
          <w:rFonts w:ascii="Times New Roman" w:hAnsi="Times New Roman"/>
          <w:color w:val="000000"/>
          <w:sz w:val="28"/>
          <w:szCs w:val="28"/>
        </w:rPr>
        <w:t>года составил порядка 90</w:t>
      </w:r>
      <w:r w:rsidRPr="0004565E">
        <w:rPr>
          <w:rFonts w:ascii="Times New Roman" w:hAnsi="Times New Roman"/>
          <w:sz w:val="28"/>
          <w:szCs w:val="28"/>
          <w:lang w:val="en-US"/>
        </w:rPr>
        <w:t> </w:t>
      </w:r>
      <w:r>
        <w:rPr>
          <w:rFonts w:ascii="Times New Roman" w:hAnsi="Times New Roman"/>
          <w:color w:val="000000"/>
          <w:sz w:val="28"/>
          <w:szCs w:val="28"/>
        </w:rPr>
        <w:t>% (808 млрд</w:t>
      </w:r>
      <w:r w:rsidRPr="0004565E">
        <w:rPr>
          <w:rFonts w:ascii="Times New Roman" w:hAnsi="Times New Roman"/>
          <w:color w:val="000000"/>
          <w:sz w:val="28"/>
          <w:szCs w:val="28"/>
        </w:rPr>
        <w:t> рублей).</w:t>
      </w:r>
    </w:p>
    <w:p w:rsidR="00B83E9C" w:rsidRPr="0004565E" w:rsidRDefault="00B83E9C" w:rsidP="0004565E">
      <w:pPr>
        <w:spacing w:after="0" w:line="360" w:lineRule="atLeast"/>
        <w:ind w:firstLine="709"/>
        <w:jc w:val="both"/>
        <w:rPr>
          <w:rFonts w:ascii="Times New Roman" w:hAnsi="Times New Roman"/>
          <w:color w:val="000000"/>
          <w:sz w:val="28"/>
          <w:szCs w:val="28"/>
        </w:rPr>
      </w:pPr>
      <w:r w:rsidRPr="0004565E">
        <w:rPr>
          <w:rFonts w:ascii="Times New Roman" w:hAnsi="Times New Roman"/>
          <w:color w:val="000000"/>
          <w:sz w:val="28"/>
          <w:szCs w:val="28"/>
        </w:rPr>
        <w:t>При этом самый высокий процент (96</w:t>
      </w:r>
      <w:r w:rsidRPr="0004565E">
        <w:rPr>
          <w:rFonts w:ascii="Times New Roman" w:hAnsi="Times New Roman"/>
          <w:color w:val="000000"/>
          <w:sz w:val="28"/>
          <w:szCs w:val="28"/>
          <w:lang w:val="en-US"/>
        </w:rPr>
        <w:t> </w:t>
      </w:r>
      <w:r w:rsidRPr="0004565E">
        <w:rPr>
          <w:rFonts w:ascii="Times New Roman" w:hAnsi="Times New Roman"/>
          <w:color w:val="000000"/>
          <w:sz w:val="28"/>
          <w:szCs w:val="28"/>
        </w:rPr>
        <w:t>% от объема целевых средств, поступивших в бюджеты субъектов Российской Федерации с учетом остатков и подтвержденных сумм) освоения целевых средств зафиксирован у Министерства сельского хозя</w:t>
      </w:r>
      <w:r>
        <w:rPr>
          <w:rFonts w:ascii="Times New Roman" w:hAnsi="Times New Roman"/>
          <w:color w:val="000000"/>
          <w:sz w:val="28"/>
          <w:szCs w:val="28"/>
        </w:rPr>
        <w:t>йства Российской Федерации, что</w:t>
      </w:r>
      <w:r w:rsidRPr="0004565E">
        <w:rPr>
          <w:rFonts w:ascii="Times New Roman" w:hAnsi="Times New Roman"/>
          <w:color w:val="000000"/>
          <w:sz w:val="28"/>
          <w:szCs w:val="28"/>
        </w:rPr>
        <w:t xml:space="preserve"> обусловлено, в том числе, переходом данного ГРБС на новый механизм предоставления целевых средств – под фактическую потребность получателей средств бюджетов субъектов Российской Федерации.</w:t>
      </w:r>
    </w:p>
    <w:p w:rsidR="00B83E9C" w:rsidRPr="003030A4" w:rsidRDefault="00B83E9C" w:rsidP="00115694">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2.1.5</w:t>
      </w:r>
      <w:r w:rsidRPr="003030A4">
        <w:rPr>
          <w:rFonts w:ascii="Times New Roman" w:hAnsi="Times New Roman"/>
          <w:b/>
          <w:color w:val="000000"/>
          <w:sz w:val="28"/>
          <w:szCs w:val="28"/>
        </w:rPr>
        <w:t>. Перевод на кассовое обслуживание исполнения бюджетов государственных внебюджетных фондов</w:t>
      </w:r>
      <w:r w:rsidRPr="006C2C64">
        <w:rPr>
          <w:rFonts w:ascii="Times New Roman" w:hAnsi="Times New Roman"/>
          <w:b/>
          <w:color w:val="000000"/>
          <w:sz w:val="28"/>
          <w:szCs w:val="28"/>
        </w:rPr>
        <w:t xml:space="preserve"> </w:t>
      </w:r>
      <w:r w:rsidRPr="003030A4">
        <w:rPr>
          <w:rFonts w:ascii="Times New Roman" w:hAnsi="Times New Roman"/>
          <w:b/>
          <w:color w:val="000000"/>
          <w:sz w:val="28"/>
          <w:szCs w:val="28"/>
        </w:rPr>
        <w:t>органами Федерального казначейства</w:t>
      </w:r>
    </w:p>
    <w:p w:rsidR="00B83E9C" w:rsidRPr="003030A4" w:rsidRDefault="00B83E9C" w:rsidP="00210AFB">
      <w:pPr>
        <w:spacing w:after="0" w:line="24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Одной из основных стратегических целей Фе</w:t>
      </w:r>
      <w:r>
        <w:rPr>
          <w:rFonts w:ascii="Times New Roman" w:hAnsi="Times New Roman"/>
          <w:color w:val="000000"/>
          <w:sz w:val="28"/>
          <w:szCs w:val="28"/>
        </w:rPr>
        <w:t>дерального казначейства на 2013 </w:t>
      </w:r>
      <w:r w:rsidRPr="003030A4">
        <w:rPr>
          <w:rFonts w:ascii="Times New Roman" w:hAnsi="Times New Roman"/>
          <w:color w:val="000000"/>
          <w:sz w:val="28"/>
          <w:szCs w:val="28"/>
        </w:rPr>
        <w:t>год являлось осуществление в полном объеме кассового обслуживания исполнения бюджетов ГВФ РФ, которое завершит переход к казначейской системе исполнения бюджетов бюджетной системы Российской Федерации.</w:t>
      </w:r>
    </w:p>
    <w:p w:rsidR="00B83E9C" w:rsidRPr="003030A4" w:rsidRDefault="00B83E9C" w:rsidP="00B1465E">
      <w:pPr>
        <w:pStyle w:val="a"/>
        <w:spacing w:before="0" w:line="360" w:lineRule="atLeast"/>
        <w:ind w:firstLine="709"/>
        <w:rPr>
          <w:color w:val="000000"/>
        </w:rPr>
      </w:pPr>
      <w:r w:rsidRPr="003030A4">
        <w:rPr>
          <w:color w:val="000000"/>
        </w:rPr>
        <w:t>Федеральным казначейством во исполнение положений статьей 148 и 166.1 Бюджетного кодекса утверждены и зарегистрированы в</w:t>
      </w:r>
      <w:r w:rsidRPr="003030A4">
        <w:rPr>
          <w:color w:val="000000"/>
          <w:lang w:val="en-US"/>
        </w:rPr>
        <w:t> </w:t>
      </w:r>
      <w:r w:rsidRPr="003030A4">
        <w:rPr>
          <w:color w:val="000000"/>
        </w:rPr>
        <w:t>Министерстве юстиции Российской Федерации приказы Федерального казначейства:</w:t>
      </w:r>
    </w:p>
    <w:p w:rsidR="00B83E9C" w:rsidRPr="003030A4" w:rsidRDefault="00B83E9C" w:rsidP="00B1465E">
      <w:pPr>
        <w:pStyle w:val="a"/>
        <w:spacing w:before="0" w:line="360" w:lineRule="atLeast"/>
        <w:ind w:firstLine="709"/>
        <w:rPr>
          <w:color w:val="000000"/>
        </w:rPr>
      </w:pPr>
      <w:r>
        <w:rPr>
          <w:color w:val="000000"/>
        </w:rPr>
        <w:t xml:space="preserve">от 17 июня 2013 г. </w:t>
      </w:r>
      <w:r w:rsidRPr="003030A4">
        <w:rPr>
          <w:color w:val="000000"/>
        </w:rPr>
        <w:t>№ 6н «О Порядке кассового обслуживания исполнения бюджетов территориальных государственных внебюджетных фондов»;</w:t>
      </w:r>
    </w:p>
    <w:p w:rsidR="00B83E9C" w:rsidRPr="003030A4" w:rsidRDefault="00B83E9C" w:rsidP="00B1465E">
      <w:pPr>
        <w:pStyle w:val="a"/>
        <w:spacing w:before="0" w:line="360" w:lineRule="atLeast"/>
        <w:ind w:firstLine="709"/>
        <w:rPr>
          <w:color w:val="000000"/>
        </w:rPr>
      </w:pPr>
      <w:r>
        <w:rPr>
          <w:color w:val="000000"/>
        </w:rPr>
        <w:t>от 21 июня 2013 г. № </w:t>
      </w:r>
      <w:r w:rsidRPr="003030A4">
        <w:rPr>
          <w:color w:val="000000"/>
        </w:rPr>
        <w:t>8н «О внесении изменений в Порядок открытия и ведения лицевых счетов территориальными органами Федерального казначейства, утвержденный приказом Федерального казначейства от</w:t>
      </w:r>
      <w:r w:rsidRPr="003030A4">
        <w:rPr>
          <w:color w:val="000000"/>
          <w:lang w:val="en-US"/>
        </w:rPr>
        <w:t> </w:t>
      </w:r>
      <w:r w:rsidRPr="003030A4">
        <w:rPr>
          <w:color w:val="000000"/>
        </w:rPr>
        <w:t>29</w:t>
      </w:r>
      <w:r w:rsidRPr="003030A4">
        <w:rPr>
          <w:color w:val="000000"/>
          <w:lang w:val="en-US"/>
        </w:rPr>
        <w:t> </w:t>
      </w:r>
      <w:r>
        <w:rPr>
          <w:color w:val="000000"/>
        </w:rPr>
        <w:t>декабря 2012 </w:t>
      </w:r>
      <w:r w:rsidRPr="003030A4">
        <w:rPr>
          <w:color w:val="000000"/>
        </w:rPr>
        <w:t>г.</w:t>
      </w:r>
      <w:r>
        <w:rPr>
          <w:color w:val="000000"/>
        </w:rPr>
        <w:t> № </w:t>
      </w:r>
      <w:r w:rsidRPr="003030A4">
        <w:rPr>
          <w:color w:val="000000"/>
        </w:rPr>
        <w:t>24н»;</w:t>
      </w:r>
    </w:p>
    <w:p w:rsidR="00B83E9C" w:rsidRPr="003030A4" w:rsidRDefault="00B83E9C" w:rsidP="00B1465E">
      <w:pPr>
        <w:pStyle w:val="a"/>
        <w:spacing w:before="0" w:line="360" w:lineRule="atLeast"/>
        <w:ind w:firstLine="709"/>
        <w:rPr>
          <w:color w:val="000000"/>
        </w:rPr>
      </w:pPr>
      <w:r>
        <w:rPr>
          <w:color w:val="000000"/>
        </w:rPr>
        <w:t xml:space="preserve">от 23 августа 2013 г. </w:t>
      </w:r>
      <w:r w:rsidRPr="003030A4">
        <w:rPr>
          <w:color w:val="000000"/>
        </w:rPr>
        <w:t>№ 12н «О Порядке кассового обслуживания исполнения бюджетов государственных внебюджетных фондов Российской Федерации и порядке осуществления территориальными органами Федерального казначейства отдельных функций органов управления государственными внебюджетными фондами Российской Федерации по исполнению соответствующих бюджетов»;</w:t>
      </w:r>
    </w:p>
    <w:p w:rsidR="00B83E9C" w:rsidRPr="003030A4" w:rsidRDefault="00B83E9C" w:rsidP="00B1465E">
      <w:pPr>
        <w:pStyle w:val="a"/>
        <w:spacing w:before="0" w:line="360" w:lineRule="atLeast"/>
        <w:ind w:firstLine="709"/>
        <w:rPr>
          <w:color w:val="000000"/>
        </w:rPr>
      </w:pPr>
      <w:r>
        <w:rPr>
          <w:color w:val="000000"/>
        </w:rPr>
        <w:t xml:space="preserve">от 12 сентября 2013 </w:t>
      </w:r>
      <w:r w:rsidRPr="003030A4">
        <w:rPr>
          <w:color w:val="000000"/>
        </w:rPr>
        <w:t>№ 17н «О</w:t>
      </w:r>
      <w:r w:rsidRPr="003030A4">
        <w:rPr>
          <w:color w:val="000000"/>
          <w:lang w:val="en-US"/>
        </w:rPr>
        <w:t> </w:t>
      </w:r>
      <w:r w:rsidRPr="003030A4">
        <w:rPr>
          <w:color w:val="000000"/>
        </w:rPr>
        <w:t>внесении изменений в Порядок открытия и ведения лицевых счетов территориальными органами Федерального казначейства, утвержденный приказом Федерального казначейства от 29 декабря 2012</w:t>
      </w:r>
      <w:r w:rsidRPr="003030A4">
        <w:rPr>
          <w:color w:val="000000"/>
          <w:lang w:val="en-US"/>
        </w:rPr>
        <w:t> </w:t>
      </w:r>
      <w:r>
        <w:rPr>
          <w:color w:val="000000"/>
        </w:rPr>
        <w:t xml:space="preserve">г. </w:t>
      </w:r>
      <w:r w:rsidRPr="003030A4">
        <w:rPr>
          <w:color w:val="000000"/>
        </w:rPr>
        <w:t>№ 24н».</w:t>
      </w:r>
    </w:p>
    <w:p w:rsidR="00B83E9C" w:rsidRPr="003030A4" w:rsidRDefault="00B83E9C" w:rsidP="00B1465E">
      <w:pPr>
        <w:pStyle w:val="a"/>
        <w:spacing w:before="0" w:line="360" w:lineRule="atLeast"/>
        <w:ind w:firstLine="709"/>
        <w:rPr>
          <w:color w:val="000000"/>
        </w:rPr>
      </w:pPr>
      <w:r>
        <w:rPr>
          <w:color w:val="000000"/>
        </w:rPr>
        <w:t>В течение 2013 </w:t>
      </w:r>
      <w:r w:rsidRPr="003030A4">
        <w:rPr>
          <w:color w:val="000000"/>
        </w:rPr>
        <w:t xml:space="preserve">года успешно осуществлен поэтапный перевод </w:t>
      </w:r>
      <w:r w:rsidRPr="00DF3A02">
        <w:rPr>
          <w:color w:val="000000"/>
        </w:rPr>
        <w:br/>
      </w:r>
      <w:r w:rsidRPr="003030A4">
        <w:rPr>
          <w:color w:val="000000"/>
        </w:rPr>
        <w:t>на кассовое обслуживание в органы Федерального казначейства бюджетов территориальных ГВФ РФ:</w:t>
      </w:r>
    </w:p>
    <w:p w:rsidR="00B83E9C" w:rsidRPr="003030A4" w:rsidRDefault="00B83E9C" w:rsidP="00B1465E">
      <w:pPr>
        <w:pStyle w:val="a"/>
        <w:spacing w:before="0" w:line="360" w:lineRule="atLeast"/>
        <w:ind w:firstLine="709"/>
        <w:rPr>
          <w:color w:val="000000"/>
        </w:rPr>
      </w:pPr>
      <w:r>
        <w:rPr>
          <w:color w:val="000000"/>
        </w:rPr>
        <w:t>со 2 сентября 2013 </w:t>
      </w:r>
      <w:r w:rsidRPr="003030A4">
        <w:rPr>
          <w:color w:val="000000"/>
        </w:rPr>
        <w:t>года переведено 22 субъекта Российской Федерации;</w:t>
      </w:r>
    </w:p>
    <w:p w:rsidR="00B83E9C" w:rsidRPr="003030A4" w:rsidRDefault="00B83E9C" w:rsidP="00B1465E">
      <w:pPr>
        <w:pStyle w:val="a"/>
        <w:spacing w:before="0" w:line="360" w:lineRule="atLeast"/>
        <w:ind w:firstLine="709"/>
        <w:rPr>
          <w:color w:val="000000"/>
        </w:rPr>
      </w:pPr>
      <w:r>
        <w:rPr>
          <w:color w:val="000000"/>
        </w:rPr>
        <w:t>с 1 октября 2013 </w:t>
      </w:r>
      <w:r w:rsidRPr="003030A4">
        <w:rPr>
          <w:color w:val="000000"/>
        </w:rPr>
        <w:t>года переведен 61 субъект Российской Федерации.</w:t>
      </w:r>
    </w:p>
    <w:p w:rsidR="00B83E9C" w:rsidRPr="003030A4" w:rsidRDefault="00B83E9C" w:rsidP="00B1465E">
      <w:pPr>
        <w:pStyle w:val="a"/>
        <w:spacing w:before="0" w:line="360" w:lineRule="atLeast"/>
        <w:ind w:firstLine="709"/>
        <w:rPr>
          <w:color w:val="000000"/>
        </w:rPr>
      </w:pPr>
      <w:r w:rsidRPr="003030A4">
        <w:rPr>
          <w:color w:val="000000"/>
        </w:rPr>
        <w:t>Федеральным казначейством совместно с органами управления</w:t>
      </w:r>
      <w:r>
        <w:rPr>
          <w:color w:val="000000"/>
        </w:rPr>
        <w:br/>
      </w:r>
      <w:r w:rsidRPr="003030A4">
        <w:rPr>
          <w:color w:val="000000"/>
        </w:rPr>
        <w:t>ГВФ</w:t>
      </w:r>
      <w:r>
        <w:rPr>
          <w:color w:val="000000"/>
        </w:rPr>
        <w:t> </w:t>
      </w:r>
      <w:r w:rsidRPr="003030A4">
        <w:rPr>
          <w:color w:val="000000"/>
        </w:rPr>
        <w:t>РФ в отчетном периоде осуществлялись подготовительные мероприятия по переводу на кассовое обслуживание исполнения бюджетов ГВФ</w:t>
      </w:r>
      <w:r>
        <w:rPr>
          <w:color w:val="000000"/>
        </w:rPr>
        <w:t> </w:t>
      </w:r>
      <w:r w:rsidRPr="003030A4">
        <w:rPr>
          <w:color w:val="000000"/>
        </w:rPr>
        <w:t>РФ орган</w:t>
      </w:r>
      <w:r>
        <w:rPr>
          <w:color w:val="000000"/>
        </w:rPr>
        <w:t>ами Федерального казначейства с 1 января 2014 года,</w:t>
      </w:r>
      <w:r>
        <w:rPr>
          <w:color w:val="000000"/>
        </w:rPr>
        <w:br/>
      </w:r>
      <w:r w:rsidRPr="003030A4">
        <w:rPr>
          <w:color w:val="000000"/>
        </w:rPr>
        <w:t>в частности:</w:t>
      </w:r>
    </w:p>
    <w:p w:rsidR="00B83E9C" w:rsidRPr="003030A4" w:rsidRDefault="00B83E9C" w:rsidP="00B146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заключены Соглашения об осуществлении органом Федерального казначейства отдельных функций по исполнению бюджета государственных внебюджетных фондов Российской Федерации </w:t>
      </w:r>
      <w:r w:rsidRPr="00DF3A02">
        <w:rPr>
          <w:rFonts w:ascii="Times New Roman" w:hAnsi="Times New Roman"/>
          <w:color w:val="000000"/>
          <w:sz w:val="28"/>
          <w:szCs w:val="28"/>
        </w:rPr>
        <w:br/>
      </w:r>
      <w:r w:rsidRPr="003030A4">
        <w:rPr>
          <w:rFonts w:ascii="Times New Roman" w:hAnsi="Times New Roman"/>
          <w:color w:val="000000"/>
          <w:sz w:val="28"/>
          <w:szCs w:val="28"/>
        </w:rPr>
        <w:t xml:space="preserve">и Регламенты о порядке и условиях обмена информацией между органами Федерального казначейства и органами управления </w:t>
      </w:r>
      <w:r w:rsidRPr="00DF3A02">
        <w:rPr>
          <w:rFonts w:ascii="Times New Roman" w:hAnsi="Times New Roman"/>
          <w:color w:val="000000"/>
          <w:sz w:val="28"/>
          <w:szCs w:val="28"/>
        </w:rPr>
        <w:br/>
      </w:r>
      <w:r w:rsidRPr="003030A4">
        <w:rPr>
          <w:rFonts w:ascii="Times New Roman" w:hAnsi="Times New Roman"/>
          <w:color w:val="000000"/>
          <w:sz w:val="28"/>
          <w:szCs w:val="28"/>
        </w:rPr>
        <w:t>ГВФ РФ (территориальными органами ГВФ РФ);</w:t>
      </w:r>
    </w:p>
    <w:p w:rsidR="00B83E9C" w:rsidRPr="003030A4" w:rsidRDefault="00B83E9C" w:rsidP="00B146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открыты счета ор</w:t>
      </w:r>
      <w:r>
        <w:rPr>
          <w:rFonts w:ascii="Times New Roman" w:hAnsi="Times New Roman"/>
          <w:color w:val="000000"/>
          <w:sz w:val="28"/>
          <w:szCs w:val="28"/>
        </w:rPr>
        <w:t>ганам Федерального казначейства</w:t>
      </w:r>
      <w:r>
        <w:rPr>
          <w:rFonts w:ascii="Times New Roman" w:hAnsi="Times New Roman"/>
          <w:color w:val="000000"/>
          <w:sz w:val="28"/>
          <w:szCs w:val="28"/>
        </w:rPr>
        <w:br/>
      </w:r>
      <w:r w:rsidRPr="003030A4">
        <w:rPr>
          <w:rFonts w:ascii="Times New Roman" w:hAnsi="Times New Roman"/>
          <w:color w:val="000000"/>
          <w:sz w:val="28"/>
          <w:szCs w:val="28"/>
        </w:rPr>
        <w:t>в подразделениях Банка России на балансовых счетах для учета средств соответствующих бюджетов;</w:t>
      </w:r>
    </w:p>
    <w:p w:rsidR="00B83E9C" w:rsidRPr="003030A4" w:rsidRDefault="00B83E9C" w:rsidP="00B146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открыты лицевые счета участникам бюджетного процесса в органах Федерального казначейства;</w:t>
      </w:r>
    </w:p>
    <w:p w:rsidR="00B83E9C" w:rsidRPr="003030A4" w:rsidRDefault="00B83E9C" w:rsidP="00B146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установлено ППО</w:t>
      </w:r>
      <w:r>
        <w:rPr>
          <w:rFonts w:ascii="Times New Roman" w:hAnsi="Times New Roman"/>
          <w:color w:val="000000"/>
          <w:sz w:val="28"/>
          <w:szCs w:val="28"/>
        </w:rPr>
        <w:t> </w:t>
      </w:r>
      <w:r w:rsidRPr="003030A4">
        <w:rPr>
          <w:rFonts w:ascii="Times New Roman" w:hAnsi="Times New Roman"/>
          <w:color w:val="000000"/>
          <w:sz w:val="28"/>
          <w:szCs w:val="28"/>
        </w:rPr>
        <w:t xml:space="preserve">«СУФД» участникам бюджетного процесса; </w:t>
      </w:r>
    </w:p>
    <w:p w:rsidR="00B83E9C" w:rsidRPr="003030A4" w:rsidRDefault="00B83E9C" w:rsidP="00B146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доработано ППО</w:t>
      </w:r>
      <w:r>
        <w:rPr>
          <w:rFonts w:ascii="Times New Roman" w:hAnsi="Times New Roman"/>
          <w:color w:val="000000"/>
          <w:sz w:val="28"/>
          <w:szCs w:val="28"/>
        </w:rPr>
        <w:t> </w:t>
      </w:r>
      <w:r w:rsidRPr="003030A4">
        <w:rPr>
          <w:rFonts w:ascii="Times New Roman" w:hAnsi="Times New Roman"/>
          <w:color w:val="000000"/>
          <w:sz w:val="28"/>
          <w:szCs w:val="28"/>
        </w:rPr>
        <w:t>«АС</w:t>
      </w:r>
      <w:r>
        <w:rPr>
          <w:rFonts w:ascii="Times New Roman" w:hAnsi="Times New Roman"/>
          <w:color w:val="000000"/>
          <w:sz w:val="28"/>
          <w:szCs w:val="28"/>
        </w:rPr>
        <w:t> </w:t>
      </w:r>
      <w:r w:rsidRPr="003030A4">
        <w:rPr>
          <w:rFonts w:ascii="Times New Roman" w:hAnsi="Times New Roman"/>
          <w:color w:val="000000"/>
          <w:sz w:val="28"/>
          <w:szCs w:val="28"/>
        </w:rPr>
        <w:t>ФК»;</w:t>
      </w:r>
    </w:p>
    <w:p w:rsidR="00B83E9C" w:rsidRPr="003030A4" w:rsidRDefault="00B83E9C" w:rsidP="00B146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проведен эксперимент по кассовому обслуживанию исполнения бюджетов ГВФ</w:t>
      </w:r>
      <w:r>
        <w:rPr>
          <w:rFonts w:ascii="Times New Roman" w:hAnsi="Times New Roman"/>
          <w:color w:val="000000"/>
          <w:sz w:val="28"/>
          <w:szCs w:val="28"/>
        </w:rPr>
        <w:t> </w:t>
      </w:r>
      <w:r w:rsidRPr="003030A4">
        <w:rPr>
          <w:rFonts w:ascii="Times New Roman" w:hAnsi="Times New Roman"/>
          <w:color w:val="000000"/>
          <w:sz w:val="28"/>
          <w:szCs w:val="28"/>
        </w:rPr>
        <w:t>РФ в тестовой базе ППО</w:t>
      </w:r>
      <w:r>
        <w:rPr>
          <w:rFonts w:ascii="Times New Roman" w:hAnsi="Times New Roman"/>
          <w:color w:val="000000"/>
          <w:sz w:val="28"/>
          <w:szCs w:val="28"/>
        </w:rPr>
        <w:t> </w:t>
      </w:r>
      <w:r w:rsidRPr="003030A4">
        <w:rPr>
          <w:rFonts w:ascii="Times New Roman" w:hAnsi="Times New Roman"/>
          <w:color w:val="000000"/>
          <w:sz w:val="28"/>
          <w:szCs w:val="28"/>
        </w:rPr>
        <w:t>«АС</w:t>
      </w:r>
      <w:r>
        <w:rPr>
          <w:rFonts w:ascii="Times New Roman" w:hAnsi="Times New Roman"/>
          <w:color w:val="000000"/>
          <w:sz w:val="28"/>
          <w:szCs w:val="28"/>
        </w:rPr>
        <w:t> </w:t>
      </w:r>
      <w:r w:rsidRPr="003030A4">
        <w:rPr>
          <w:rFonts w:ascii="Times New Roman" w:hAnsi="Times New Roman"/>
          <w:color w:val="000000"/>
          <w:sz w:val="28"/>
          <w:szCs w:val="28"/>
        </w:rPr>
        <w:t>ФК» на базе МОУ</w:t>
      </w:r>
      <w:r>
        <w:rPr>
          <w:rFonts w:ascii="Times New Roman" w:hAnsi="Times New Roman"/>
          <w:color w:val="000000"/>
          <w:sz w:val="28"/>
          <w:szCs w:val="28"/>
        </w:rPr>
        <w:t> </w:t>
      </w:r>
      <w:r w:rsidRPr="003030A4">
        <w:rPr>
          <w:rFonts w:ascii="Times New Roman" w:hAnsi="Times New Roman"/>
          <w:color w:val="000000"/>
          <w:sz w:val="28"/>
          <w:szCs w:val="28"/>
        </w:rPr>
        <w:t xml:space="preserve">ФК </w:t>
      </w:r>
      <w:r w:rsidRPr="009F0D62">
        <w:rPr>
          <w:rFonts w:ascii="Times New Roman" w:hAnsi="Times New Roman"/>
          <w:color w:val="000000"/>
          <w:sz w:val="28"/>
          <w:szCs w:val="28"/>
        </w:rPr>
        <w:br/>
      </w:r>
      <w:r w:rsidRPr="003030A4">
        <w:rPr>
          <w:rFonts w:ascii="Times New Roman" w:hAnsi="Times New Roman"/>
          <w:color w:val="000000"/>
          <w:sz w:val="28"/>
          <w:szCs w:val="28"/>
        </w:rPr>
        <w:t>и управлений Федерального казначейства (далее</w:t>
      </w:r>
      <w:r>
        <w:rPr>
          <w:rFonts w:ascii="Times New Roman" w:hAnsi="Times New Roman"/>
          <w:color w:val="000000"/>
          <w:sz w:val="28"/>
          <w:szCs w:val="28"/>
        </w:rPr>
        <w:t> – </w:t>
      </w:r>
      <w:r w:rsidRPr="003030A4">
        <w:rPr>
          <w:rFonts w:ascii="Times New Roman" w:hAnsi="Times New Roman"/>
          <w:color w:val="000000"/>
          <w:sz w:val="28"/>
          <w:szCs w:val="28"/>
        </w:rPr>
        <w:t xml:space="preserve">УФК) по Иркутской области, Тульской области, Самарской области, Астраханской области, Ивановской области, по Республике Татарстан, </w:t>
      </w:r>
      <w:r>
        <w:rPr>
          <w:rFonts w:ascii="Times New Roman" w:hAnsi="Times New Roman"/>
          <w:color w:val="000000"/>
          <w:sz w:val="28"/>
          <w:szCs w:val="28"/>
        </w:rPr>
        <w:t xml:space="preserve">Республике </w:t>
      </w:r>
      <w:r w:rsidRPr="003030A4">
        <w:rPr>
          <w:rFonts w:ascii="Times New Roman" w:hAnsi="Times New Roman"/>
          <w:color w:val="000000"/>
          <w:sz w:val="28"/>
          <w:szCs w:val="28"/>
        </w:rPr>
        <w:t>Башкортостан, в рамках которого в течение определенного периода времени в полном объеме осуществлялся учет операций со средствами бюджетов ГВФ РФ;</w:t>
      </w:r>
    </w:p>
    <w:p w:rsidR="00B83E9C" w:rsidRPr="003030A4" w:rsidRDefault="00B83E9C" w:rsidP="00B146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доведены бюджетные данные участникам бюджетного процесса </w:t>
      </w:r>
      <w:r w:rsidRPr="00DF3A02">
        <w:rPr>
          <w:rFonts w:ascii="Times New Roman" w:hAnsi="Times New Roman"/>
          <w:color w:val="000000"/>
          <w:sz w:val="28"/>
          <w:szCs w:val="28"/>
        </w:rPr>
        <w:br/>
      </w:r>
      <w:r w:rsidRPr="003030A4">
        <w:rPr>
          <w:rFonts w:ascii="Times New Roman" w:hAnsi="Times New Roman"/>
          <w:color w:val="000000"/>
          <w:sz w:val="28"/>
          <w:szCs w:val="28"/>
        </w:rPr>
        <w:t>ГВФ РФ через органы Федерального казначейства в целях осуще</w:t>
      </w:r>
      <w:r>
        <w:rPr>
          <w:rFonts w:ascii="Times New Roman" w:hAnsi="Times New Roman"/>
          <w:color w:val="000000"/>
          <w:sz w:val="28"/>
          <w:szCs w:val="28"/>
        </w:rPr>
        <w:t>ствления кассовых выплат в 2014 </w:t>
      </w:r>
      <w:r w:rsidRPr="003030A4">
        <w:rPr>
          <w:rFonts w:ascii="Times New Roman" w:hAnsi="Times New Roman"/>
          <w:color w:val="000000"/>
          <w:sz w:val="28"/>
          <w:szCs w:val="28"/>
        </w:rPr>
        <w:t>году.</w:t>
      </w:r>
    </w:p>
    <w:p w:rsidR="00B83E9C" w:rsidRPr="003030A4" w:rsidRDefault="00B83E9C" w:rsidP="00B146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Выполнение в установленные сроки вышеуказанных мероприятий позволит органам Федерального казначейства успешно осуществлять кассовые операции в части оплаты:</w:t>
      </w:r>
    </w:p>
    <w:p w:rsidR="00B83E9C" w:rsidRPr="003030A4" w:rsidRDefault="00B83E9C" w:rsidP="00B1465E">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публичным нормативным обязательствам бюджетов </w:t>
      </w:r>
      <w:r w:rsidRPr="00DF3A02">
        <w:rPr>
          <w:rFonts w:ascii="Times New Roman" w:hAnsi="Times New Roman"/>
          <w:color w:val="000000"/>
          <w:sz w:val="28"/>
          <w:szCs w:val="28"/>
        </w:rPr>
        <w:br/>
      </w:r>
      <w:r w:rsidRPr="003030A4">
        <w:rPr>
          <w:rFonts w:ascii="Times New Roman" w:hAnsi="Times New Roman"/>
          <w:color w:val="000000"/>
          <w:sz w:val="28"/>
          <w:szCs w:val="28"/>
        </w:rPr>
        <w:t xml:space="preserve">ГВФ РФ (пенсий, пособий по временной нетрудоспособности, пособий </w:t>
      </w:r>
      <w:r w:rsidRPr="00AA7E6A">
        <w:rPr>
          <w:rFonts w:ascii="Times New Roman" w:hAnsi="Times New Roman"/>
          <w:color w:val="000000"/>
          <w:sz w:val="28"/>
          <w:szCs w:val="28"/>
        </w:rPr>
        <w:br/>
      </w:r>
      <w:r w:rsidRPr="003030A4">
        <w:rPr>
          <w:rFonts w:ascii="Times New Roman" w:hAnsi="Times New Roman"/>
          <w:color w:val="000000"/>
          <w:sz w:val="28"/>
          <w:szCs w:val="28"/>
        </w:rPr>
        <w:t>по беременности и родам и т.</w:t>
      </w:r>
      <w:r>
        <w:rPr>
          <w:rFonts w:ascii="Times New Roman" w:hAnsi="Times New Roman"/>
          <w:color w:val="000000"/>
          <w:sz w:val="28"/>
          <w:szCs w:val="28"/>
        </w:rPr>
        <w:t> </w:t>
      </w:r>
      <w:r w:rsidRPr="003030A4">
        <w:rPr>
          <w:rFonts w:ascii="Times New Roman" w:hAnsi="Times New Roman"/>
          <w:color w:val="000000"/>
          <w:sz w:val="28"/>
          <w:szCs w:val="28"/>
        </w:rPr>
        <w:t>д.);</w:t>
      </w:r>
    </w:p>
    <w:p w:rsidR="00B83E9C" w:rsidRPr="003030A4" w:rsidRDefault="00B83E9C" w:rsidP="00B1465E">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расходов на обеспечение деятельности (содержание) органов управления (территориальных органов) ГВФ РФ (закупка товаров, работ </w:t>
      </w:r>
      <w:r w:rsidRPr="00DF3A02">
        <w:rPr>
          <w:rFonts w:ascii="Times New Roman" w:hAnsi="Times New Roman"/>
          <w:color w:val="000000"/>
          <w:sz w:val="28"/>
          <w:szCs w:val="28"/>
        </w:rPr>
        <w:br/>
      </w:r>
      <w:r w:rsidRPr="003030A4">
        <w:rPr>
          <w:rFonts w:ascii="Times New Roman" w:hAnsi="Times New Roman"/>
          <w:color w:val="000000"/>
          <w:sz w:val="28"/>
          <w:szCs w:val="28"/>
        </w:rPr>
        <w:t>и услуг для государственных нужд).</w:t>
      </w:r>
    </w:p>
    <w:p w:rsidR="00B83E9C" w:rsidRPr="003030A4" w:rsidRDefault="00B83E9C" w:rsidP="00BE1F4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Казначейское исполнение бюджетов ГВФ РФ обеспечит соблюдение единых стандартов и бюджетных процедур, повысит уровень прозрачности пенсионной системы, системы социального и обязательного медицинского страхования.</w:t>
      </w:r>
    </w:p>
    <w:p w:rsidR="00B83E9C" w:rsidRPr="003030A4" w:rsidRDefault="00B83E9C" w:rsidP="00AB5009">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2.1.6</w:t>
      </w:r>
      <w:r w:rsidRPr="003030A4">
        <w:rPr>
          <w:rFonts w:ascii="Times New Roman" w:hAnsi="Times New Roman"/>
          <w:b/>
          <w:color w:val="000000"/>
          <w:sz w:val="28"/>
          <w:szCs w:val="28"/>
        </w:rPr>
        <w:t>. Обеспечение органами Федерального казначейства наличными денежными средствами получателей средств бюджетов бюджетной системы Российской Федерации</w:t>
      </w:r>
    </w:p>
    <w:p w:rsidR="00B83E9C" w:rsidRPr="003030A4" w:rsidRDefault="00B83E9C" w:rsidP="0064643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оптимизации процедур обеспечения наличными денежными средствами клиентов Ф</w:t>
      </w:r>
      <w:r>
        <w:rPr>
          <w:rFonts w:ascii="Times New Roman" w:hAnsi="Times New Roman"/>
          <w:color w:val="000000"/>
          <w:sz w:val="28"/>
          <w:szCs w:val="28"/>
        </w:rPr>
        <w:t>едерального казначейства в 2013 </w:t>
      </w:r>
      <w:r w:rsidRPr="003030A4">
        <w:rPr>
          <w:rFonts w:ascii="Times New Roman" w:hAnsi="Times New Roman"/>
          <w:color w:val="000000"/>
          <w:sz w:val="28"/>
          <w:szCs w:val="28"/>
        </w:rPr>
        <w:t xml:space="preserve">году внедрен механизм использования дебетовых корпоративных пластиковых карт, позволяющих производить оплату приобретаемых товаров </w:t>
      </w:r>
      <w:r w:rsidRPr="00DF3A02">
        <w:rPr>
          <w:rFonts w:ascii="Times New Roman" w:hAnsi="Times New Roman"/>
          <w:color w:val="000000"/>
          <w:sz w:val="28"/>
          <w:szCs w:val="28"/>
        </w:rPr>
        <w:br/>
      </w:r>
      <w:r w:rsidRPr="003030A4">
        <w:rPr>
          <w:rFonts w:ascii="Times New Roman" w:hAnsi="Times New Roman"/>
          <w:color w:val="000000"/>
          <w:sz w:val="28"/>
          <w:szCs w:val="28"/>
        </w:rPr>
        <w:t>в торговых сетях. Одним из несомненных приоритетов такого сервиса</w:t>
      </w:r>
      <w:r>
        <w:rPr>
          <w:rFonts w:ascii="Times New Roman" w:hAnsi="Times New Roman"/>
          <w:color w:val="000000"/>
          <w:sz w:val="28"/>
          <w:szCs w:val="28"/>
        </w:rPr>
        <w:t>,</w:t>
      </w:r>
      <w:r w:rsidRPr="003030A4">
        <w:rPr>
          <w:rFonts w:ascii="Times New Roman" w:hAnsi="Times New Roman"/>
          <w:color w:val="000000"/>
          <w:sz w:val="28"/>
          <w:szCs w:val="28"/>
        </w:rPr>
        <w:t xml:space="preserve"> как банковская карта</w:t>
      </w:r>
      <w:r>
        <w:rPr>
          <w:rFonts w:ascii="Times New Roman" w:hAnsi="Times New Roman"/>
          <w:color w:val="000000"/>
          <w:sz w:val="28"/>
          <w:szCs w:val="28"/>
        </w:rPr>
        <w:t>,</w:t>
      </w:r>
      <w:r w:rsidRPr="003030A4">
        <w:rPr>
          <w:rFonts w:ascii="Times New Roman" w:hAnsi="Times New Roman"/>
          <w:color w:val="000000"/>
          <w:sz w:val="28"/>
          <w:szCs w:val="28"/>
        </w:rPr>
        <w:t xml:space="preserve"> </w:t>
      </w:r>
      <w:r>
        <w:rPr>
          <w:rFonts w:ascii="Times New Roman" w:hAnsi="Times New Roman"/>
          <w:color w:val="000000"/>
          <w:sz w:val="28"/>
          <w:szCs w:val="28"/>
        </w:rPr>
        <w:t>является</w:t>
      </w:r>
      <w:r w:rsidRPr="003030A4">
        <w:rPr>
          <w:rFonts w:ascii="Times New Roman" w:hAnsi="Times New Roman"/>
          <w:color w:val="000000"/>
          <w:sz w:val="28"/>
          <w:szCs w:val="28"/>
        </w:rPr>
        <w:t xml:space="preserve"> экономия времени</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и </w:t>
      </w:r>
      <w:r>
        <w:rPr>
          <w:rFonts w:ascii="Times New Roman" w:hAnsi="Times New Roman"/>
          <w:color w:val="000000"/>
          <w:sz w:val="28"/>
          <w:szCs w:val="28"/>
        </w:rPr>
        <w:t>транспортных расходов</w:t>
      </w:r>
      <w:r>
        <w:rPr>
          <w:rFonts w:ascii="Times New Roman" w:hAnsi="Times New Roman"/>
          <w:color w:val="000000"/>
          <w:sz w:val="28"/>
          <w:szCs w:val="28"/>
        </w:rPr>
        <w:br/>
      </w:r>
      <w:r w:rsidRPr="003030A4">
        <w:rPr>
          <w:rFonts w:ascii="Times New Roman" w:hAnsi="Times New Roman"/>
          <w:color w:val="000000"/>
          <w:sz w:val="28"/>
          <w:szCs w:val="28"/>
        </w:rPr>
        <w:t>по сравнению с получением денег с использованием чеков.</w:t>
      </w:r>
    </w:p>
    <w:p w:rsidR="00B83E9C" w:rsidRPr="003030A4" w:rsidRDefault="00B83E9C" w:rsidP="00BE1F41">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мае 2013 </w:t>
      </w:r>
      <w:r w:rsidRPr="003030A4">
        <w:rPr>
          <w:rFonts w:ascii="Times New Roman" w:hAnsi="Times New Roman"/>
          <w:color w:val="000000"/>
          <w:sz w:val="28"/>
          <w:szCs w:val="28"/>
        </w:rPr>
        <w:t>года вступили в силу изменения в статьи 155, 156 Бюджетного кодекса, внесенные Федеральным</w:t>
      </w:r>
      <w:r>
        <w:rPr>
          <w:rFonts w:ascii="Times New Roman" w:hAnsi="Times New Roman"/>
          <w:color w:val="000000"/>
          <w:sz w:val="28"/>
          <w:szCs w:val="28"/>
        </w:rPr>
        <w:t xml:space="preserve"> законом №</w:t>
      </w:r>
      <w:r>
        <w:rPr>
          <w:rFonts w:ascii="Times New Roman" w:hAnsi="Times New Roman"/>
          <w:color w:val="000000"/>
          <w:sz w:val="28"/>
          <w:szCs w:val="28"/>
          <w:lang w:val="en-US"/>
        </w:rPr>
        <w:t> </w:t>
      </w:r>
      <w:r>
        <w:rPr>
          <w:rFonts w:ascii="Times New Roman" w:hAnsi="Times New Roman"/>
          <w:color w:val="000000"/>
          <w:sz w:val="28"/>
          <w:szCs w:val="28"/>
        </w:rPr>
        <w:t>104-ФЗ.</w:t>
      </w:r>
    </w:p>
    <w:p w:rsidR="00B83E9C" w:rsidRPr="003030A4" w:rsidRDefault="00B83E9C" w:rsidP="00BE1F4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соответствии с указанными</w:t>
      </w:r>
      <w:r>
        <w:rPr>
          <w:rFonts w:ascii="Times New Roman" w:hAnsi="Times New Roman"/>
          <w:color w:val="000000"/>
          <w:sz w:val="28"/>
          <w:szCs w:val="28"/>
        </w:rPr>
        <w:t xml:space="preserve"> </w:t>
      </w:r>
      <w:r w:rsidRPr="003030A4">
        <w:rPr>
          <w:rFonts w:ascii="Times New Roman" w:hAnsi="Times New Roman"/>
          <w:color w:val="000000"/>
          <w:sz w:val="28"/>
          <w:szCs w:val="28"/>
        </w:rPr>
        <w:t>изменениями,</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подлежат обслуживанию кредитными организациями, отбираемыми органами Федерального казначейства в соответствии </w:t>
      </w:r>
      <w:r w:rsidRPr="00AA7E6A">
        <w:rPr>
          <w:rFonts w:ascii="Times New Roman" w:hAnsi="Times New Roman"/>
          <w:color w:val="000000"/>
          <w:sz w:val="28"/>
          <w:szCs w:val="28"/>
        </w:rPr>
        <w:br/>
      </w:r>
      <w:r w:rsidRPr="003030A4">
        <w:rPr>
          <w:rFonts w:ascii="Times New Roman" w:hAnsi="Times New Roman"/>
          <w:color w:val="000000"/>
          <w:sz w:val="28"/>
          <w:szCs w:val="28"/>
        </w:rPr>
        <w:t>с законода</w:t>
      </w:r>
      <w:r>
        <w:rPr>
          <w:rFonts w:ascii="Times New Roman" w:hAnsi="Times New Roman"/>
          <w:color w:val="000000"/>
          <w:sz w:val="28"/>
          <w:szCs w:val="28"/>
        </w:rPr>
        <w:t>тельством Российской Федерации.</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w:t>
      </w:r>
      <w:r>
        <w:rPr>
          <w:rFonts w:ascii="Times New Roman" w:hAnsi="Times New Roman"/>
          <w:color w:val="000000"/>
          <w:sz w:val="28"/>
          <w:szCs w:val="28"/>
        </w:rPr>
        <w:t>этой связи</w:t>
      </w:r>
      <w:r w:rsidRPr="003030A4">
        <w:rPr>
          <w:rFonts w:ascii="Times New Roman" w:hAnsi="Times New Roman"/>
          <w:color w:val="000000"/>
          <w:sz w:val="28"/>
          <w:szCs w:val="28"/>
        </w:rPr>
        <w:t xml:space="preserve"> органами Ф</w:t>
      </w:r>
      <w:r>
        <w:rPr>
          <w:rFonts w:ascii="Times New Roman" w:hAnsi="Times New Roman"/>
          <w:color w:val="000000"/>
          <w:sz w:val="28"/>
          <w:szCs w:val="28"/>
        </w:rPr>
        <w:t>едерального казначейства в 2013 </w:t>
      </w:r>
      <w:r w:rsidRPr="003030A4">
        <w:rPr>
          <w:rFonts w:ascii="Times New Roman" w:hAnsi="Times New Roman"/>
          <w:color w:val="000000"/>
          <w:sz w:val="28"/>
          <w:szCs w:val="28"/>
        </w:rPr>
        <w:t xml:space="preserve">году </w:t>
      </w:r>
      <w:r>
        <w:rPr>
          <w:rFonts w:ascii="Times New Roman" w:hAnsi="Times New Roman"/>
          <w:color w:val="000000"/>
          <w:sz w:val="28"/>
          <w:szCs w:val="28"/>
        </w:rPr>
        <w:t>были проведены</w:t>
      </w:r>
      <w:r w:rsidRPr="003030A4">
        <w:rPr>
          <w:rFonts w:ascii="Times New Roman" w:hAnsi="Times New Roman"/>
          <w:color w:val="000000"/>
          <w:sz w:val="28"/>
          <w:szCs w:val="28"/>
        </w:rPr>
        <w:t xml:space="preserve"> открытые аукционы в электронной форме по отбору кредитных организаций </w:t>
      </w:r>
      <w:r>
        <w:rPr>
          <w:rFonts w:ascii="Times New Roman" w:hAnsi="Times New Roman"/>
          <w:color w:val="000000"/>
          <w:sz w:val="28"/>
          <w:szCs w:val="28"/>
        </w:rPr>
        <w:t>для оказания</w:t>
      </w:r>
      <w:r w:rsidRPr="003030A4">
        <w:rPr>
          <w:rFonts w:ascii="Times New Roman" w:hAnsi="Times New Roman"/>
          <w:color w:val="000000"/>
          <w:sz w:val="28"/>
          <w:szCs w:val="28"/>
        </w:rPr>
        <w:t xml:space="preserve"> соответствующих услуг, а Федеральным казначейством </w:t>
      </w:r>
      <w:r>
        <w:rPr>
          <w:rFonts w:ascii="Times New Roman" w:hAnsi="Times New Roman"/>
          <w:color w:val="000000"/>
          <w:sz w:val="28"/>
          <w:szCs w:val="28"/>
        </w:rPr>
        <w:t xml:space="preserve">осуществлялся </w:t>
      </w:r>
      <w:r w:rsidRPr="003030A4">
        <w:rPr>
          <w:rFonts w:ascii="Times New Roman" w:hAnsi="Times New Roman"/>
          <w:color w:val="000000"/>
          <w:sz w:val="28"/>
          <w:szCs w:val="28"/>
        </w:rPr>
        <w:t>мониторинг указанной работы.</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Результаты проведенного Федеральным казначейством мониторинга показали, что по состояни</w:t>
      </w:r>
      <w:r>
        <w:rPr>
          <w:rFonts w:ascii="Times New Roman" w:hAnsi="Times New Roman"/>
          <w:color w:val="000000"/>
          <w:sz w:val="28"/>
          <w:szCs w:val="28"/>
        </w:rPr>
        <w:t>ю на конец декабря 2013 </w:t>
      </w:r>
      <w:r w:rsidRPr="003030A4">
        <w:rPr>
          <w:rFonts w:ascii="Times New Roman" w:hAnsi="Times New Roman"/>
          <w:color w:val="000000"/>
          <w:sz w:val="28"/>
          <w:szCs w:val="28"/>
        </w:rPr>
        <w:t>года органами Федерального казначейства в кр</w:t>
      </w:r>
      <w:r>
        <w:rPr>
          <w:rFonts w:ascii="Times New Roman" w:hAnsi="Times New Roman"/>
          <w:color w:val="000000"/>
          <w:sz w:val="28"/>
          <w:szCs w:val="28"/>
        </w:rPr>
        <w:t>едитных организациях открыто</w:t>
      </w:r>
      <w:r>
        <w:rPr>
          <w:rFonts w:ascii="Times New Roman" w:hAnsi="Times New Roman"/>
          <w:color w:val="000000"/>
          <w:sz w:val="28"/>
          <w:szCs w:val="28"/>
        </w:rPr>
        <w:br/>
        <w:t>32</w:t>
      </w:r>
      <w:r>
        <w:rPr>
          <w:rFonts w:ascii="Times New Roman" w:hAnsi="Times New Roman"/>
          <w:color w:val="000000"/>
          <w:sz w:val="28"/>
          <w:szCs w:val="28"/>
          <w:lang w:val="en-US"/>
        </w:rPr>
        <w:t> </w:t>
      </w:r>
      <w:r w:rsidRPr="003030A4">
        <w:rPr>
          <w:rFonts w:ascii="Times New Roman" w:hAnsi="Times New Roman"/>
          <w:color w:val="000000"/>
          <w:sz w:val="28"/>
          <w:szCs w:val="28"/>
        </w:rPr>
        <w:t>209 счетов, на балансовом счете №</w:t>
      </w:r>
      <w:r>
        <w:rPr>
          <w:rFonts w:ascii="Times New Roman" w:hAnsi="Times New Roman"/>
          <w:color w:val="000000"/>
          <w:sz w:val="28"/>
          <w:szCs w:val="28"/>
        </w:rPr>
        <w:t> </w:t>
      </w:r>
      <w:r w:rsidRPr="003030A4">
        <w:rPr>
          <w:rFonts w:ascii="Times New Roman" w:hAnsi="Times New Roman"/>
          <w:color w:val="000000"/>
          <w:sz w:val="28"/>
          <w:szCs w:val="28"/>
        </w:rPr>
        <w:t>40116 «Средства для выплаты наличных денег</w:t>
      </w:r>
      <w:r>
        <w:rPr>
          <w:rFonts w:ascii="Times New Roman" w:hAnsi="Times New Roman"/>
          <w:color w:val="000000"/>
          <w:sz w:val="28"/>
          <w:szCs w:val="28"/>
        </w:rPr>
        <w:t xml:space="preserve"> </w:t>
      </w:r>
      <w:r w:rsidRPr="003030A4">
        <w:rPr>
          <w:rFonts w:ascii="Times New Roman" w:hAnsi="Times New Roman"/>
          <w:color w:val="000000"/>
          <w:sz w:val="28"/>
          <w:szCs w:val="28"/>
        </w:rPr>
        <w:t>и осуществления расчетов по отд</w:t>
      </w:r>
      <w:r>
        <w:rPr>
          <w:rFonts w:ascii="Times New Roman" w:hAnsi="Times New Roman"/>
          <w:color w:val="000000"/>
          <w:sz w:val="28"/>
          <w:szCs w:val="28"/>
        </w:rPr>
        <w:t>ельным операциям» (далее – счет</w:t>
      </w:r>
      <w:r>
        <w:rPr>
          <w:rFonts w:ascii="Times New Roman" w:hAnsi="Times New Roman"/>
          <w:color w:val="000000"/>
          <w:sz w:val="28"/>
          <w:szCs w:val="28"/>
          <w:lang w:val="en-US"/>
        </w:rPr>
        <w:t> </w:t>
      </w:r>
      <w:r w:rsidRPr="003030A4">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40116), из них для обеспечения наличными с исп</w:t>
      </w:r>
      <w:r>
        <w:rPr>
          <w:rFonts w:ascii="Times New Roman" w:hAnsi="Times New Roman"/>
          <w:color w:val="000000"/>
          <w:sz w:val="28"/>
          <w:szCs w:val="28"/>
        </w:rPr>
        <w:t>ользованием банковских карт – 5</w:t>
      </w:r>
      <w:r>
        <w:rPr>
          <w:rFonts w:ascii="Times New Roman" w:hAnsi="Times New Roman"/>
          <w:color w:val="000000"/>
          <w:sz w:val="28"/>
          <w:szCs w:val="28"/>
          <w:lang w:val="en-US"/>
        </w:rPr>
        <w:t> </w:t>
      </w:r>
      <w:r w:rsidRPr="003030A4">
        <w:rPr>
          <w:rFonts w:ascii="Times New Roman" w:hAnsi="Times New Roman"/>
          <w:color w:val="000000"/>
          <w:sz w:val="28"/>
          <w:szCs w:val="28"/>
        </w:rPr>
        <w:t>911 счетов.</w:t>
      </w:r>
    </w:p>
    <w:p w:rsidR="00B83E9C" w:rsidRPr="003030A4" w:rsidRDefault="00B83E9C" w:rsidP="00AB5009">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Вместе с тем при взаимодействии с кредитными организациями </w:t>
      </w:r>
      <w:r w:rsidRPr="00AA7E6A">
        <w:rPr>
          <w:rFonts w:ascii="Times New Roman" w:hAnsi="Times New Roman"/>
          <w:color w:val="000000"/>
          <w:sz w:val="28"/>
          <w:szCs w:val="28"/>
        </w:rPr>
        <w:br/>
      </w:r>
      <w:r w:rsidRPr="003030A4">
        <w:rPr>
          <w:rFonts w:ascii="Times New Roman" w:hAnsi="Times New Roman"/>
          <w:color w:val="000000"/>
          <w:sz w:val="28"/>
          <w:szCs w:val="28"/>
        </w:rPr>
        <w:t>в рамках обеспечения клиентов наличными деньгами с использованием банковских карт у органов Федерального казначейства по-прежнему остаются неурегулированные проблемные ситуации, которые условно можно разделить на 3 группы:</w:t>
      </w:r>
    </w:p>
    <w:p w:rsidR="00B83E9C" w:rsidRPr="003030A4" w:rsidRDefault="00B83E9C" w:rsidP="00AB5009">
      <w:pPr>
        <w:spacing w:after="0" w:line="360" w:lineRule="atLeast"/>
        <w:ind w:firstLine="709"/>
        <w:jc w:val="both"/>
        <w:rPr>
          <w:rFonts w:ascii="Times New Roman" w:hAnsi="Times New Roman"/>
          <w:color w:val="000000"/>
          <w:sz w:val="28"/>
          <w:szCs w:val="28"/>
        </w:rPr>
      </w:pPr>
      <w:r w:rsidRPr="00646433">
        <w:rPr>
          <w:rFonts w:ascii="Times New Roman" w:hAnsi="Times New Roman"/>
          <w:b/>
          <w:color w:val="000000"/>
          <w:sz w:val="28"/>
          <w:szCs w:val="28"/>
        </w:rPr>
        <w:t>первая группа</w:t>
      </w:r>
      <w:r>
        <w:rPr>
          <w:rFonts w:ascii="Times New Roman" w:hAnsi="Times New Roman"/>
          <w:color w:val="000000"/>
          <w:sz w:val="28"/>
          <w:szCs w:val="28"/>
        </w:rPr>
        <w:t xml:space="preserve"> – </w:t>
      </w:r>
      <w:r w:rsidRPr="003030A4">
        <w:rPr>
          <w:rFonts w:ascii="Times New Roman" w:hAnsi="Times New Roman"/>
          <w:color w:val="000000"/>
          <w:sz w:val="28"/>
          <w:szCs w:val="28"/>
        </w:rPr>
        <w:t>организационные проблемы, такие как:</w:t>
      </w:r>
    </w:p>
    <w:p w:rsidR="00B83E9C" w:rsidRPr="003030A4" w:rsidRDefault="00B83E9C" w:rsidP="00AB5009">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незаинтересованность кредитных организаций в участии в открытых аукционах в электронной форме;</w:t>
      </w:r>
    </w:p>
    <w:p w:rsidR="00B83E9C" w:rsidRPr="003030A4" w:rsidRDefault="00B83E9C" w:rsidP="00AB5009">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отсутствие развернутой сети филиалов и б</w:t>
      </w:r>
      <w:r>
        <w:rPr>
          <w:rFonts w:ascii="Times New Roman" w:hAnsi="Times New Roman"/>
          <w:color w:val="000000"/>
          <w:sz w:val="28"/>
          <w:szCs w:val="28"/>
        </w:rPr>
        <w:t>анкоматов кредитных организаций;</w:t>
      </w:r>
    </w:p>
    <w:p w:rsidR="00B83E9C" w:rsidRPr="003030A4" w:rsidRDefault="00B83E9C" w:rsidP="00AB5009">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длительность изготовления карт;</w:t>
      </w:r>
    </w:p>
    <w:p w:rsidR="00B83E9C" w:rsidRPr="003030A4" w:rsidRDefault="00B83E9C" w:rsidP="00AB5009">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несвоевременность обработки банковской выписки по счету № 40116;</w:t>
      </w:r>
    </w:p>
    <w:p w:rsidR="00B83E9C" w:rsidRPr="003030A4" w:rsidRDefault="00B83E9C" w:rsidP="00AB5009">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нарушение сроков осуществления операций с использованием банковских карт.</w:t>
      </w:r>
    </w:p>
    <w:p w:rsidR="00B83E9C" w:rsidRPr="003030A4" w:rsidRDefault="00B83E9C" w:rsidP="00AB5009">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b/>
          <w:color w:val="000000"/>
          <w:sz w:val="28"/>
          <w:szCs w:val="28"/>
        </w:rPr>
        <w:t>в</w:t>
      </w:r>
      <w:r w:rsidRPr="00646433">
        <w:rPr>
          <w:rFonts w:ascii="Times New Roman" w:hAnsi="Times New Roman"/>
          <w:b/>
          <w:color w:val="000000"/>
          <w:sz w:val="28"/>
          <w:szCs w:val="28"/>
        </w:rPr>
        <w:t>торая группа</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 методологические проблемы:</w:t>
      </w:r>
    </w:p>
    <w:p w:rsidR="00B83E9C" w:rsidRPr="003030A4" w:rsidRDefault="00B83E9C" w:rsidP="00AB5009">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отсутствие</w:t>
      </w:r>
      <w:r w:rsidRPr="003030A4">
        <w:rPr>
          <w:rFonts w:ascii="Times New Roman" w:hAnsi="Times New Roman"/>
          <w:color w:val="000000"/>
          <w:sz w:val="28"/>
          <w:szCs w:val="28"/>
        </w:rPr>
        <w:t xml:space="preserve"> установленного механизма выдачи расчетных банковских карт инкассаторским работникам Банка России и кредитных организаций;</w:t>
      </w:r>
    </w:p>
    <w:p w:rsidR="00B83E9C" w:rsidRPr="003030A4" w:rsidRDefault="00B83E9C" w:rsidP="00AB5009">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отсутствие</w:t>
      </w:r>
      <w:r w:rsidRPr="003030A4">
        <w:rPr>
          <w:rFonts w:ascii="Times New Roman" w:hAnsi="Times New Roman"/>
          <w:color w:val="000000"/>
          <w:sz w:val="28"/>
          <w:szCs w:val="28"/>
        </w:rPr>
        <w:t xml:space="preserve"> типовой формы договора банковского счета по счету № 40116.</w:t>
      </w:r>
    </w:p>
    <w:p w:rsidR="00B83E9C" w:rsidRPr="003030A4" w:rsidRDefault="00B83E9C" w:rsidP="00AB5009">
      <w:pPr>
        <w:pStyle w:val="ListParagraph"/>
        <w:spacing w:after="0" w:line="360" w:lineRule="atLeast"/>
        <w:ind w:left="0" w:firstLine="709"/>
        <w:jc w:val="both"/>
        <w:rPr>
          <w:rFonts w:ascii="Times New Roman" w:hAnsi="Times New Roman"/>
          <w:color w:val="000000"/>
          <w:sz w:val="28"/>
          <w:szCs w:val="28"/>
        </w:rPr>
      </w:pPr>
      <w:r w:rsidRPr="00646433">
        <w:rPr>
          <w:rFonts w:ascii="Times New Roman" w:hAnsi="Times New Roman"/>
          <w:b/>
          <w:color w:val="000000"/>
          <w:sz w:val="28"/>
          <w:szCs w:val="28"/>
        </w:rPr>
        <w:t>третья группа</w:t>
      </w:r>
      <w:r>
        <w:rPr>
          <w:rFonts w:ascii="Times New Roman" w:hAnsi="Times New Roman"/>
          <w:color w:val="000000"/>
          <w:sz w:val="28"/>
          <w:szCs w:val="28"/>
        </w:rPr>
        <w:t xml:space="preserve"> </w:t>
      </w:r>
      <w:r w:rsidRPr="00AB5009">
        <w:rPr>
          <w:rFonts w:ascii="Times New Roman" w:hAnsi="Times New Roman"/>
          <w:color w:val="000000"/>
          <w:sz w:val="28"/>
          <w:szCs w:val="28"/>
        </w:rPr>
        <w:t>–</w:t>
      </w:r>
      <w:r w:rsidRPr="003030A4">
        <w:rPr>
          <w:rFonts w:ascii="Times New Roman" w:hAnsi="Times New Roman"/>
          <w:color w:val="000000"/>
          <w:sz w:val="28"/>
          <w:szCs w:val="28"/>
        </w:rPr>
        <w:t xml:space="preserve"> информационно-технические проблемы:</w:t>
      </w:r>
    </w:p>
    <w:p w:rsidR="00B83E9C" w:rsidRPr="003030A4" w:rsidRDefault="00B83E9C" w:rsidP="00AB5009">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неготовность</w:t>
      </w:r>
      <w:r w:rsidRPr="003030A4">
        <w:rPr>
          <w:rFonts w:ascii="Times New Roman" w:hAnsi="Times New Roman"/>
          <w:color w:val="000000"/>
          <w:sz w:val="28"/>
          <w:szCs w:val="28"/>
        </w:rPr>
        <w:t xml:space="preserve"> кредитных организаций использовать унифицированные требования к форматам электронных документов;</w:t>
      </w:r>
    </w:p>
    <w:p w:rsidR="00B83E9C" w:rsidRPr="003030A4" w:rsidRDefault="00B83E9C" w:rsidP="00AB5009">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непредставление</w:t>
      </w:r>
      <w:r w:rsidRPr="003030A4">
        <w:rPr>
          <w:rFonts w:ascii="Times New Roman" w:hAnsi="Times New Roman"/>
          <w:color w:val="000000"/>
          <w:sz w:val="28"/>
          <w:szCs w:val="28"/>
        </w:rPr>
        <w:t xml:space="preserve"> информации о</w:t>
      </w:r>
      <w:r>
        <w:rPr>
          <w:rFonts w:ascii="Times New Roman" w:hAnsi="Times New Roman"/>
          <w:color w:val="000000"/>
          <w:sz w:val="28"/>
          <w:szCs w:val="28"/>
        </w:rPr>
        <w:t xml:space="preserve"> движении и об остатках средств</w:t>
      </w:r>
      <w:r w:rsidRPr="00A4321C">
        <w:rPr>
          <w:rFonts w:ascii="Times New Roman" w:hAnsi="Times New Roman"/>
          <w:color w:val="000000"/>
          <w:sz w:val="28"/>
          <w:szCs w:val="28"/>
        </w:rPr>
        <w:br/>
      </w:r>
      <w:r w:rsidRPr="003030A4">
        <w:rPr>
          <w:rFonts w:ascii="Times New Roman" w:hAnsi="Times New Roman"/>
          <w:color w:val="000000"/>
          <w:sz w:val="28"/>
          <w:szCs w:val="28"/>
        </w:rPr>
        <w:t>на банковских картах.</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целях урегулирования вышеуказанных проблем Федеральным казначейством проводится работа по подготовке предложений </w:t>
      </w:r>
      <w:r w:rsidRPr="00AA7E6A">
        <w:rPr>
          <w:rFonts w:ascii="Times New Roman" w:hAnsi="Times New Roman"/>
          <w:color w:val="000000"/>
          <w:sz w:val="28"/>
          <w:szCs w:val="28"/>
        </w:rPr>
        <w:br/>
      </w:r>
      <w:r w:rsidRPr="003030A4">
        <w:rPr>
          <w:rFonts w:ascii="Times New Roman" w:hAnsi="Times New Roman"/>
          <w:color w:val="000000"/>
          <w:sz w:val="28"/>
          <w:szCs w:val="28"/>
        </w:rPr>
        <w:t>по внесению изменений в действующее законодательство Российской Федерации, направлению разъяснений в органы Федерального казначейства и кредитные организации, доработке ППО.</w:t>
      </w:r>
    </w:p>
    <w:p w:rsidR="00B83E9C" w:rsidRPr="003030A4" w:rsidRDefault="00B83E9C" w:rsidP="00646433">
      <w:pPr>
        <w:spacing w:before="120"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При этом положениями статьи 241.1 Бюджетного кодекса</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установлено, что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 В этой связи </w:t>
      </w:r>
      <w:r>
        <w:rPr>
          <w:rFonts w:ascii="Times New Roman" w:hAnsi="Times New Roman"/>
          <w:color w:val="000000"/>
          <w:sz w:val="28"/>
          <w:szCs w:val="28"/>
        </w:rPr>
        <w:t>К</w:t>
      </w:r>
      <w:r w:rsidRPr="003030A4">
        <w:rPr>
          <w:rFonts w:ascii="Times New Roman" w:hAnsi="Times New Roman"/>
          <w:color w:val="000000"/>
          <w:sz w:val="28"/>
          <w:szCs w:val="28"/>
        </w:rPr>
        <w:t xml:space="preserve">азначейством </w:t>
      </w:r>
      <w:r>
        <w:rPr>
          <w:rFonts w:ascii="Times New Roman" w:hAnsi="Times New Roman"/>
          <w:color w:val="000000"/>
          <w:sz w:val="28"/>
          <w:szCs w:val="28"/>
        </w:rPr>
        <w:t xml:space="preserve">России </w:t>
      </w:r>
      <w:r w:rsidRPr="003030A4">
        <w:rPr>
          <w:rFonts w:ascii="Times New Roman" w:hAnsi="Times New Roman"/>
          <w:color w:val="000000"/>
          <w:sz w:val="28"/>
          <w:szCs w:val="28"/>
        </w:rPr>
        <w:t>разработан проект приказа Федерального казначейства, устанавливающий</w:t>
      </w:r>
      <w:r>
        <w:rPr>
          <w:rFonts w:ascii="Times New Roman" w:hAnsi="Times New Roman"/>
          <w:color w:val="000000"/>
          <w:sz w:val="28"/>
          <w:szCs w:val="28"/>
        </w:rPr>
        <w:t xml:space="preserve"> </w:t>
      </w:r>
      <w:r w:rsidRPr="003030A4">
        <w:rPr>
          <w:rFonts w:ascii="Times New Roman" w:hAnsi="Times New Roman"/>
          <w:color w:val="000000"/>
          <w:sz w:val="28"/>
          <w:szCs w:val="28"/>
        </w:rPr>
        <w:t>правила обеспечения органами Федерального казначейства наличными денежными средствами и денежными средствами, предназначенными для обеспечения расчетов организаций, лицевые счета которым открыты не только в органах Федерального казначейства, но и в финансовых органах субъектов Российской Федерации (муниципальных образований).</w:t>
      </w:r>
    </w:p>
    <w:p w:rsidR="00B83E9C" w:rsidRPr="003030A4" w:rsidRDefault="00B83E9C" w:rsidP="00646433">
      <w:pPr>
        <w:spacing w:before="120" w:after="120" w:line="360" w:lineRule="atLeast"/>
        <w:ind w:firstLine="709"/>
        <w:jc w:val="both"/>
        <w:rPr>
          <w:rFonts w:ascii="Times New Roman" w:hAnsi="Times New Roman"/>
          <w:b/>
          <w:color w:val="000000"/>
          <w:sz w:val="28"/>
          <w:szCs w:val="28"/>
        </w:rPr>
      </w:pPr>
      <w:r>
        <w:rPr>
          <w:rFonts w:ascii="Times New Roman" w:hAnsi="Times New Roman"/>
          <w:b/>
          <w:color w:val="000000"/>
          <w:sz w:val="28"/>
          <w:szCs w:val="28"/>
        </w:rPr>
        <w:t>2.1.7</w:t>
      </w:r>
      <w:r w:rsidRPr="003030A4">
        <w:rPr>
          <w:rFonts w:ascii="Times New Roman" w:hAnsi="Times New Roman"/>
          <w:b/>
          <w:color w:val="000000"/>
          <w:sz w:val="28"/>
          <w:szCs w:val="28"/>
        </w:rPr>
        <w:t>. Совершенствование механизма финансового обеспечения полномочий избирательных комиссий субъектов Российской Федерации</w:t>
      </w:r>
    </w:p>
    <w:p w:rsidR="00B83E9C" w:rsidRPr="003030A4" w:rsidRDefault="00B83E9C" w:rsidP="003C716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Федеральным казначейством совместно с Центральной избирательной комиссией Российской Федерации (далее</w:t>
      </w:r>
      <w:r>
        <w:rPr>
          <w:rFonts w:ascii="Times New Roman" w:hAnsi="Times New Roman"/>
          <w:color w:val="000000"/>
          <w:sz w:val="28"/>
          <w:szCs w:val="28"/>
        </w:rPr>
        <w:t> </w:t>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 xml:space="preserve">ЦИК России) </w:t>
      </w:r>
      <w:r w:rsidRPr="00AA7E6A">
        <w:rPr>
          <w:rFonts w:ascii="Times New Roman" w:hAnsi="Times New Roman"/>
          <w:color w:val="000000"/>
          <w:sz w:val="28"/>
          <w:szCs w:val="28"/>
        </w:rPr>
        <w:br/>
      </w:r>
      <w:r w:rsidRPr="003030A4">
        <w:rPr>
          <w:rFonts w:ascii="Times New Roman" w:hAnsi="Times New Roman"/>
          <w:color w:val="000000"/>
          <w:sz w:val="28"/>
          <w:szCs w:val="28"/>
        </w:rPr>
        <w:t xml:space="preserve">и Минфином России в течение 2013 года осуществлялись мероприятия </w:t>
      </w:r>
      <w:r w:rsidRPr="00AA7E6A">
        <w:rPr>
          <w:rFonts w:ascii="Times New Roman" w:hAnsi="Times New Roman"/>
          <w:color w:val="000000"/>
          <w:sz w:val="28"/>
          <w:szCs w:val="28"/>
        </w:rPr>
        <w:br/>
      </w:r>
      <w:r w:rsidRPr="003030A4">
        <w:rPr>
          <w:rFonts w:ascii="Times New Roman" w:hAnsi="Times New Roman"/>
          <w:color w:val="000000"/>
          <w:sz w:val="28"/>
          <w:szCs w:val="28"/>
        </w:rPr>
        <w:t>по совершенствованию механизма финансового обеспечения полномочий избирательных комиссий субъектов Российской Федерации.</w:t>
      </w:r>
    </w:p>
    <w:p w:rsidR="00B83E9C" w:rsidRPr="003030A4" w:rsidRDefault="00B83E9C" w:rsidP="003C716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этих целях была создана межведомственная рабочая группа.</w:t>
      </w:r>
    </w:p>
    <w:p w:rsidR="00B83E9C" w:rsidRPr="003030A4" w:rsidRDefault="00B83E9C" w:rsidP="00646433">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течение 2013 </w:t>
      </w:r>
      <w:r w:rsidRPr="003030A4">
        <w:rPr>
          <w:rFonts w:ascii="Times New Roman" w:hAnsi="Times New Roman"/>
          <w:color w:val="000000"/>
          <w:sz w:val="28"/>
          <w:szCs w:val="28"/>
        </w:rPr>
        <w:t xml:space="preserve">года неоднократно проводились рабочие совещания, где рассматривались вопросы, возникающие в процессе подготовки </w:t>
      </w:r>
      <w:r w:rsidRPr="00AA7E6A">
        <w:rPr>
          <w:rFonts w:ascii="Times New Roman" w:hAnsi="Times New Roman"/>
          <w:color w:val="000000"/>
          <w:sz w:val="28"/>
          <w:szCs w:val="28"/>
        </w:rPr>
        <w:br/>
      </w:r>
      <w:r w:rsidRPr="003030A4">
        <w:rPr>
          <w:rFonts w:ascii="Times New Roman" w:hAnsi="Times New Roman"/>
          <w:color w:val="000000"/>
          <w:sz w:val="28"/>
          <w:szCs w:val="28"/>
        </w:rPr>
        <w:t xml:space="preserve">к переводу ЦИК России, подведомственных ЦИК России федеральных казенных учреждений, избирательных комиссий субъектов Российской Федерации на обслуживание в органы Федерального казначейства, в части исполнения федерального бюджета по расходам, связанным </w:t>
      </w:r>
      <w:r w:rsidRPr="009F0D62">
        <w:rPr>
          <w:rFonts w:ascii="Times New Roman" w:hAnsi="Times New Roman"/>
          <w:color w:val="000000"/>
          <w:sz w:val="28"/>
          <w:szCs w:val="28"/>
        </w:rPr>
        <w:br/>
      </w:r>
      <w:r w:rsidRPr="003030A4">
        <w:rPr>
          <w:rFonts w:ascii="Times New Roman" w:hAnsi="Times New Roman"/>
          <w:color w:val="000000"/>
          <w:sz w:val="28"/>
          <w:szCs w:val="28"/>
        </w:rPr>
        <w:t>с осуществлением их текущей деятельности, эксплуатацией и развитием средств автоматизации, обучением организаторов выборов и избирателей.</w:t>
      </w:r>
    </w:p>
    <w:p w:rsidR="00B83E9C" w:rsidRDefault="00B83E9C" w:rsidP="0064643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Федеральным казначейством было подготовлено и представлено </w:t>
      </w:r>
      <w:r w:rsidRPr="00AA7E6A">
        <w:rPr>
          <w:rFonts w:ascii="Times New Roman" w:hAnsi="Times New Roman"/>
          <w:color w:val="000000"/>
          <w:sz w:val="28"/>
          <w:szCs w:val="28"/>
        </w:rPr>
        <w:br/>
      </w:r>
      <w:r w:rsidRPr="003030A4">
        <w:rPr>
          <w:rFonts w:ascii="Times New Roman" w:hAnsi="Times New Roman"/>
          <w:color w:val="000000"/>
          <w:sz w:val="28"/>
          <w:szCs w:val="28"/>
        </w:rPr>
        <w:t>на рассмотрение в ЦИК России несколько схем предоставления средств федерального бюджета для финансового обеспечения полномочий избирательных комиссий субъектов Российской Федерации.</w:t>
      </w:r>
    </w:p>
    <w:p w:rsidR="00B83E9C" w:rsidRPr="00ED1B32" w:rsidRDefault="00B83E9C" w:rsidP="00646433">
      <w:pPr>
        <w:pStyle w:val="TableText"/>
        <w:keepNext/>
        <w:keepLines w:val="0"/>
        <w:spacing w:before="120" w:line="240" w:lineRule="atLeast"/>
        <w:ind w:firstLine="709"/>
        <w:rPr>
          <w:b/>
        </w:rPr>
      </w:pPr>
      <w:r>
        <w:rPr>
          <w:b/>
        </w:rPr>
        <w:t>2.1.8</w:t>
      </w:r>
      <w:r w:rsidRPr="00ED1B32">
        <w:rPr>
          <w:b/>
        </w:rPr>
        <w:t>. Перевод на кассовое обслуживание органами Федерального казначейства Центральной избирательной комиссии Российской Федерации</w:t>
      </w:r>
    </w:p>
    <w:p w:rsidR="00B83E9C" w:rsidRPr="00855FBA" w:rsidRDefault="00B83E9C" w:rsidP="00646433">
      <w:pPr>
        <w:pStyle w:val="TableText"/>
        <w:keepLines w:val="0"/>
        <w:spacing w:before="120" w:line="360" w:lineRule="atLeast"/>
        <w:ind w:firstLine="709"/>
        <w:rPr>
          <w:b/>
          <w:i/>
          <w:color w:val="000000"/>
          <w:szCs w:val="28"/>
        </w:rPr>
      </w:pPr>
      <w:r w:rsidRPr="003030A4">
        <w:rPr>
          <w:color w:val="000000"/>
          <w:szCs w:val="28"/>
        </w:rPr>
        <w:t xml:space="preserve">В 2013 году одной из задач, стоящих перед Федеральным казначейством, являлась задача по переводу на кассовое обслуживание </w:t>
      </w:r>
      <w:r w:rsidRPr="00AA7E6A">
        <w:rPr>
          <w:color w:val="000000"/>
          <w:szCs w:val="28"/>
        </w:rPr>
        <w:br/>
      </w:r>
      <w:r w:rsidRPr="003030A4">
        <w:rPr>
          <w:color w:val="000000"/>
          <w:szCs w:val="28"/>
        </w:rPr>
        <w:t xml:space="preserve">в органы Федерального казначейства </w:t>
      </w:r>
      <w:r>
        <w:rPr>
          <w:bCs/>
          <w:color w:val="000000"/>
          <w:szCs w:val="28"/>
        </w:rPr>
        <w:t>ЦИК России</w:t>
      </w:r>
      <w:r w:rsidRPr="003030A4">
        <w:rPr>
          <w:bCs/>
          <w:color w:val="000000"/>
          <w:szCs w:val="28"/>
        </w:rPr>
        <w:t>.</w:t>
      </w:r>
    </w:p>
    <w:p w:rsidR="00B83E9C" w:rsidRPr="003030A4" w:rsidRDefault="00B83E9C" w:rsidP="00ED1B32">
      <w:pPr>
        <w:spacing w:after="0" w:line="360" w:lineRule="atLeast"/>
        <w:ind w:firstLine="709"/>
        <w:jc w:val="both"/>
        <w:rPr>
          <w:rFonts w:ascii="Times New Roman" w:hAnsi="Times New Roman"/>
          <w:bCs/>
          <w:color w:val="000000"/>
          <w:sz w:val="28"/>
          <w:szCs w:val="28"/>
        </w:rPr>
      </w:pPr>
      <w:r w:rsidRPr="003030A4">
        <w:rPr>
          <w:rFonts w:ascii="Times New Roman" w:hAnsi="Times New Roman"/>
          <w:bCs/>
          <w:color w:val="000000"/>
          <w:sz w:val="28"/>
          <w:szCs w:val="28"/>
        </w:rPr>
        <w:t xml:space="preserve">В результате проведенной работы: </w:t>
      </w:r>
    </w:p>
    <w:p w:rsidR="00B83E9C" w:rsidRPr="003030A4" w:rsidRDefault="00B83E9C" w:rsidP="00ED1B32">
      <w:pPr>
        <w:tabs>
          <w:tab w:val="left" w:pos="1276"/>
        </w:tabs>
        <w:spacing w:after="0" w:line="360" w:lineRule="atLeast"/>
        <w:ind w:firstLine="709"/>
        <w:jc w:val="both"/>
        <w:rPr>
          <w:rFonts w:ascii="Times New Roman" w:hAnsi="Times New Roman"/>
          <w:bCs/>
          <w:color w:val="000000"/>
          <w:sz w:val="28"/>
          <w:szCs w:val="28"/>
        </w:rPr>
      </w:pPr>
      <w:r w:rsidRPr="00BA59A8">
        <w:rPr>
          <w:rFonts w:ascii="Times New Roman" w:hAnsi="Times New Roman"/>
          <w:bCs/>
          <w:color w:val="000000"/>
          <w:sz w:val="28"/>
          <w:szCs w:val="28"/>
        </w:rPr>
        <w:t xml:space="preserve">ЦИК России и ее подведомственные казенные учреждения включены в Сводный реестр главных распорядителей, распорядителей и получателей средств федерального бюджета, главных администраторов </w:t>
      </w:r>
      <w:r w:rsidRPr="00BA59A8">
        <w:rPr>
          <w:rFonts w:ascii="Times New Roman" w:hAnsi="Times New Roman"/>
          <w:bCs/>
          <w:color w:val="000000"/>
          <w:sz w:val="28"/>
          <w:szCs w:val="28"/>
        </w:rPr>
        <w:br/>
        <w:t>и администраторов доходов</w:t>
      </w:r>
      <w:r w:rsidRPr="003030A4">
        <w:rPr>
          <w:rFonts w:ascii="Times New Roman" w:hAnsi="Times New Roman"/>
          <w:bCs/>
          <w:color w:val="000000"/>
          <w:sz w:val="28"/>
          <w:szCs w:val="28"/>
        </w:rPr>
        <w:t xml:space="preserve"> федерального бюджета, главных администраторов и администраторов источников финансирования дефицита федерального бюджета (далее – Сводный реестр) как участники бюджетного процесса.</w:t>
      </w:r>
    </w:p>
    <w:p w:rsidR="00B83E9C" w:rsidRPr="003030A4" w:rsidRDefault="00B83E9C" w:rsidP="00646433">
      <w:pPr>
        <w:tabs>
          <w:tab w:val="left" w:pos="1276"/>
        </w:tabs>
        <w:spacing w:after="0" w:line="360" w:lineRule="atLeast"/>
        <w:ind w:firstLine="709"/>
        <w:jc w:val="both"/>
        <w:rPr>
          <w:rFonts w:ascii="Times New Roman" w:hAnsi="Times New Roman"/>
          <w:bCs/>
          <w:color w:val="000000"/>
          <w:sz w:val="28"/>
          <w:szCs w:val="28"/>
        </w:rPr>
      </w:pPr>
      <w:r w:rsidRPr="003030A4">
        <w:rPr>
          <w:rFonts w:ascii="Times New Roman" w:hAnsi="Times New Roman"/>
          <w:bCs/>
          <w:color w:val="000000"/>
          <w:sz w:val="28"/>
          <w:szCs w:val="28"/>
        </w:rPr>
        <w:t>открыты лицевые счета ЦИК</w:t>
      </w:r>
      <w:r>
        <w:rPr>
          <w:rFonts w:ascii="Times New Roman" w:hAnsi="Times New Roman"/>
          <w:bCs/>
          <w:color w:val="000000"/>
          <w:sz w:val="28"/>
          <w:szCs w:val="28"/>
        </w:rPr>
        <w:t> </w:t>
      </w:r>
      <w:r w:rsidRPr="003030A4">
        <w:rPr>
          <w:rFonts w:ascii="Times New Roman" w:hAnsi="Times New Roman"/>
          <w:bCs/>
          <w:color w:val="000000"/>
          <w:sz w:val="28"/>
          <w:szCs w:val="28"/>
        </w:rPr>
        <w:t xml:space="preserve">России в </w:t>
      </w:r>
      <w:r>
        <w:rPr>
          <w:rFonts w:ascii="Times New Roman" w:hAnsi="Times New Roman"/>
          <w:color w:val="000000"/>
          <w:sz w:val="28"/>
          <w:szCs w:val="28"/>
        </w:rPr>
        <w:t>МОУ ФК</w:t>
      </w:r>
      <w:r w:rsidRPr="00C3004C">
        <w:rPr>
          <w:rFonts w:ascii="Times New Roman" w:hAnsi="Times New Roman"/>
          <w:color w:val="000000"/>
          <w:sz w:val="28"/>
          <w:szCs w:val="28"/>
        </w:rPr>
        <w:br/>
      </w:r>
      <w:r w:rsidRPr="003030A4">
        <w:rPr>
          <w:rFonts w:ascii="Times New Roman" w:hAnsi="Times New Roman"/>
          <w:bCs/>
          <w:color w:val="000000"/>
          <w:sz w:val="28"/>
          <w:szCs w:val="28"/>
        </w:rPr>
        <w:t xml:space="preserve">и ее подведомственным казенным учреждениям </w:t>
      </w:r>
      <w:r>
        <w:rPr>
          <w:rFonts w:ascii="Times New Roman" w:hAnsi="Times New Roman"/>
          <w:bCs/>
          <w:color w:val="000000"/>
          <w:sz w:val="28"/>
          <w:szCs w:val="28"/>
        </w:rPr>
        <w:t xml:space="preserve">– </w:t>
      </w:r>
      <w:r w:rsidRPr="003030A4">
        <w:rPr>
          <w:rFonts w:ascii="Times New Roman" w:hAnsi="Times New Roman"/>
          <w:bCs/>
          <w:color w:val="000000"/>
          <w:sz w:val="28"/>
          <w:szCs w:val="28"/>
        </w:rPr>
        <w:t xml:space="preserve">в </w:t>
      </w:r>
      <w:r>
        <w:rPr>
          <w:rFonts w:ascii="Times New Roman" w:hAnsi="Times New Roman"/>
          <w:bCs/>
          <w:color w:val="000000"/>
          <w:sz w:val="28"/>
          <w:szCs w:val="28"/>
        </w:rPr>
        <w:t>УФК</w:t>
      </w:r>
      <w:r w:rsidRPr="003030A4">
        <w:rPr>
          <w:rFonts w:ascii="Times New Roman" w:hAnsi="Times New Roman"/>
          <w:bCs/>
          <w:color w:val="000000"/>
          <w:sz w:val="28"/>
          <w:szCs w:val="28"/>
        </w:rPr>
        <w:t xml:space="preserve"> по Московской области;</w:t>
      </w:r>
    </w:p>
    <w:p w:rsidR="00B83E9C" w:rsidRPr="003030A4" w:rsidRDefault="00B83E9C" w:rsidP="00646433">
      <w:pPr>
        <w:tabs>
          <w:tab w:val="left" w:pos="1276"/>
        </w:tabs>
        <w:spacing w:after="0" w:line="360" w:lineRule="atLeast"/>
        <w:ind w:firstLine="709"/>
        <w:jc w:val="both"/>
        <w:rPr>
          <w:rFonts w:ascii="Times New Roman" w:hAnsi="Times New Roman"/>
          <w:bCs/>
          <w:color w:val="000000"/>
          <w:sz w:val="28"/>
          <w:szCs w:val="28"/>
        </w:rPr>
      </w:pPr>
      <w:r w:rsidRPr="003030A4">
        <w:rPr>
          <w:rFonts w:ascii="Times New Roman" w:hAnsi="Times New Roman"/>
          <w:bCs/>
          <w:color w:val="000000"/>
          <w:sz w:val="28"/>
          <w:szCs w:val="28"/>
        </w:rPr>
        <w:t>проведен</w:t>
      </w:r>
      <w:r>
        <w:rPr>
          <w:rFonts w:ascii="Times New Roman" w:hAnsi="Times New Roman"/>
          <w:bCs/>
          <w:color w:val="000000"/>
          <w:sz w:val="28"/>
          <w:szCs w:val="28"/>
        </w:rPr>
        <w:t>а</w:t>
      </w:r>
      <w:r w:rsidRPr="003030A4">
        <w:rPr>
          <w:rFonts w:ascii="Times New Roman" w:hAnsi="Times New Roman"/>
          <w:bCs/>
          <w:color w:val="000000"/>
          <w:sz w:val="28"/>
          <w:szCs w:val="28"/>
        </w:rPr>
        <w:t xml:space="preserve"> апроб</w:t>
      </w:r>
      <w:r>
        <w:rPr>
          <w:rFonts w:ascii="Times New Roman" w:hAnsi="Times New Roman"/>
          <w:bCs/>
          <w:color w:val="000000"/>
          <w:sz w:val="28"/>
          <w:szCs w:val="28"/>
        </w:rPr>
        <w:t>ация</w:t>
      </w:r>
      <w:r w:rsidRPr="003030A4">
        <w:rPr>
          <w:rFonts w:ascii="Times New Roman" w:hAnsi="Times New Roman"/>
          <w:bCs/>
          <w:color w:val="000000"/>
          <w:sz w:val="28"/>
          <w:szCs w:val="28"/>
        </w:rPr>
        <w:t xml:space="preserve"> в тестовом режиме операций по лицевым счетам получате</w:t>
      </w:r>
      <w:r>
        <w:rPr>
          <w:rFonts w:ascii="Times New Roman" w:hAnsi="Times New Roman"/>
          <w:bCs/>
          <w:color w:val="000000"/>
          <w:sz w:val="28"/>
          <w:szCs w:val="28"/>
        </w:rPr>
        <w:t xml:space="preserve">ля бюджетных средств ЦИК России </w:t>
      </w:r>
      <w:r w:rsidRPr="003030A4">
        <w:rPr>
          <w:rFonts w:ascii="Times New Roman" w:hAnsi="Times New Roman"/>
          <w:bCs/>
          <w:color w:val="000000"/>
          <w:sz w:val="28"/>
          <w:szCs w:val="28"/>
        </w:rPr>
        <w:t>ее подведомственных казенных учреждений.</w:t>
      </w:r>
    </w:p>
    <w:p w:rsidR="00B83E9C" w:rsidRDefault="00B83E9C" w:rsidP="00646433">
      <w:pPr>
        <w:tabs>
          <w:tab w:val="left" w:pos="1276"/>
        </w:tabs>
        <w:spacing w:after="0" w:line="360" w:lineRule="atLeast"/>
        <w:ind w:firstLine="709"/>
        <w:jc w:val="both"/>
        <w:rPr>
          <w:rFonts w:ascii="Times New Roman" w:hAnsi="Times New Roman"/>
          <w:bCs/>
          <w:color w:val="000000"/>
          <w:sz w:val="28"/>
          <w:szCs w:val="28"/>
        </w:rPr>
      </w:pPr>
      <w:r>
        <w:rPr>
          <w:rFonts w:ascii="Times New Roman" w:hAnsi="Times New Roman"/>
          <w:bCs/>
          <w:color w:val="000000"/>
          <w:sz w:val="28"/>
          <w:szCs w:val="28"/>
        </w:rPr>
        <w:t>Таким образом, с</w:t>
      </w:r>
      <w:r>
        <w:rPr>
          <w:rFonts w:ascii="Times New Roman" w:hAnsi="Times New Roman"/>
          <w:bCs/>
          <w:color w:val="000000"/>
          <w:sz w:val="28"/>
          <w:szCs w:val="28"/>
          <w:lang w:val="en-US"/>
        </w:rPr>
        <w:t> </w:t>
      </w:r>
      <w:r>
        <w:rPr>
          <w:rFonts w:ascii="Times New Roman" w:hAnsi="Times New Roman"/>
          <w:bCs/>
          <w:color w:val="000000"/>
          <w:sz w:val="28"/>
          <w:szCs w:val="28"/>
        </w:rPr>
        <w:t>1</w:t>
      </w:r>
      <w:r>
        <w:rPr>
          <w:rFonts w:ascii="Times New Roman" w:hAnsi="Times New Roman"/>
          <w:bCs/>
          <w:color w:val="000000"/>
          <w:sz w:val="28"/>
          <w:szCs w:val="28"/>
          <w:lang w:val="en-US"/>
        </w:rPr>
        <w:t> </w:t>
      </w:r>
      <w:r>
        <w:rPr>
          <w:rFonts w:ascii="Times New Roman" w:hAnsi="Times New Roman"/>
          <w:bCs/>
          <w:color w:val="000000"/>
          <w:sz w:val="28"/>
          <w:szCs w:val="28"/>
        </w:rPr>
        <w:t>января 2014 года ЦИК России</w:t>
      </w:r>
      <w:r>
        <w:rPr>
          <w:rFonts w:ascii="Times New Roman" w:hAnsi="Times New Roman"/>
          <w:bCs/>
          <w:color w:val="000000"/>
          <w:sz w:val="28"/>
          <w:szCs w:val="28"/>
        </w:rPr>
        <w:br/>
        <w:t xml:space="preserve">и </w:t>
      </w:r>
      <w:r w:rsidRPr="003030A4">
        <w:rPr>
          <w:rFonts w:ascii="Times New Roman" w:hAnsi="Times New Roman"/>
          <w:bCs/>
          <w:color w:val="000000"/>
          <w:sz w:val="28"/>
          <w:szCs w:val="28"/>
        </w:rPr>
        <w:t xml:space="preserve">подведомственные </w:t>
      </w:r>
      <w:r>
        <w:rPr>
          <w:rFonts w:ascii="Times New Roman" w:hAnsi="Times New Roman"/>
          <w:bCs/>
          <w:color w:val="000000"/>
          <w:sz w:val="28"/>
          <w:szCs w:val="28"/>
        </w:rPr>
        <w:t>ей</w:t>
      </w:r>
      <w:r w:rsidRPr="003030A4">
        <w:rPr>
          <w:rFonts w:ascii="Times New Roman" w:hAnsi="Times New Roman"/>
          <w:bCs/>
          <w:color w:val="000000"/>
          <w:sz w:val="28"/>
          <w:szCs w:val="28"/>
        </w:rPr>
        <w:t xml:space="preserve"> федеральные казенные учреждения обслуживаются в органах Федерального казначейства.</w:t>
      </w:r>
    </w:p>
    <w:p w:rsidR="00B83E9C" w:rsidRPr="000F15A2" w:rsidRDefault="00B83E9C" w:rsidP="000F15A2">
      <w:pPr>
        <w:tabs>
          <w:tab w:val="left" w:pos="1276"/>
        </w:tabs>
        <w:spacing w:before="120" w:after="120" w:line="240" w:lineRule="atLeast"/>
        <w:ind w:firstLine="709"/>
        <w:jc w:val="both"/>
        <w:rPr>
          <w:rFonts w:ascii="Times New Roman" w:hAnsi="Times New Roman"/>
          <w:b/>
          <w:bCs/>
          <w:color w:val="000000"/>
          <w:sz w:val="28"/>
          <w:szCs w:val="28"/>
        </w:rPr>
      </w:pPr>
      <w:r>
        <w:rPr>
          <w:rFonts w:ascii="Times New Roman" w:hAnsi="Times New Roman"/>
          <w:b/>
          <w:sz w:val="28"/>
          <w:szCs w:val="28"/>
        </w:rPr>
        <w:t>2.1.9</w:t>
      </w:r>
      <w:r w:rsidRPr="000F15A2">
        <w:rPr>
          <w:rFonts w:ascii="Times New Roman" w:hAnsi="Times New Roman"/>
          <w:b/>
          <w:sz w:val="28"/>
          <w:szCs w:val="28"/>
        </w:rPr>
        <w:t>. Постановка на учет и санкционирование бюджетных обязательств получателей средств федерального бюджета</w:t>
      </w:r>
    </w:p>
    <w:p w:rsidR="00B83E9C" w:rsidRPr="003030A4" w:rsidRDefault="00B83E9C" w:rsidP="00162B14">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 1 января 2013 года все гос</w:t>
      </w:r>
      <w:r>
        <w:rPr>
          <w:rFonts w:ascii="Times New Roman" w:hAnsi="Times New Roman"/>
          <w:color w:val="000000"/>
          <w:sz w:val="28"/>
          <w:szCs w:val="28"/>
        </w:rPr>
        <w:t>ударственные контракты (договоры</w:t>
      </w:r>
      <w:r w:rsidRPr="003030A4">
        <w:rPr>
          <w:rFonts w:ascii="Times New Roman" w:hAnsi="Times New Roman"/>
          <w:color w:val="000000"/>
          <w:sz w:val="28"/>
          <w:szCs w:val="28"/>
        </w:rPr>
        <w:t xml:space="preserve">) </w:t>
      </w:r>
      <w:r>
        <w:rPr>
          <w:rFonts w:ascii="Times New Roman" w:hAnsi="Times New Roman"/>
          <w:color w:val="000000"/>
          <w:sz w:val="28"/>
          <w:szCs w:val="28"/>
        </w:rPr>
        <w:br/>
      </w:r>
      <w:r w:rsidRPr="003030A4">
        <w:rPr>
          <w:rFonts w:ascii="Times New Roman" w:hAnsi="Times New Roman"/>
          <w:color w:val="000000"/>
          <w:sz w:val="28"/>
          <w:szCs w:val="28"/>
        </w:rPr>
        <w:t>на поставку товаров, выполнение работ, оказание услуг подлежат постановке на учет на основании Сведений о принятых бюджетных обязательствах в соответствии с Порядком учета бюджетных обязательств, утвержде</w:t>
      </w:r>
      <w:r>
        <w:rPr>
          <w:rFonts w:ascii="Times New Roman" w:hAnsi="Times New Roman"/>
          <w:color w:val="000000"/>
          <w:sz w:val="28"/>
          <w:szCs w:val="28"/>
        </w:rPr>
        <w:t>нным приказом Минфина России от 19 </w:t>
      </w:r>
      <w:r w:rsidRPr="003030A4">
        <w:rPr>
          <w:rFonts w:ascii="Times New Roman" w:hAnsi="Times New Roman"/>
          <w:color w:val="000000"/>
          <w:sz w:val="28"/>
          <w:szCs w:val="28"/>
        </w:rPr>
        <w:t>сентября</w:t>
      </w:r>
      <w:r>
        <w:rPr>
          <w:rFonts w:ascii="Times New Roman" w:hAnsi="Times New Roman"/>
          <w:color w:val="000000"/>
          <w:sz w:val="28"/>
          <w:szCs w:val="28"/>
        </w:rPr>
        <w:t xml:space="preserve"> 2008 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98н (дале</w:t>
      </w:r>
      <w:r>
        <w:rPr>
          <w:rFonts w:ascii="Times New Roman" w:hAnsi="Times New Roman"/>
          <w:color w:val="000000"/>
          <w:sz w:val="28"/>
          <w:szCs w:val="28"/>
        </w:rPr>
        <w:t>е – Порядок 98н).</w:t>
      </w:r>
    </w:p>
    <w:p w:rsidR="00B83E9C" w:rsidRPr="003030A4" w:rsidRDefault="00B83E9C" w:rsidP="00162B14">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соответств</w:t>
      </w:r>
      <w:r>
        <w:rPr>
          <w:rFonts w:ascii="Times New Roman" w:hAnsi="Times New Roman"/>
          <w:color w:val="000000"/>
          <w:sz w:val="28"/>
          <w:szCs w:val="28"/>
        </w:rPr>
        <w:t>ии с приказом Минфина России</w:t>
      </w:r>
      <w:r>
        <w:rPr>
          <w:rFonts w:ascii="Times New Roman" w:hAnsi="Times New Roman"/>
          <w:color w:val="000000"/>
          <w:sz w:val="28"/>
          <w:szCs w:val="28"/>
        </w:rPr>
        <w:br/>
        <w:t>от 30 ноября 2012 </w:t>
      </w:r>
      <w:r w:rsidRPr="003030A4">
        <w:rPr>
          <w:rFonts w:ascii="Times New Roman" w:hAnsi="Times New Roman"/>
          <w:color w:val="000000"/>
          <w:sz w:val="28"/>
          <w:szCs w:val="28"/>
        </w:rPr>
        <w:t>г</w:t>
      </w:r>
      <w:r>
        <w:rPr>
          <w:rFonts w:ascii="Times New Roman" w:hAnsi="Times New Roman"/>
          <w:color w:val="000000"/>
          <w:sz w:val="28"/>
          <w:szCs w:val="28"/>
        </w:rPr>
        <w:t xml:space="preserve">. </w:t>
      </w:r>
      <w:r w:rsidRPr="003030A4">
        <w:rPr>
          <w:rFonts w:ascii="Times New Roman" w:hAnsi="Times New Roman"/>
          <w:color w:val="000000"/>
          <w:sz w:val="28"/>
          <w:szCs w:val="28"/>
        </w:rPr>
        <w:t>№ 151н «О внесении изменений в отдельные нормативные правовые акты Министерства финансов Российской Федерации» с</w:t>
      </w:r>
      <w:r>
        <w:rPr>
          <w:rFonts w:ascii="Times New Roman" w:hAnsi="Times New Roman"/>
          <w:color w:val="000000"/>
          <w:sz w:val="28"/>
          <w:szCs w:val="28"/>
        </w:rPr>
        <w:t> 1 июля 2013 </w:t>
      </w:r>
      <w:r w:rsidRPr="003030A4">
        <w:rPr>
          <w:rFonts w:ascii="Times New Roman" w:hAnsi="Times New Roman"/>
          <w:color w:val="000000"/>
          <w:sz w:val="28"/>
          <w:szCs w:val="28"/>
        </w:rPr>
        <w:t>года вступили в силу отдельные положения Порядка 98н, согласно которым:</w:t>
      </w:r>
    </w:p>
    <w:p w:rsidR="00B83E9C" w:rsidRPr="003030A4" w:rsidRDefault="00B83E9C" w:rsidP="008D332C">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при учете бюджетных обязательств, возникающих на основании государственных контрактов (договоров) по объектам капитального строительства, включенным в федеральную адресную инвестиционную программу (далее – ФАИП), получатели</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средств федерального бюджета </w:t>
      </w:r>
      <w:r>
        <w:rPr>
          <w:rFonts w:ascii="Times New Roman" w:hAnsi="Times New Roman"/>
          <w:color w:val="000000"/>
          <w:sz w:val="28"/>
          <w:szCs w:val="28"/>
        </w:rPr>
        <w:br/>
      </w:r>
      <w:r w:rsidRPr="003030A4">
        <w:rPr>
          <w:rFonts w:ascii="Times New Roman" w:hAnsi="Times New Roman"/>
          <w:color w:val="000000"/>
          <w:sz w:val="28"/>
          <w:szCs w:val="28"/>
        </w:rPr>
        <w:t>в обязательном порядке заполняют в Сведениях о принятом бюджетном обязательстве (код формы по КФД 0531702) наименование и код объекта ФАИП, что позволило обеспечить ежеквартальное формирование Отчета об исполнении бюджетных обязательств, принятых в целях реализации ФАИП (код формы по КФД 0531739)</w:t>
      </w:r>
      <w:r>
        <w:rPr>
          <w:rFonts w:ascii="Times New Roman" w:hAnsi="Times New Roman"/>
          <w:color w:val="000000"/>
          <w:sz w:val="28"/>
          <w:szCs w:val="28"/>
        </w:rPr>
        <w:t>;</w:t>
      </w:r>
    </w:p>
    <w:p w:rsidR="00B83E9C" w:rsidRPr="003030A4" w:rsidRDefault="00B83E9C" w:rsidP="00FD26D8">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формы документов добавлена многострочность, позволяющая указывать всех контрагентов в соответствии с государственным контрактом (договором) на поставку товаров, выполнение работ, оказание услуг;</w:t>
      </w:r>
    </w:p>
    <w:p w:rsidR="00B83E9C" w:rsidRPr="003030A4" w:rsidRDefault="00B83E9C" w:rsidP="00FD26D8">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упрощены процедуры проверки органами Федерального казначейства документов, представляемых получателями средств федерального бюджета для учета бюджетных обязательств, в</w:t>
      </w:r>
      <w:r>
        <w:rPr>
          <w:rFonts w:ascii="Times New Roman" w:hAnsi="Times New Roman"/>
          <w:color w:val="000000"/>
          <w:sz w:val="28"/>
          <w:szCs w:val="28"/>
        </w:rPr>
        <w:t xml:space="preserve"> части реквизитов контрагентов;</w:t>
      </w:r>
    </w:p>
    <w:p w:rsidR="00B83E9C" w:rsidRDefault="00B83E9C" w:rsidP="00FD26D8">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беспечено предостав</w:t>
      </w:r>
      <w:r>
        <w:rPr>
          <w:rFonts w:ascii="Times New Roman" w:hAnsi="Times New Roman"/>
          <w:color w:val="000000"/>
          <w:sz w:val="28"/>
          <w:szCs w:val="28"/>
        </w:rPr>
        <w:t>ление ежеквартальной информации</w:t>
      </w:r>
      <w:r>
        <w:rPr>
          <w:rFonts w:ascii="Times New Roman" w:hAnsi="Times New Roman"/>
          <w:color w:val="000000"/>
          <w:sz w:val="28"/>
          <w:szCs w:val="28"/>
        </w:rPr>
        <w:br/>
      </w:r>
      <w:r w:rsidRPr="003030A4">
        <w:rPr>
          <w:rFonts w:ascii="Times New Roman" w:hAnsi="Times New Roman"/>
          <w:color w:val="000000"/>
          <w:sz w:val="28"/>
          <w:szCs w:val="28"/>
        </w:rPr>
        <w:t>об осуществлении бюджетных инвестиций в объекты капитального строительства в соответствии с ФАИП с разбивкой по объектам.</w:t>
      </w:r>
    </w:p>
    <w:p w:rsidR="00B83E9C" w:rsidRPr="004A6DA1" w:rsidRDefault="00B83E9C" w:rsidP="00DA2A30">
      <w:pPr>
        <w:autoSpaceDE w:val="0"/>
        <w:autoSpaceDN w:val="0"/>
        <w:adjustRightInd w:val="0"/>
        <w:spacing w:after="0" w:line="360" w:lineRule="atLeast"/>
        <w:ind w:firstLine="709"/>
        <w:jc w:val="both"/>
        <w:rPr>
          <w:rFonts w:ascii="Times New Roman" w:hAnsi="Times New Roman"/>
          <w:bCs/>
          <w:color w:val="000000"/>
          <w:sz w:val="28"/>
          <w:szCs w:val="28"/>
        </w:rPr>
      </w:pPr>
      <w:r>
        <w:rPr>
          <w:rFonts w:ascii="Times New Roman" w:hAnsi="Times New Roman"/>
          <w:color w:val="000000"/>
          <w:sz w:val="28"/>
          <w:szCs w:val="28"/>
        </w:rPr>
        <w:t>По состоянию на </w:t>
      </w:r>
      <w:r w:rsidRPr="004A6DA1">
        <w:rPr>
          <w:rFonts w:ascii="Times New Roman" w:hAnsi="Times New Roman"/>
          <w:color w:val="000000"/>
          <w:sz w:val="28"/>
          <w:szCs w:val="28"/>
        </w:rPr>
        <w:t>1 января 2014 года</w:t>
      </w:r>
      <w:r>
        <w:rPr>
          <w:rFonts w:ascii="Times New Roman" w:hAnsi="Times New Roman"/>
          <w:color w:val="000000"/>
          <w:sz w:val="28"/>
          <w:szCs w:val="28"/>
        </w:rPr>
        <w:t xml:space="preserve"> </w:t>
      </w:r>
      <w:r w:rsidRPr="004A6DA1">
        <w:rPr>
          <w:rFonts w:ascii="Times New Roman" w:hAnsi="Times New Roman"/>
          <w:bCs/>
          <w:color w:val="000000"/>
          <w:sz w:val="28"/>
          <w:szCs w:val="28"/>
        </w:rPr>
        <w:t xml:space="preserve">принято </w:t>
      </w:r>
      <w:r>
        <w:rPr>
          <w:rFonts w:ascii="Times New Roman" w:hAnsi="Times New Roman"/>
          <w:bCs/>
          <w:color w:val="000000"/>
          <w:sz w:val="28"/>
          <w:szCs w:val="28"/>
        </w:rPr>
        <w:t>на учет бюджетных обязательств:</w:t>
      </w:r>
    </w:p>
    <w:p w:rsidR="00B83E9C" w:rsidRPr="004A6DA1" w:rsidRDefault="00B83E9C" w:rsidP="00FD26D8">
      <w:pPr>
        <w:spacing w:after="0" w:line="360" w:lineRule="atLeast"/>
        <w:ind w:firstLine="709"/>
        <w:jc w:val="both"/>
        <w:rPr>
          <w:rFonts w:ascii="Times New Roman" w:hAnsi="Times New Roman"/>
          <w:bCs/>
          <w:color w:val="000000"/>
          <w:sz w:val="28"/>
          <w:szCs w:val="28"/>
        </w:rPr>
      </w:pPr>
      <w:r w:rsidRPr="004A6DA1">
        <w:rPr>
          <w:rFonts w:ascii="Times New Roman" w:hAnsi="Times New Roman"/>
          <w:bCs/>
          <w:color w:val="000000"/>
          <w:sz w:val="28"/>
          <w:szCs w:val="28"/>
        </w:rPr>
        <w:t>на 2013 текущий финансовый год</w:t>
      </w:r>
      <w:r>
        <w:rPr>
          <w:rFonts w:ascii="Times New Roman" w:hAnsi="Times New Roman"/>
          <w:bCs/>
          <w:color w:val="000000"/>
          <w:sz w:val="28"/>
          <w:szCs w:val="28"/>
        </w:rPr>
        <w:t> – 13 228 363,3 млн</w:t>
      </w:r>
      <w:r w:rsidRPr="004A6DA1">
        <w:rPr>
          <w:rFonts w:ascii="Times New Roman" w:hAnsi="Times New Roman"/>
          <w:bCs/>
          <w:color w:val="000000"/>
          <w:sz w:val="28"/>
          <w:szCs w:val="28"/>
        </w:rPr>
        <w:t> рублей;</w:t>
      </w:r>
    </w:p>
    <w:p w:rsidR="00B83E9C" w:rsidRPr="004A6DA1" w:rsidRDefault="00B83E9C" w:rsidP="00FD26D8">
      <w:pPr>
        <w:spacing w:after="0" w:line="360" w:lineRule="atLeast"/>
        <w:ind w:firstLine="709"/>
        <w:jc w:val="both"/>
        <w:rPr>
          <w:rFonts w:ascii="Times New Roman" w:hAnsi="Times New Roman"/>
          <w:bCs/>
          <w:color w:val="000000"/>
          <w:sz w:val="28"/>
          <w:szCs w:val="28"/>
        </w:rPr>
      </w:pPr>
      <w:r w:rsidRPr="004A6DA1">
        <w:rPr>
          <w:rFonts w:ascii="Times New Roman" w:hAnsi="Times New Roman"/>
          <w:bCs/>
          <w:color w:val="000000"/>
          <w:sz w:val="28"/>
          <w:szCs w:val="28"/>
        </w:rPr>
        <w:t>на 1</w:t>
      </w:r>
      <w:r>
        <w:rPr>
          <w:rFonts w:ascii="Times New Roman" w:hAnsi="Times New Roman"/>
          <w:bCs/>
          <w:color w:val="000000"/>
          <w:sz w:val="28"/>
          <w:szCs w:val="28"/>
        </w:rPr>
        <w:t>-й</w:t>
      </w:r>
      <w:r w:rsidRPr="004A6DA1">
        <w:rPr>
          <w:rFonts w:ascii="Times New Roman" w:hAnsi="Times New Roman"/>
          <w:bCs/>
          <w:color w:val="000000"/>
          <w:sz w:val="28"/>
          <w:szCs w:val="28"/>
        </w:rPr>
        <w:t xml:space="preserve"> год планового периода</w:t>
      </w:r>
      <w:r>
        <w:rPr>
          <w:rFonts w:ascii="Times New Roman" w:hAnsi="Times New Roman"/>
          <w:bCs/>
          <w:color w:val="000000"/>
          <w:sz w:val="28"/>
          <w:szCs w:val="28"/>
        </w:rPr>
        <w:t> – 2 055 580,8 млн</w:t>
      </w:r>
      <w:r w:rsidRPr="004A6DA1">
        <w:rPr>
          <w:rFonts w:ascii="Times New Roman" w:hAnsi="Times New Roman"/>
          <w:bCs/>
          <w:color w:val="000000"/>
          <w:sz w:val="28"/>
          <w:szCs w:val="28"/>
        </w:rPr>
        <w:t> рублей;</w:t>
      </w:r>
    </w:p>
    <w:p w:rsidR="00B83E9C" w:rsidRPr="004A6DA1" w:rsidRDefault="00B83E9C" w:rsidP="00FD26D8">
      <w:pPr>
        <w:spacing w:after="0" w:line="360" w:lineRule="atLeast"/>
        <w:ind w:firstLine="709"/>
        <w:jc w:val="both"/>
        <w:rPr>
          <w:rFonts w:ascii="Times New Roman" w:hAnsi="Times New Roman"/>
          <w:bCs/>
          <w:color w:val="000000"/>
          <w:sz w:val="28"/>
          <w:szCs w:val="28"/>
        </w:rPr>
      </w:pPr>
      <w:r w:rsidRPr="004A6DA1">
        <w:rPr>
          <w:rFonts w:ascii="Times New Roman" w:hAnsi="Times New Roman"/>
          <w:bCs/>
          <w:color w:val="000000"/>
          <w:sz w:val="28"/>
          <w:szCs w:val="28"/>
        </w:rPr>
        <w:t>на 2</w:t>
      </w:r>
      <w:r>
        <w:rPr>
          <w:rFonts w:ascii="Times New Roman" w:hAnsi="Times New Roman"/>
          <w:bCs/>
          <w:color w:val="000000"/>
          <w:sz w:val="28"/>
          <w:szCs w:val="28"/>
        </w:rPr>
        <w:t>-й</w:t>
      </w:r>
      <w:r w:rsidRPr="004A6DA1">
        <w:rPr>
          <w:rFonts w:ascii="Times New Roman" w:hAnsi="Times New Roman"/>
          <w:bCs/>
          <w:color w:val="000000"/>
          <w:sz w:val="28"/>
          <w:szCs w:val="28"/>
        </w:rPr>
        <w:t xml:space="preserve"> год планового периода</w:t>
      </w:r>
      <w:r>
        <w:rPr>
          <w:rFonts w:ascii="Times New Roman" w:hAnsi="Times New Roman"/>
          <w:bCs/>
          <w:color w:val="000000"/>
          <w:sz w:val="28"/>
          <w:szCs w:val="28"/>
        </w:rPr>
        <w:t> – 1 517 514,2 млн</w:t>
      </w:r>
      <w:r w:rsidRPr="004A6DA1">
        <w:rPr>
          <w:rFonts w:ascii="Times New Roman" w:hAnsi="Times New Roman"/>
          <w:bCs/>
          <w:color w:val="000000"/>
          <w:sz w:val="28"/>
          <w:szCs w:val="28"/>
        </w:rPr>
        <w:t> рублей;</w:t>
      </w:r>
    </w:p>
    <w:p w:rsidR="00B83E9C" w:rsidRPr="004A6DA1" w:rsidRDefault="00B83E9C" w:rsidP="00FD26D8">
      <w:pPr>
        <w:spacing w:after="0" w:line="360" w:lineRule="atLeast"/>
        <w:ind w:firstLine="709"/>
        <w:jc w:val="both"/>
        <w:rPr>
          <w:rFonts w:ascii="Times New Roman" w:hAnsi="Times New Roman"/>
          <w:bCs/>
          <w:color w:val="000000"/>
          <w:sz w:val="28"/>
          <w:szCs w:val="28"/>
        </w:rPr>
      </w:pPr>
      <w:r w:rsidRPr="004A6DA1">
        <w:rPr>
          <w:rFonts w:ascii="Times New Roman" w:hAnsi="Times New Roman"/>
          <w:bCs/>
          <w:color w:val="000000"/>
          <w:sz w:val="28"/>
          <w:szCs w:val="28"/>
        </w:rPr>
        <w:t>на 3</w:t>
      </w:r>
      <w:r>
        <w:rPr>
          <w:rFonts w:ascii="Times New Roman" w:hAnsi="Times New Roman"/>
          <w:bCs/>
          <w:color w:val="000000"/>
          <w:sz w:val="28"/>
          <w:szCs w:val="28"/>
        </w:rPr>
        <w:t>-й</w:t>
      </w:r>
      <w:r w:rsidRPr="004A6DA1">
        <w:rPr>
          <w:rFonts w:ascii="Times New Roman" w:hAnsi="Times New Roman"/>
          <w:bCs/>
          <w:color w:val="000000"/>
          <w:sz w:val="28"/>
          <w:szCs w:val="28"/>
        </w:rPr>
        <w:t xml:space="preserve"> год после текущего года</w:t>
      </w:r>
      <w:r>
        <w:rPr>
          <w:rFonts w:ascii="Times New Roman" w:hAnsi="Times New Roman"/>
          <w:bCs/>
          <w:color w:val="000000"/>
          <w:sz w:val="28"/>
          <w:szCs w:val="28"/>
        </w:rPr>
        <w:t> – 156 383,5 млн</w:t>
      </w:r>
      <w:r w:rsidRPr="004A6DA1">
        <w:rPr>
          <w:rFonts w:ascii="Times New Roman" w:hAnsi="Times New Roman"/>
          <w:bCs/>
          <w:color w:val="000000"/>
          <w:sz w:val="28"/>
          <w:szCs w:val="28"/>
        </w:rPr>
        <w:t> рублей;</w:t>
      </w:r>
    </w:p>
    <w:p w:rsidR="00B83E9C" w:rsidRPr="004A6DA1" w:rsidRDefault="00B83E9C" w:rsidP="00FD26D8">
      <w:pPr>
        <w:spacing w:after="0" w:line="360" w:lineRule="atLeast"/>
        <w:ind w:firstLine="709"/>
        <w:jc w:val="both"/>
        <w:rPr>
          <w:rFonts w:ascii="Times New Roman" w:hAnsi="Times New Roman"/>
          <w:bCs/>
          <w:color w:val="000000"/>
          <w:sz w:val="28"/>
          <w:szCs w:val="28"/>
        </w:rPr>
      </w:pPr>
      <w:r w:rsidRPr="004A6DA1">
        <w:rPr>
          <w:rFonts w:ascii="Times New Roman" w:hAnsi="Times New Roman"/>
          <w:bCs/>
          <w:color w:val="000000"/>
          <w:sz w:val="28"/>
          <w:szCs w:val="28"/>
        </w:rPr>
        <w:t>на 4</w:t>
      </w:r>
      <w:r>
        <w:rPr>
          <w:rFonts w:ascii="Times New Roman" w:hAnsi="Times New Roman"/>
          <w:bCs/>
          <w:color w:val="000000"/>
          <w:sz w:val="28"/>
          <w:szCs w:val="28"/>
        </w:rPr>
        <w:t>-й</w:t>
      </w:r>
      <w:r w:rsidRPr="004A6DA1">
        <w:rPr>
          <w:rFonts w:ascii="Times New Roman" w:hAnsi="Times New Roman"/>
          <w:bCs/>
          <w:color w:val="000000"/>
          <w:sz w:val="28"/>
          <w:szCs w:val="28"/>
        </w:rPr>
        <w:t xml:space="preserve"> год после текущего года</w:t>
      </w:r>
      <w:r>
        <w:rPr>
          <w:rFonts w:ascii="Times New Roman" w:hAnsi="Times New Roman"/>
          <w:bCs/>
          <w:color w:val="000000"/>
          <w:sz w:val="28"/>
          <w:szCs w:val="28"/>
        </w:rPr>
        <w:t> – </w:t>
      </w:r>
      <w:r w:rsidRPr="004A6DA1">
        <w:rPr>
          <w:rFonts w:ascii="Times New Roman" w:hAnsi="Times New Roman"/>
          <w:bCs/>
          <w:color w:val="000000"/>
          <w:sz w:val="28"/>
          <w:szCs w:val="28"/>
        </w:rPr>
        <w:t>148 509,3 млн рублей;</w:t>
      </w:r>
    </w:p>
    <w:p w:rsidR="00B83E9C" w:rsidRPr="004A6DA1" w:rsidRDefault="00B83E9C" w:rsidP="00FD26D8">
      <w:pPr>
        <w:spacing w:after="0" w:line="360" w:lineRule="atLeast"/>
        <w:ind w:firstLine="709"/>
        <w:jc w:val="both"/>
        <w:rPr>
          <w:rFonts w:ascii="Times New Roman" w:hAnsi="Times New Roman"/>
          <w:bCs/>
          <w:color w:val="000000"/>
          <w:sz w:val="28"/>
          <w:szCs w:val="28"/>
        </w:rPr>
      </w:pPr>
      <w:r w:rsidRPr="004A6DA1">
        <w:rPr>
          <w:rFonts w:ascii="Times New Roman" w:hAnsi="Times New Roman"/>
          <w:bCs/>
          <w:color w:val="000000"/>
          <w:sz w:val="28"/>
          <w:szCs w:val="28"/>
        </w:rPr>
        <w:t xml:space="preserve">исполнено бюджетных обязательств текущего финансового года </w:t>
      </w:r>
      <w:r>
        <w:rPr>
          <w:rFonts w:ascii="Times New Roman" w:hAnsi="Times New Roman"/>
          <w:bCs/>
          <w:color w:val="000000"/>
          <w:sz w:val="28"/>
          <w:szCs w:val="28"/>
        </w:rPr>
        <w:t>на сумму 12 999 650,0 млн</w:t>
      </w:r>
      <w:r w:rsidRPr="004A6DA1">
        <w:rPr>
          <w:rFonts w:ascii="Times New Roman" w:hAnsi="Times New Roman"/>
          <w:bCs/>
          <w:color w:val="000000"/>
          <w:sz w:val="28"/>
          <w:szCs w:val="28"/>
        </w:rPr>
        <w:t> рублей;</w:t>
      </w:r>
    </w:p>
    <w:p w:rsidR="00B83E9C" w:rsidRPr="004A6DA1" w:rsidRDefault="00B83E9C" w:rsidP="00DA2A30">
      <w:pPr>
        <w:spacing w:after="0" w:line="240" w:lineRule="atLeast"/>
        <w:ind w:firstLine="709"/>
        <w:jc w:val="both"/>
        <w:rPr>
          <w:rFonts w:ascii="Times New Roman" w:hAnsi="Times New Roman"/>
          <w:bCs/>
          <w:color w:val="000000"/>
          <w:sz w:val="28"/>
          <w:szCs w:val="28"/>
        </w:rPr>
      </w:pPr>
      <w:r w:rsidRPr="004A6DA1">
        <w:rPr>
          <w:rFonts w:ascii="Times New Roman" w:hAnsi="Times New Roman"/>
          <w:bCs/>
          <w:color w:val="000000"/>
          <w:sz w:val="28"/>
          <w:szCs w:val="28"/>
        </w:rPr>
        <w:t>не исполнено бюджетных обязательств текущего финансов</w:t>
      </w:r>
      <w:r>
        <w:rPr>
          <w:rFonts w:ascii="Times New Roman" w:hAnsi="Times New Roman"/>
          <w:bCs/>
          <w:color w:val="000000"/>
          <w:sz w:val="28"/>
          <w:szCs w:val="28"/>
        </w:rPr>
        <w:t>ого года на сумму 228 713,4 млн</w:t>
      </w:r>
      <w:r w:rsidRPr="004A6DA1">
        <w:rPr>
          <w:rFonts w:ascii="Times New Roman" w:hAnsi="Times New Roman"/>
          <w:bCs/>
          <w:color w:val="000000"/>
          <w:sz w:val="28"/>
          <w:szCs w:val="28"/>
        </w:rPr>
        <w:t> рублей.</w:t>
      </w:r>
    </w:p>
    <w:p w:rsidR="00B83E9C" w:rsidRPr="003030A4" w:rsidRDefault="00B83E9C" w:rsidP="00F03CED">
      <w:pPr>
        <w:pageBreakBefore/>
        <w:autoSpaceDE w:val="0"/>
        <w:autoSpaceDN w:val="0"/>
        <w:adjustRightInd w:val="0"/>
        <w:spacing w:before="120" w:after="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2.1.10</w:t>
      </w:r>
      <w:r w:rsidRPr="003030A4">
        <w:rPr>
          <w:rFonts w:ascii="Times New Roman" w:hAnsi="Times New Roman"/>
          <w:b/>
          <w:color w:val="000000"/>
          <w:sz w:val="28"/>
          <w:szCs w:val="28"/>
        </w:rPr>
        <w:t xml:space="preserve">. Реализация нового механизма предоставления межбюджетных субсидий, субвенций и иных межбюджетных трансфертов, имеющих целевое назначение, из федерального бюджета бюджетам </w:t>
      </w:r>
      <w:r>
        <w:rPr>
          <w:rFonts w:ascii="Times New Roman" w:hAnsi="Times New Roman"/>
          <w:b/>
          <w:color w:val="000000"/>
          <w:sz w:val="28"/>
          <w:szCs w:val="28"/>
        </w:rPr>
        <w:t xml:space="preserve">субъектов Российской Федерации и </w:t>
      </w:r>
      <w:r w:rsidRPr="003030A4">
        <w:rPr>
          <w:rFonts w:ascii="Times New Roman" w:hAnsi="Times New Roman"/>
          <w:b/>
          <w:color w:val="000000"/>
          <w:sz w:val="28"/>
          <w:szCs w:val="28"/>
        </w:rPr>
        <w:t>м</w:t>
      </w:r>
      <w:r>
        <w:rPr>
          <w:rFonts w:ascii="Times New Roman" w:hAnsi="Times New Roman"/>
          <w:b/>
          <w:color w:val="000000"/>
          <w:sz w:val="28"/>
          <w:szCs w:val="28"/>
        </w:rPr>
        <w:t>естным бюджетам</w:t>
      </w:r>
    </w:p>
    <w:p w:rsidR="00B83E9C" w:rsidRPr="003030A4" w:rsidRDefault="00B83E9C" w:rsidP="00DA2A30">
      <w:pPr>
        <w:spacing w:before="120"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 xml:space="preserve">дной из </w:t>
      </w:r>
      <w:r>
        <w:rPr>
          <w:rFonts w:ascii="Times New Roman" w:hAnsi="Times New Roman"/>
          <w:color w:val="000000"/>
          <w:sz w:val="28"/>
          <w:szCs w:val="28"/>
        </w:rPr>
        <w:t>приоритетных</w:t>
      </w:r>
      <w:r w:rsidRPr="003030A4">
        <w:rPr>
          <w:rFonts w:ascii="Times New Roman" w:hAnsi="Times New Roman"/>
          <w:color w:val="000000"/>
          <w:sz w:val="28"/>
          <w:szCs w:val="28"/>
        </w:rPr>
        <w:t xml:space="preserve"> </w:t>
      </w:r>
      <w:r>
        <w:rPr>
          <w:rFonts w:ascii="Times New Roman" w:hAnsi="Times New Roman"/>
          <w:color w:val="000000"/>
          <w:sz w:val="28"/>
          <w:szCs w:val="28"/>
        </w:rPr>
        <w:t>задач Казначейства России является обеспечение</w:t>
      </w:r>
      <w:r w:rsidRPr="003030A4">
        <w:rPr>
          <w:rFonts w:ascii="Times New Roman" w:hAnsi="Times New Roman"/>
          <w:color w:val="000000"/>
          <w:sz w:val="28"/>
          <w:szCs w:val="28"/>
        </w:rPr>
        <w:t xml:space="preserve"> постоянной ликвидности счета федерального бюджета является. В качестве одной из мер, </w:t>
      </w:r>
      <w:r>
        <w:rPr>
          <w:rFonts w:ascii="Times New Roman" w:hAnsi="Times New Roman"/>
          <w:color w:val="000000"/>
          <w:sz w:val="28"/>
          <w:szCs w:val="28"/>
        </w:rPr>
        <w:t>направленных на повышение ликвидности, в</w:t>
      </w:r>
      <w:r>
        <w:rPr>
          <w:rFonts w:ascii="Times New Roman" w:hAnsi="Times New Roman"/>
          <w:color w:val="000000"/>
          <w:sz w:val="28"/>
          <w:szCs w:val="28"/>
          <w:lang w:val="en-US"/>
        </w:rPr>
        <w:t> </w:t>
      </w:r>
      <w:r>
        <w:rPr>
          <w:rFonts w:ascii="Times New Roman" w:hAnsi="Times New Roman"/>
          <w:color w:val="000000"/>
          <w:sz w:val="28"/>
          <w:szCs w:val="28"/>
        </w:rPr>
        <w:t xml:space="preserve">2013 </w:t>
      </w:r>
      <w:r w:rsidRPr="003030A4">
        <w:rPr>
          <w:rFonts w:ascii="Times New Roman" w:hAnsi="Times New Roman"/>
          <w:color w:val="000000"/>
          <w:sz w:val="28"/>
          <w:szCs w:val="28"/>
        </w:rPr>
        <w:t>году Федеральным казначейством реализован механизм «бюджетного</w:t>
      </w:r>
      <w:r>
        <w:rPr>
          <w:rFonts w:ascii="Times New Roman" w:hAnsi="Times New Roman"/>
          <w:color w:val="000000"/>
          <w:sz w:val="28"/>
          <w:szCs w:val="28"/>
        </w:rPr>
        <w:t xml:space="preserve"> аккредитива» –</w:t>
      </w:r>
      <w:r w:rsidRPr="003030A4">
        <w:rPr>
          <w:rFonts w:ascii="Times New Roman" w:hAnsi="Times New Roman"/>
          <w:color w:val="000000"/>
          <w:sz w:val="28"/>
          <w:szCs w:val="28"/>
        </w:rPr>
        <w:t xml:space="preserve"> перечисления межбюджетных трансфертов из федерального бюджета бюджетам субъектов Российской Федерации под фактическую потребность получателей средств бюджетов субъектов Российской Федерации.</w:t>
      </w:r>
    </w:p>
    <w:p w:rsidR="00B83E9C" w:rsidRPr="003030A4" w:rsidRDefault="00B83E9C" w:rsidP="001574D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Данный механизм заключается в передаче ГРБС полномочий получателя средст</w:t>
      </w:r>
      <w:r>
        <w:rPr>
          <w:rFonts w:ascii="Times New Roman" w:hAnsi="Times New Roman"/>
          <w:color w:val="000000"/>
          <w:sz w:val="28"/>
          <w:szCs w:val="28"/>
        </w:rPr>
        <w:t>в федерального бюджета (далее</w:t>
      </w:r>
      <w:r>
        <w:rPr>
          <w:rFonts w:ascii="Times New Roman" w:hAnsi="Times New Roman"/>
          <w:color w:val="000000"/>
          <w:sz w:val="28"/>
          <w:szCs w:val="28"/>
          <w:lang w:val="en-US"/>
        </w:rPr>
        <w:t>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ПБС) </w:t>
      </w:r>
      <w:r>
        <w:rPr>
          <w:rFonts w:ascii="Times New Roman" w:hAnsi="Times New Roman"/>
          <w:color w:val="000000"/>
          <w:sz w:val="28"/>
          <w:szCs w:val="28"/>
        </w:rPr>
        <w:br/>
      </w:r>
      <w:r w:rsidRPr="003030A4">
        <w:rPr>
          <w:rFonts w:ascii="Times New Roman" w:hAnsi="Times New Roman"/>
          <w:color w:val="000000"/>
          <w:sz w:val="28"/>
          <w:szCs w:val="28"/>
        </w:rPr>
        <w:t>по перечислению межбюджетных трансфертов в бюджеты субъектов Российской Федерации территориальным органам Федерального казначейства.</w:t>
      </w:r>
    </w:p>
    <w:p w:rsidR="00B83E9C" w:rsidRPr="003030A4" w:rsidRDefault="00B83E9C" w:rsidP="001574D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Возможность реализации указанного механизма </w:t>
      </w:r>
      <w:r>
        <w:rPr>
          <w:rFonts w:ascii="Times New Roman" w:hAnsi="Times New Roman"/>
          <w:color w:val="000000"/>
          <w:sz w:val="28"/>
          <w:szCs w:val="28"/>
        </w:rPr>
        <w:t>в 2013 </w:t>
      </w:r>
      <w:r w:rsidRPr="003030A4">
        <w:rPr>
          <w:rFonts w:ascii="Times New Roman" w:hAnsi="Times New Roman"/>
          <w:color w:val="000000"/>
          <w:sz w:val="28"/>
          <w:szCs w:val="28"/>
        </w:rPr>
        <w:t>году была предусмотрена:</w:t>
      </w:r>
    </w:p>
    <w:p w:rsidR="00B83E9C" w:rsidRPr="003030A4" w:rsidRDefault="00B83E9C" w:rsidP="001574D8">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пунктом 4 </w:t>
      </w:r>
      <w:r w:rsidRPr="003030A4">
        <w:rPr>
          <w:rFonts w:ascii="Times New Roman" w:hAnsi="Times New Roman"/>
          <w:color w:val="000000"/>
          <w:sz w:val="28"/>
          <w:szCs w:val="28"/>
        </w:rPr>
        <w:t>ст</w:t>
      </w:r>
      <w:r>
        <w:rPr>
          <w:rFonts w:ascii="Times New Roman" w:hAnsi="Times New Roman"/>
          <w:color w:val="000000"/>
          <w:sz w:val="28"/>
          <w:szCs w:val="28"/>
        </w:rPr>
        <w:t>атьи 12 Федерального закона от 2 декабря 2012 </w:t>
      </w:r>
      <w:r w:rsidRPr="003030A4">
        <w:rPr>
          <w:rFonts w:ascii="Times New Roman" w:hAnsi="Times New Roman"/>
          <w:color w:val="000000"/>
          <w:sz w:val="28"/>
          <w:szCs w:val="28"/>
        </w:rPr>
        <w:t>г.</w:t>
      </w:r>
      <w:r>
        <w:rPr>
          <w:rFonts w:ascii="Times New Roman" w:hAnsi="Times New Roman"/>
          <w:color w:val="000000"/>
          <w:sz w:val="28"/>
          <w:szCs w:val="28"/>
        </w:rPr>
        <w:br/>
        <w:t>№ 216–</w:t>
      </w:r>
      <w:r w:rsidRPr="003030A4">
        <w:rPr>
          <w:rFonts w:ascii="Times New Roman" w:hAnsi="Times New Roman"/>
          <w:color w:val="000000"/>
          <w:sz w:val="28"/>
          <w:szCs w:val="28"/>
        </w:rPr>
        <w:t>ФЗ «О федеральном бюджете на</w:t>
      </w:r>
      <w:r>
        <w:rPr>
          <w:rFonts w:ascii="Times New Roman" w:hAnsi="Times New Roman"/>
          <w:color w:val="000000"/>
          <w:sz w:val="28"/>
          <w:szCs w:val="28"/>
        </w:rPr>
        <w:t xml:space="preserve"> 2013 год </w:t>
      </w:r>
      <w:r w:rsidRPr="003030A4">
        <w:rPr>
          <w:rFonts w:ascii="Times New Roman" w:hAnsi="Times New Roman"/>
          <w:color w:val="000000"/>
          <w:sz w:val="28"/>
          <w:szCs w:val="28"/>
        </w:rPr>
        <w:t xml:space="preserve">и </w:t>
      </w:r>
      <w:r>
        <w:rPr>
          <w:rFonts w:ascii="Times New Roman" w:hAnsi="Times New Roman"/>
          <w:color w:val="000000"/>
          <w:sz w:val="28"/>
          <w:szCs w:val="28"/>
        </w:rPr>
        <w:t xml:space="preserve">на </w:t>
      </w:r>
      <w:r w:rsidRPr="003030A4">
        <w:rPr>
          <w:rFonts w:ascii="Times New Roman" w:hAnsi="Times New Roman"/>
          <w:color w:val="000000"/>
          <w:sz w:val="28"/>
          <w:szCs w:val="28"/>
        </w:rPr>
        <w:t>плановый период 2014 и 2015 годов»;</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пунктом 7 постановления Правительства Ро</w:t>
      </w:r>
      <w:r>
        <w:rPr>
          <w:rFonts w:ascii="Times New Roman" w:hAnsi="Times New Roman"/>
          <w:color w:val="000000"/>
          <w:sz w:val="28"/>
          <w:szCs w:val="28"/>
        </w:rPr>
        <w:t xml:space="preserve">ссийской Федерации </w:t>
      </w:r>
      <w:r>
        <w:rPr>
          <w:rFonts w:ascii="Times New Roman" w:hAnsi="Times New Roman"/>
          <w:color w:val="000000"/>
          <w:sz w:val="28"/>
          <w:szCs w:val="28"/>
        </w:rPr>
        <w:br/>
        <w:t>от 10 декабря 2012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 xml:space="preserve">1272 «О мерах по </w:t>
      </w:r>
      <w:r>
        <w:rPr>
          <w:rFonts w:ascii="Times New Roman" w:hAnsi="Times New Roman"/>
          <w:color w:val="000000"/>
          <w:sz w:val="28"/>
          <w:szCs w:val="28"/>
        </w:rPr>
        <w:t>реализации федерального закона „О федеральном бюджете на</w:t>
      </w:r>
      <w:r>
        <w:rPr>
          <w:rFonts w:ascii="Times New Roman" w:hAnsi="Times New Roman"/>
          <w:color w:val="000000"/>
          <w:sz w:val="28"/>
          <w:szCs w:val="28"/>
          <w:lang w:val="en-US"/>
        </w:rPr>
        <w:t> </w:t>
      </w:r>
      <w:r>
        <w:rPr>
          <w:rFonts w:ascii="Times New Roman" w:hAnsi="Times New Roman"/>
          <w:color w:val="000000"/>
          <w:sz w:val="28"/>
          <w:szCs w:val="28"/>
        </w:rPr>
        <w:t>2013 год и плановый период 2014</w:t>
      </w:r>
      <w:r>
        <w:rPr>
          <w:rFonts w:ascii="Times New Roman" w:hAnsi="Times New Roman"/>
          <w:color w:val="000000"/>
          <w:sz w:val="28"/>
          <w:szCs w:val="28"/>
        </w:rPr>
        <w:br/>
      </w:r>
      <w:r w:rsidRPr="003030A4">
        <w:rPr>
          <w:rFonts w:ascii="Times New Roman" w:hAnsi="Times New Roman"/>
          <w:color w:val="000000"/>
          <w:sz w:val="28"/>
          <w:szCs w:val="28"/>
        </w:rPr>
        <w:t>и 2015 годов</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Новый механизм предоставления межбюджетных трансфертов предусматривает:</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осуществление расходов ПБ</w:t>
      </w:r>
      <w:r>
        <w:rPr>
          <w:rFonts w:ascii="Times New Roman" w:hAnsi="Times New Roman"/>
          <w:color w:val="000000"/>
          <w:sz w:val="28"/>
          <w:szCs w:val="28"/>
        </w:rPr>
        <w:t>С субъекта Российской Федерации</w:t>
      </w:r>
      <w:r>
        <w:rPr>
          <w:rFonts w:ascii="Times New Roman" w:hAnsi="Times New Roman"/>
          <w:color w:val="000000"/>
          <w:sz w:val="28"/>
          <w:szCs w:val="28"/>
        </w:rPr>
        <w:br/>
        <w:t>под фактическую потребность без увеличения времени</w:t>
      </w:r>
      <w:r w:rsidRPr="003030A4">
        <w:rPr>
          <w:rFonts w:ascii="Times New Roman" w:hAnsi="Times New Roman"/>
          <w:color w:val="000000"/>
          <w:sz w:val="28"/>
          <w:szCs w:val="28"/>
        </w:rPr>
        <w:t xml:space="preserve"> исполнения представленного ПБС платежного документа;</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исключение наличия неиспользованного остатка межбюджетных трансфертов в течение финансового года и на конец финансового года </w:t>
      </w:r>
      <w:r>
        <w:rPr>
          <w:rFonts w:ascii="Times New Roman" w:hAnsi="Times New Roman"/>
          <w:color w:val="000000"/>
          <w:sz w:val="28"/>
          <w:szCs w:val="28"/>
        </w:rPr>
        <w:br/>
      </w:r>
      <w:r w:rsidRPr="003030A4">
        <w:rPr>
          <w:rFonts w:ascii="Times New Roman" w:hAnsi="Times New Roman"/>
          <w:color w:val="000000"/>
          <w:sz w:val="28"/>
          <w:szCs w:val="28"/>
        </w:rPr>
        <w:t>в бюджетах субъектов Российской Федерации;</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сокращение периода поступления целевых средств в доход регионального бюджета.</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Федеральным казначейством в течение 2013 года поводилась работа по повышению заинтересов</w:t>
      </w:r>
      <w:r>
        <w:rPr>
          <w:rFonts w:ascii="Times New Roman" w:hAnsi="Times New Roman"/>
          <w:color w:val="000000"/>
          <w:sz w:val="28"/>
          <w:szCs w:val="28"/>
        </w:rPr>
        <w:t>анности ГРБС в принятии решений</w:t>
      </w:r>
      <w:r w:rsidRPr="008C56B1">
        <w:rPr>
          <w:rFonts w:ascii="Times New Roman" w:hAnsi="Times New Roman"/>
          <w:color w:val="000000"/>
          <w:sz w:val="28"/>
          <w:szCs w:val="28"/>
        </w:rPr>
        <w:br/>
      </w:r>
      <w:r w:rsidRPr="003030A4">
        <w:rPr>
          <w:rFonts w:ascii="Times New Roman" w:hAnsi="Times New Roman"/>
          <w:color w:val="000000"/>
          <w:sz w:val="28"/>
          <w:szCs w:val="28"/>
        </w:rPr>
        <w:t>о предоставлении бюджетам субъектов Российской Федерации межбюджетны</w:t>
      </w:r>
      <w:r>
        <w:rPr>
          <w:rFonts w:ascii="Times New Roman" w:hAnsi="Times New Roman"/>
          <w:color w:val="000000"/>
          <w:sz w:val="28"/>
          <w:szCs w:val="28"/>
        </w:rPr>
        <w:t>х трансфертов с использованием нового механизма.</w:t>
      </w:r>
      <w:r>
        <w:rPr>
          <w:rFonts w:ascii="Times New Roman" w:hAnsi="Times New Roman"/>
          <w:color w:val="000000"/>
          <w:sz w:val="28"/>
          <w:szCs w:val="28"/>
        </w:rPr>
        <w:br/>
        <w:t>В</w:t>
      </w:r>
      <w:r w:rsidRPr="003030A4">
        <w:rPr>
          <w:rFonts w:ascii="Times New Roman" w:hAnsi="Times New Roman"/>
          <w:color w:val="000000"/>
          <w:sz w:val="28"/>
          <w:szCs w:val="28"/>
        </w:rPr>
        <w:t xml:space="preserve"> результате проведенной работы:</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открыты лицевые счета по переданным полномочиям получателя средств федерального бюджета:</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Министерству промышленности и торговли Российской Федераци</w:t>
      </w:r>
      <w:r>
        <w:rPr>
          <w:rFonts w:ascii="Times New Roman" w:hAnsi="Times New Roman"/>
          <w:color w:val="000000"/>
          <w:sz w:val="28"/>
          <w:szCs w:val="28"/>
        </w:rPr>
        <w:t>и (УФК по Республике Ингушетия);</w:t>
      </w:r>
      <w:r w:rsidRPr="003030A4">
        <w:rPr>
          <w:rFonts w:ascii="Times New Roman" w:hAnsi="Times New Roman"/>
          <w:color w:val="000000"/>
          <w:sz w:val="28"/>
          <w:szCs w:val="28"/>
        </w:rPr>
        <w:t xml:space="preserve"> доведены лимиты бюджетн</w:t>
      </w:r>
      <w:r>
        <w:rPr>
          <w:rFonts w:ascii="Times New Roman" w:hAnsi="Times New Roman"/>
          <w:color w:val="000000"/>
          <w:sz w:val="28"/>
          <w:szCs w:val="28"/>
        </w:rPr>
        <w:t>ых обязательств в сумме 5,7 млн рублей;</w:t>
      </w:r>
      <w:r w:rsidRPr="003030A4">
        <w:rPr>
          <w:rFonts w:ascii="Times New Roman" w:hAnsi="Times New Roman"/>
          <w:color w:val="000000"/>
          <w:sz w:val="28"/>
          <w:szCs w:val="28"/>
        </w:rPr>
        <w:t xml:space="preserve"> кассовые выплаты составили</w:t>
      </w:r>
      <w:r>
        <w:rPr>
          <w:rFonts w:ascii="Times New Roman" w:hAnsi="Times New Roman"/>
          <w:color w:val="000000"/>
          <w:sz w:val="28"/>
          <w:szCs w:val="28"/>
        </w:rPr>
        <w:br/>
        <w:t>5,7 млн </w:t>
      </w:r>
      <w:r w:rsidRPr="003030A4">
        <w:rPr>
          <w:rFonts w:ascii="Times New Roman" w:hAnsi="Times New Roman"/>
          <w:color w:val="000000"/>
          <w:sz w:val="28"/>
          <w:szCs w:val="28"/>
        </w:rPr>
        <w:t>руб</w:t>
      </w:r>
      <w:r>
        <w:rPr>
          <w:rFonts w:ascii="Times New Roman" w:hAnsi="Times New Roman"/>
          <w:color w:val="000000"/>
          <w:sz w:val="28"/>
          <w:szCs w:val="28"/>
        </w:rPr>
        <w:t>лей;</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Министерств</w:t>
      </w:r>
      <w:r>
        <w:rPr>
          <w:rFonts w:ascii="Times New Roman" w:hAnsi="Times New Roman"/>
          <w:color w:val="000000"/>
          <w:sz w:val="28"/>
          <w:szCs w:val="28"/>
        </w:rPr>
        <w:t>у культуры Российской Федерации</w:t>
      </w:r>
      <w:r>
        <w:rPr>
          <w:rFonts w:ascii="Times New Roman" w:hAnsi="Times New Roman"/>
          <w:color w:val="000000"/>
          <w:sz w:val="28"/>
          <w:szCs w:val="28"/>
        </w:rPr>
        <w:br/>
      </w:r>
      <w:r w:rsidRPr="003030A4">
        <w:rPr>
          <w:rFonts w:ascii="Times New Roman" w:hAnsi="Times New Roman"/>
          <w:color w:val="000000"/>
          <w:sz w:val="28"/>
          <w:szCs w:val="28"/>
        </w:rPr>
        <w:t>(УФК по Вологодской обл</w:t>
      </w:r>
      <w:r>
        <w:rPr>
          <w:rFonts w:ascii="Times New Roman" w:hAnsi="Times New Roman"/>
          <w:color w:val="000000"/>
          <w:sz w:val="28"/>
          <w:szCs w:val="28"/>
        </w:rPr>
        <w:t>асти, УФК по Иркутской области);</w:t>
      </w:r>
      <w:r w:rsidRPr="003030A4">
        <w:rPr>
          <w:rFonts w:ascii="Times New Roman" w:hAnsi="Times New Roman"/>
          <w:color w:val="000000"/>
          <w:sz w:val="28"/>
          <w:szCs w:val="28"/>
        </w:rPr>
        <w:t xml:space="preserve"> доведены лимиты бюджетных обязательств в сумме 8,</w:t>
      </w:r>
      <w:r>
        <w:rPr>
          <w:rFonts w:ascii="Times New Roman" w:hAnsi="Times New Roman"/>
          <w:color w:val="000000"/>
          <w:sz w:val="28"/>
          <w:szCs w:val="28"/>
        </w:rPr>
        <w:t>9 млн </w:t>
      </w:r>
      <w:r w:rsidRPr="003030A4">
        <w:rPr>
          <w:rFonts w:ascii="Times New Roman" w:hAnsi="Times New Roman"/>
          <w:color w:val="000000"/>
          <w:sz w:val="28"/>
          <w:szCs w:val="28"/>
        </w:rPr>
        <w:t>руб</w:t>
      </w:r>
      <w:r>
        <w:rPr>
          <w:rFonts w:ascii="Times New Roman" w:hAnsi="Times New Roman"/>
          <w:color w:val="000000"/>
          <w:sz w:val="28"/>
          <w:szCs w:val="28"/>
        </w:rPr>
        <w:t>лей;</w:t>
      </w:r>
      <w:r w:rsidRPr="003030A4">
        <w:rPr>
          <w:rFonts w:ascii="Times New Roman" w:hAnsi="Times New Roman"/>
          <w:color w:val="000000"/>
          <w:sz w:val="28"/>
          <w:szCs w:val="28"/>
        </w:rPr>
        <w:t xml:space="preserve"> кассовые выплаты составили</w:t>
      </w:r>
      <w:r>
        <w:rPr>
          <w:rFonts w:ascii="Times New Roman" w:hAnsi="Times New Roman"/>
          <w:color w:val="000000"/>
          <w:sz w:val="28"/>
          <w:szCs w:val="28"/>
        </w:rPr>
        <w:t xml:space="preserve"> </w:t>
      </w:r>
      <w:r w:rsidRPr="003030A4">
        <w:rPr>
          <w:rFonts w:ascii="Times New Roman" w:hAnsi="Times New Roman"/>
          <w:color w:val="000000"/>
          <w:sz w:val="28"/>
          <w:szCs w:val="28"/>
        </w:rPr>
        <w:t>8,</w:t>
      </w:r>
      <w:r>
        <w:rPr>
          <w:rFonts w:ascii="Times New Roman" w:hAnsi="Times New Roman"/>
          <w:color w:val="000000"/>
          <w:sz w:val="28"/>
          <w:szCs w:val="28"/>
        </w:rPr>
        <w:t>9 млн </w:t>
      </w:r>
      <w:r w:rsidRPr="003030A4">
        <w:rPr>
          <w:rFonts w:ascii="Times New Roman" w:hAnsi="Times New Roman"/>
          <w:color w:val="000000"/>
          <w:sz w:val="28"/>
          <w:szCs w:val="28"/>
        </w:rPr>
        <w:t>руб</w:t>
      </w:r>
      <w:r>
        <w:rPr>
          <w:rFonts w:ascii="Times New Roman" w:hAnsi="Times New Roman"/>
          <w:color w:val="000000"/>
          <w:sz w:val="28"/>
          <w:szCs w:val="28"/>
        </w:rPr>
        <w:t>лей</w:t>
      </w:r>
      <w:r w:rsidRPr="003030A4">
        <w:rPr>
          <w:rFonts w:ascii="Times New Roman" w:hAnsi="Times New Roman"/>
          <w:color w:val="000000"/>
          <w:sz w:val="28"/>
          <w:szCs w:val="28"/>
        </w:rPr>
        <w:t>;</w:t>
      </w:r>
    </w:p>
    <w:p w:rsidR="00B83E9C" w:rsidRPr="003030A4" w:rsidRDefault="00B83E9C" w:rsidP="00C8375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Федеральному</w:t>
      </w:r>
      <w:r>
        <w:rPr>
          <w:rFonts w:ascii="Times New Roman" w:hAnsi="Times New Roman"/>
          <w:color w:val="000000"/>
          <w:sz w:val="28"/>
          <w:szCs w:val="28"/>
        </w:rPr>
        <w:t xml:space="preserve"> </w:t>
      </w:r>
      <w:r w:rsidRPr="003030A4">
        <w:rPr>
          <w:rFonts w:ascii="Times New Roman" w:hAnsi="Times New Roman"/>
          <w:color w:val="000000"/>
          <w:sz w:val="28"/>
          <w:szCs w:val="28"/>
        </w:rPr>
        <w:t>агентству водных ресурсов (УФК по г.</w:t>
      </w:r>
      <w:r>
        <w:rPr>
          <w:rFonts w:ascii="Times New Roman" w:hAnsi="Times New Roman"/>
          <w:color w:val="000000"/>
          <w:sz w:val="28"/>
          <w:szCs w:val="28"/>
        </w:rPr>
        <w:t> </w:t>
      </w:r>
      <w:r w:rsidRPr="003030A4">
        <w:rPr>
          <w:rFonts w:ascii="Times New Roman" w:hAnsi="Times New Roman"/>
          <w:color w:val="000000"/>
          <w:sz w:val="28"/>
          <w:szCs w:val="28"/>
        </w:rPr>
        <w:t>Санкт-Пете</w:t>
      </w:r>
      <w:r>
        <w:rPr>
          <w:rFonts w:ascii="Times New Roman" w:hAnsi="Times New Roman"/>
          <w:color w:val="000000"/>
          <w:sz w:val="28"/>
          <w:szCs w:val="28"/>
        </w:rPr>
        <w:t>рбургу, УФК по Томской области);</w:t>
      </w:r>
      <w:r w:rsidRPr="003030A4">
        <w:rPr>
          <w:rFonts w:ascii="Times New Roman" w:hAnsi="Times New Roman"/>
          <w:color w:val="000000"/>
          <w:sz w:val="28"/>
          <w:szCs w:val="28"/>
        </w:rPr>
        <w:t xml:space="preserve"> доведены лим</w:t>
      </w:r>
      <w:r>
        <w:rPr>
          <w:rFonts w:ascii="Times New Roman" w:hAnsi="Times New Roman"/>
          <w:color w:val="000000"/>
          <w:sz w:val="28"/>
          <w:szCs w:val="28"/>
        </w:rPr>
        <w:t>иты бюджетных</w:t>
      </w:r>
      <w:r w:rsidRPr="000078DC">
        <w:rPr>
          <w:rFonts w:ascii="Times New Roman" w:hAnsi="Times New Roman"/>
          <w:color w:val="000000"/>
          <w:sz w:val="28"/>
          <w:szCs w:val="28"/>
        </w:rPr>
        <w:br/>
      </w:r>
      <w:r>
        <w:rPr>
          <w:rFonts w:ascii="Times New Roman" w:hAnsi="Times New Roman"/>
          <w:color w:val="000000"/>
          <w:sz w:val="28"/>
          <w:szCs w:val="28"/>
        </w:rPr>
        <w:t>в сумме 17,8 млн рублей</w:t>
      </w:r>
      <w:r w:rsidRPr="003030A4">
        <w:rPr>
          <w:rFonts w:ascii="Times New Roman" w:hAnsi="Times New Roman"/>
          <w:color w:val="000000"/>
          <w:sz w:val="28"/>
          <w:szCs w:val="28"/>
        </w:rPr>
        <w:t>, кассовые выплаты составили</w:t>
      </w:r>
      <w:r>
        <w:rPr>
          <w:rFonts w:ascii="Times New Roman" w:hAnsi="Times New Roman"/>
          <w:color w:val="000000"/>
          <w:sz w:val="28"/>
          <w:szCs w:val="28"/>
        </w:rPr>
        <w:t>17,8 млн </w:t>
      </w:r>
      <w:r w:rsidRPr="003030A4">
        <w:rPr>
          <w:rFonts w:ascii="Times New Roman" w:hAnsi="Times New Roman"/>
          <w:color w:val="000000"/>
          <w:sz w:val="28"/>
          <w:szCs w:val="28"/>
        </w:rPr>
        <w:t>руб</w:t>
      </w:r>
      <w:r>
        <w:rPr>
          <w:rFonts w:ascii="Times New Roman" w:hAnsi="Times New Roman"/>
          <w:color w:val="000000"/>
          <w:sz w:val="28"/>
          <w:szCs w:val="28"/>
        </w:rPr>
        <w:t>лей.</w:t>
      </w:r>
    </w:p>
    <w:p w:rsidR="00B83E9C" w:rsidRPr="003030A4" w:rsidRDefault="00B83E9C" w:rsidP="004F744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Министерством сельского хозяйства Российской </w:t>
      </w:r>
      <w:r>
        <w:rPr>
          <w:rFonts w:ascii="Times New Roman" w:hAnsi="Times New Roman"/>
          <w:color w:val="000000"/>
          <w:sz w:val="28"/>
          <w:szCs w:val="28"/>
        </w:rPr>
        <w:t>Федерации, являющимся пилотным</w:t>
      </w:r>
      <w:r w:rsidRPr="003030A4">
        <w:rPr>
          <w:rFonts w:ascii="Times New Roman" w:hAnsi="Times New Roman"/>
          <w:color w:val="000000"/>
          <w:sz w:val="28"/>
          <w:szCs w:val="28"/>
        </w:rPr>
        <w:t xml:space="preserve"> ГРБС с 2012 года, доведены лимиты бюджетных обязательств для перечисления в бюджеты субъектов Р</w:t>
      </w:r>
      <w:r>
        <w:rPr>
          <w:rFonts w:ascii="Times New Roman" w:hAnsi="Times New Roman"/>
          <w:color w:val="000000"/>
          <w:sz w:val="28"/>
          <w:szCs w:val="28"/>
        </w:rPr>
        <w:t xml:space="preserve">оссийской </w:t>
      </w:r>
      <w:r w:rsidRPr="003030A4">
        <w:rPr>
          <w:rFonts w:ascii="Times New Roman" w:hAnsi="Times New Roman"/>
          <w:color w:val="000000"/>
          <w:sz w:val="28"/>
          <w:szCs w:val="28"/>
        </w:rPr>
        <w:t>Ф</w:t>
      </w:r>
      <w:r>
        <w:rPr>
          <w:rFonts w:ascii="Times New Roman" w:hAnsi="Times New Roman"/>
          <w:color w:val="000000"/>
          <w:sz w:val="28"/>
          <w:szCs w:val="28"/>
        </w:rPr>
        <w:t>едерации с использованием н</w:t>
      </w:r>
      <w:r w:rsidRPr="003030A4">
        <w:rPr>
          <w:rFonts w:ascii="Times New Roman" w:hAnsi="Times New Roman"/>
          <w:color w:val="000000"/>
          <w:sz w:val="28"/>
          <w:szCs w:val="28"/>
        </w:rPr>
        <w:t>ового механизма предоставления межбюджетны</w:t>
      </w:r>
      <w:r>
        <w:rPr>
          <w:rFonts w:ascii="Times New Roman" w:hAnsi="Times New Roman"/>
          <w:color w:val="000000"/>
          <w:sz w:val="28"/>
          <w:szCs w:val="28"/>
        </w:rPr>
        <w:t xml:space="preserve">х трансфертов в сумме 5 800,0 млн </w:t>
      </w:r>
      <w:r w:rsidRPr="003030A4">
        <w:rPr>
          <w:rFonts w:ascii="Times New Roman" w:hAnsi="Times New Roman"/>
          <w:color w:val="000000"/>
          <w:sz w:val="28"/>
          <w:szCs w:val="28"/>
        </w:rPr>
        <w:t>руб</w:t>
      </w:r>
      <w:r>
        <w:rPr>
          <w:rFonts w:ascii="Times New Roman" w:hAnsi="Times New Roman"/>
          <w:color w:val="000000"/>
          <w:sz w:val="28"/>
          <w:szCs w:val="28"/>
        </w:rPr>
        <w:t>лей</w:t>
      </w:r>
      <w:r w:rsidRPr="003030A4">
        <w:rPr>
          <w:rFonts w:ascii="Times New Roman" w:hAnsi="Times New Roman"/>
          <w:color w:val="000000"/>
          <w:sz w:val="28"/>
          <w:szCs w:val="28"/>
        </w:rPr>
        <w:t>., кассовые выплаты составили</w:t>
      </w:r>
      <w:r>
        <w:rPr>
          <w:rFonts w:ascii="Times New Roman" w:hAnsi="Times New Roman"/>
          <w:color w:val="000000"/>
          <w:sz w:val="28"/>
          <w:szCs w:val="28"/>
        </w:rPr>
        <w:t xml:space="preserve"> 5 700,0 млн </w:t>
      </w:r>
      <w:r w:rsidRPr="003030A4">
        <w:rPr>
          <w:rFonts w:ascii="Times New Roman" w:hAnsi="Times New Roman"/>
          <w:color w:val="000000"/>
          <w:sz w:val="28"/>
          <w:szCs w:val="28"/>
        </w:rPr>
        <w:t>руб</w:t>
      </w:r>
      <w:r>
        <w:rPr>
          <w:rFonts w:ascii="Times New Roman" w:hAnsi="Times New Roman"/>
          <w:color w:val="000000"/>
          <w:sz w:val="28"/>
          <w:szCs w:val="28"/>
        </w:rPr>
        <w:t>лей</w:t>
      </w:r>
      <w:r w:rsidRPr="003030A4">
        <w:rPr>
          <w:rFonts w:ascii="Times New Roman" w:hAnsi="Times New Roman"/>
          <w:color w:val="000000"/>
          <w:sz w:val="28"/>
          <w:szCs w:val="28"/>
        </w:rPr>
        <w:t>;</w:t>
      </w:r>
    </w:p>
    <w:p w:rsidR="00B83E9C" w:rsidRPr="003030A4" w:rsidRDefault="00B83E9C" w:rsidP="004F7443">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Итого, в соответствии с н</w:t>
      </w:r>
      <w:r w:rsidRPr="003030A4">
        <w:rPr>
          <w:rFonts w:ascii="Times New Roman" w:hAnsi="Times New Roman"/>
          <w:color w:val="000000"/>
          <w:sz w:val="28"/>
          <w:szCs w:val="28"/>
        </w:rPr>
        <w:t>овым механизмом</w:t>
      </w:r>
      <w:r>
        <w:rPr>
          <w:rFonts w:ascii="Times New Roman" w:hAnsi="Times New Roman"/>
          <w:color w:val="000000"/>
          <w:sz w:val="28"/>
          <w:szCs w:val="28"/>
        </w:rPr>
        <w:t>,</w:t>
      </w:r>
      <w:r w:rsidRPr="003030A4">
        <w:rPr>
          <w:rFonts w:ascii="Times New Roman" w:hAnsi="Times New Roman"/>
          <w:color w:val="000000"/>
          <w:sz w:val="28"/>
          <w:szCs w:val="28"/>
        </w:rPr>
        <w:t xml:space="preserve"> лимиты бюджетных о</w:t>
      </w:r>
      <w:r>
        <w:rPr>
          <w:rFonts w:ascii="Times New Roman" w:hAnsi="Times New Roman"/>
          <w:color w:val="000000"/>
          <w:sz w:val="28"/>
          <w:szCs w:val="28"/>
        </w:rPr>
        <w:t>бязательств</w:t>
      </w:r>
      <w:r w:rsidRPr="003030A4">
        <w:rPr>
          <w:rFonts w:ascii="Times New Roman" w:hAnsi="Times New Roman"/>
          <w:color w:val="000000"/>
          <w:sz w:val="28"/>
          <w:szCs w:val="28"/>
        </w:rPr>
        <w:t xml:space="preserve"> доведены </w:t>
      </w:r>
      <w:r>
        <w:rPr>
          <w:rFonts w:ascii="Times New Roman" w:hAnsi="Times New Roman"/>
          <w:color w:val="000000"/>
          <w:sz w:val="28"/>
          <w:szCs w:val="28"/>
        </w:rPr>
        <w:t>в сумме 5 832,4 млн </w:t>
      </w:r>
      <w:r w:rsidRPr="003030A4">
        <w:rPr>
          <w:rFonts w:ascii="Times New Roman" w:hAnsi="Times New Roman"/>
          <w:color w:val="000000"/>
          <w:sz w:val="28"/>
          <w:szCs w:val="28"/>
        </w:rPr>
        <w:t>руб</w:t>
      </w:r>
      <w:r>
        <w:rPr>
          <w:rFonts w:ascii="Times New Roman" w:hAnsi="Times New Roman"/>
          <w:color w:val="000000"/>
          <w:sz w:val="28"/>
          <w:szCs w:val="28"/>
        </w:rPr>
        <w:t>лей</w:t>
      </w:r>
      <w:r w:rsidRPr="003030A4">
        <w:rPr>
          <w:rFonts w:ascii="Times New Roman" w:hAnsi="Times New Roman"/>
          <w:color w:val="000000"/>
          <w:sz w:val="28"/>
          <w:szCs w:val="28"/>
        </w:rPr>
        <w:t>, кассовые выплаты составили</w:t>
      </w:r>
      <w:r>
        <w:rPr>
          <w:rFonts w:ascii="Times New Roman" w:hAnsi="Times New Roman"/>
          <w:color w:val="000000"/>
          <w:sz w:val="28"/>
          <w:szCs w:val="28"/>
        </w:rPr>
        <w:t xml:space="preserve"> </w:t>
      </w:r>
      <w:r w:rsidRPr="003030A4">
        <w:rPr>
          <w:rFonts w:ascii="Times New Roman" w:hAnsi="Times New Roman"/>
          <w:color w:val="000000"/>
          <w:sz w:val="28"/>
          <w:szCs w:val="28"/>
        </w:rPr>
        <w:t>5 732,4 млн</w:t>
      </w:r>
      <w:r>
        <w:rPr>
          <w:rFonts w:ascii="Times New Roman" w:hAnsi="Times New Roman"/>
          <w:color w:val="000000"/>
          <w:sz w:val="28"/>
          <w:szCs w:val="28"/>
        </w:rPr>
        <w:t> рублей</w:t>
      </w:r>
    </w:p>
    <w:p w:rsidR="00B83E9C" w:rsidRPr="003030A4" w:rsidRDefault="00B83E9C" w:rsidP="00EE533A">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2.1.11</w:t>
      </w:r>
      <w:r w:rsidRPr="003030A4">
        <w:rPr>
          <w:rFonts w:ascii="Times New Roman" w:hAnsi="Times New Roman"/>
          <w:b/>
          <w:color w:val="000000"/>
          <w:sz w:val="28"/>
          <w:szCs w:val="28"/>
        </w:rPr>
        <w:t>. </w:t>
      </w:r>
      <w:r w:rsidRPr="009E5434">
        <w:rPr>
          <w:rFonts w:ascii="Times New Roman" w:hAnsi="Times New Roman"/>
          <w:b/>
          <w:color w:val="000000"/>
          <w:sz w:val="28"/>
          <w:szCs w:val="28"/>
        </w:rPr>
        <w:t xml:space="preserve">Ведение Сводного реестра </w:t>
      </w:r>
      <w:r w:rsidRPr="009E5434">
        <w:rPr>
          <w:rFonts w:ascii="Times New Roman" w:hAnsi="Times New Roman"/>
          <w:b/>
          <w:bCs/>
          <w:color w:val="000000"/>
          <w:sz w:val="28"/>
          <w:szCs w:val="28"/>
        </w:rPr>
        <w:t>главных распорядителей, распорядителей и получателей средств федерального б</w:t>
      </w:r>
      <w:r>
        <w:rPr>
          <w:rFonts w:ascii="Times New Roman" w:hAnsi="Times New Roman"/>
          <w:b/>
          <w:bCs/>
          <w:color w:val="000000"/>
          <w:sz w:val="28"/>
          <w:szCs w:val="28"/>
        </w:rPr>
        <w:t xml:space="preserve">юджета, главных администраторов </w:t>
      </w:r>
      <w:r w:rsidRPr="009E5434">
        <w:rPr>
          <w:rFonts w:ascii="Times New Roman" w:hAnsi="Times New Roman"/>
          <w:b/>
          <w:bCs/>
          <w:color w:val="000000"/>
          <w:sz w:val="28"/>
          <w:szCs w:val="28"/>
        </w:rPr>
        <w:t>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B83E9C" w:rsidRPr="003030A4" w:rsidRDefault="00B83E9C" w:rsidP="00CF4ED0">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Исполнение фун</w:t>
      </w:r>
      <w:r>
        <w:rPr>
          <w:rFonts w:ascii="Times New Roman" w:hAnsi="Times New Roman"/>
          <w:color w:val="000000"/>
          <w:sz w:val="28"/>
          <w:szCs w:val="28"/>
        </w:rPr>
        <w:t>кции по ведению Сводного реестра в 2013 </w:t>
      </w:r>
      <w:r w:rsidRPr="003030A4">
        <w:rPr>
          <w:rFonts w:ascii="Times New Roman" w:hAnsi="Times New Roman"/>
          <w:color w:val="000000"/>
          <w:sz w:val="28"/>
          <w:szCs w:val="28"/>
        </w:rPr>
        <w:t>году</w:t>
      </w:r>
      <w:r>
        <w:rPr>
          <w:rFonts w:ascii="Times New Roman" w:hAnsi="Times New Roman"/>
          <w:color w:val="000000"/>
          <w:sz w:val="28"/>
          <w:szCs w:val="28"/>
        </w:rPr>
        <w:t xml:space="preserve"> осуществлялось МОУ </w:t>
      </w:r>
      <w:r w:rsidRPr="003030A4">
        <w:rPr>
          <w:rFonts w:ascii="Times New Roman" w:hAnsi="Times New Roman"/>
          <w:color w:val="000000"/>
          <w:sz w:val="28"/>
          <w:szCs w:val="28"/>
        </w:rPr>
        <w:t>ФК в направлениях, определенных рядом решений Президента Российской Федерации</w:t>
      </w:r>
      <w:r>
        <w:rPr>
          <w:rFonts w:ascii="Times New Roman" w:hAnsi="Times New Roman"/>
          <w:color w:val="000000"/>
          <w:sz w:val="28"/>
          <w:szCs w:val="28"/>
        </w:rPr>
        <w:t xml:space="preserve">, </w:t>
      </w:r>
      <w:r w:rsidRPr="003030A4">
        <w:rPr>
          <w:rFonts w:ascii="Times New Roman" w:hAnsi="Times New Roman"/>
          <w:color w:val="000000"/>
          <w:sz w:val="28"/>
          <w:szCs w:val="28"/>
        </w:rPr>
        <w:t>Правительства Российской Федерации, а также нормативными правовыми актами Министерства финансов Российской Федерации и Федерального казначейства.</w:t>
      </w:r>
    </w:p>
    <w:p w:rsidR="00B83E9C" w:rsidRPr="003030A4" w:rsidRDefault="00B83E9C" w:rsidP="00CF4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Основные реорганизационные мероприятия в отношении участников и неучастников бюджетного п</w:t>
      </w:r>
      <w:r>
        <w:rPr>
          <w:rFonts w:ascii="Times New Roman" w:hAnsi="Times New Roman"/>
          <w:color w:val="000000"/>
          <w:sz w:val="28"/>
          <w:szCs w:val="28"/>
        </w:rPr>
        <w:t>роцесса в 2013 </w:t>
      </w:r>
      <w:r w:rsidRPr="003030A4">
        <w:rPr>
          <w:rFonts w:ascii="Times New Roman" w:hAnsi="Times New Roman"/>
          <w:color w:val="000000"/>
          <w:sz w:val="28"/>
          <w:szCs w:val="28"/>
        </w:rPr>
        <w:t xml:space="preserve">году коснулись: Федеральной службы по финансовым рынкам, </w:t>
      </w:r>
      <w:r w:rsidRPr="003030A4">
        <w:rPr>
          <w:rFonts w:ascii="Times New Roman" w:hAnsi="Times New Roman"/>
          <w:bCs/>
          <w:color w:val="000000"/>
          <w:kern w:val="36"/>
          <w:sz w:val="28"/>
          <w:szCs w:val="28"/>
        </w:rPr>
        <w:t xml:space="preserve">Федерального агентства по строительству и жилищно-коммунальному хозяйству и </w:t>
      </w:r>
      <w:r>
        <w:rPr>
          <w:rFonts w:ascii="Times New Roman" w:hAnsi="Times New Roman"/>
          <w:color w:val="000000"/>
          <w:sz w:val="28"/>
          <w:szCs w:val="28"/>
        </w:rPr>
        <w:t>Российских академий наук.</w:t>
      </w:r>
      <w:r>
        <w:rPr>
          <w:rFonts w:ascii="Times New Roman" w:hAnsi="Times New Roman"/>
          <w:color w:val="000000"/>
          <w:sz w:val="28"/>
          <w:szCs w:val="28"/>
        </w:rPr>
        <w:br/>
        <w:t>В результате</w:t>
      </w:r>
      <w:r w:rsidRPr="003030A4">
        <w:rPr>
          <w:rFonts w:ascii="Times New Roman" w:hAnsi="Times New Roman"/>
          <w:color w:val="000000"/>
          <w:sz w:val="28"/>
          <w:szCs w:val="28"/>
        </w:rPr>
        <w:t xml:space="preserve"> Федеральное казначейство в рамках установленных полномочий реализовало дорожные карты по проведению вышеуказанных реорганизационных мероприятий. </w:t>
      </w:r>
    </w:p>
    <w:p w:rsidR="00B83E9C" w:rsidRPr="003030A4" w:rsidRDefault="00B83E9C" w:rsidP="00CF4ED0">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По состоянию на</w:t>
      </w:r>
      <w:r>
        <w:rPr>
          <w:rFonts w:ascii="Times New Roman" w:hAnsi="Times New Roman"/>
          <w:color w:val="000000"/>
          <w:sz w:val="28"/>
          <w:szCs w:val="28"/>
          <w:lang w:val="en-US"/>
        </w:rPr>
        <w:t> </w:t>
      </w:r>
      <w:r w:rsidRPr="003030A4">
        <w:rPr>
          <w:rFonts w:ascii="Times New Roman" w:hAnsi="Times New Roman"/>
          <w:color w:val="000000"/>
          <w:sz w:val="28"/>
          <w:szCs w:val="28"/>
        </w:rPr>
        <w:t>1 января 2014 года в Сводный реестр включено 15 166 участников бюджетного процесса, из них с полномочиями:</w:t>
      </w:r>
    </w:p>
    <w:p w:rsidR="00B83E9C" w:rsidRPr="003030A4" w:rsidRDefault="00B83E9C" w:rsidP="00CF4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главног</w:t>
      </w:r>
      <w:r>
        <w:rPr>
          <w:rFonts w:ascii="Times New Roman" w:hAnsi="Times New Roman"/>
          <w:color w:val="000000"/>
          <w:sz w:val="28"/>
          <w:szCs w:val="28"/>
        </w:rPr>
        <w:t xml:space="preserve">о распорядителя (распорядителя) – </w:t>
      </w:r>
      <w:r w:rsidRPr="003030A4">
        <w:rPr>
          <w:rFonts w:ascii="Times New Roman" w:hAnsi="Times New Roman"/>
          <w:color w:val="000000"/>
          <w:sz w:val="28"/>
          <w:szCs w:val="28"/>
        </w:rPr>
        <w:t>764;</w:t>
      </w:r>
    </w:p>
    <w:p w:rsidR="00B83E9C" w:rsidRPr="003030A4" w:rsidRDefault="00B83E9C" w:rsidP="00CF4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получателя – 11 984;</w:t>
      </w:r>
    </w:p>
    <w:p w:rsidR="00B83E9C" w:rsidRPr="003030A4" w:rsidRDefault="00B83E9C" w:rsidP="00CF4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иного получателя – 116;</w:t>
      </w:r>
    </w:p>
    <w:p w:rsidR="00B83E9C" w:rsidRPr="003030A4" w:rsidRDefault="00B83E9C" w:rsidP="00CF4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главного администратора доходов (администратора доходов, осуществляющего полномочия главного администратора доходов) – 163;</w:t>
      </w:r>
    </w:p>
    <w:p w:rsidR="00B83E9C" w:rsidRPr="003030A4" w:rsidRDefault="00B83E9C" w:rsidP="00CF4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администратора доходов – 9 140;</w:t>
      </w:r>
    </w:p>
    <w:p w:rsidR="00B83E9C" w:rsidRPr="003030A4" w:rsidRDefault="00B83E9C" w:rsidP="00CF4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главного администратора источников финансирования дефицита (администратора источников финансирования дефицита с бюджетными полномочиями главного администра</w:t>
      </w:r>
      <w:r>
        <w:rPr>
          <w:rFonts w:ascii="Times New Roman" w:hAnsi="Times New Roman"/>
          <w:color w:val="000000"/>
          <w:sz w:val="28"/>
          <w:szCs w:val="28"/>
        </w:rPr>
        <w:t>тора), осуществляющего операции</w:t>
      </w:r>
      <w:r>
        <w:rPr>
          <w:rFonts w:ascii="Times New Roman" w:hAnsi="Times New Roman"/>
          <w:color w:val="000000"/>
          <w:sz w:val="28"/>
          <w:szCs w:val="28"/>
        </w:rPr>
        <w:br/>
      </w:r>
      <w:r w:rsidRPr="003030A4">
        <w:rPr>
          <w:rFonts w:ascii="Times New Roman" w:hAnsi="Times New Roman"/>
          <w:color w:val="000000"/>
          <w:sz w:val="28"/>
          <w:szCs w:val="28"/>
        </w:rPr>
        <w:t>с источниками внутреннего финансирования дефицита – 85;</w:t>
      </w:r>
    </w:p>
    <w:p w:rsidR="00B83E9C" w:rsidRPr="003030A4" w:rsidRDefault="00B83E9C" w:rsidP="00CF4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главного администратора источников финансирования дефицита (администратора источников финансирования дефицита с бюджетными полномочиями главного администра</w:t>
      </w:r>
      <w:r>
        <w:rPr>
          <w:rFonts w:ascii="Times New Roman" w:hAnsi="Times New Roman"/>
          <w:color w:val="000000"/>
          <w:sz w:val="28"/>
          <w:szCs w:val="28"/>
        </w:rPr>
        <w:t>тора), осуществляющего операции</w:t>
      </w:r>
      <w:r>
        <w:rPr>
          <w:rFonts w:ascii="Times New Roman" w:hAnsi="Times New Roman"/>
          <w:color w:val="000000"/>
          <w:sz w:val="28"/>
          <w:szCs w:val="28"/>
        </w:rPr>
        <w:br/>
      </w:r>
      <w:r w:rsidRPr="003030A4">
        <w:rPr>
          <w:rFonts w:ascii="Times New Roman" w:hAnsi="Times New Roman"/>
          <w:color w:val="000000"/>
          <w:sz w:val="28"/>
          <w:szCs w:val="28"/>
        </w:rPr>
        <w:t>с источниками внешнего финансирования дефицита – 2;</w:t>
      </w:r>
    </w:p>
    <w:p w:rsidR="00B83E9C" w:rsidRPr="003030A4" w:rsidRDefault="00B83E9C" w:rsidP="00CF4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администратора источников финансирования дефицита, осуществляющего операции с источниками внутреннего финансирования дефицита – 802;</w:t>
      </w:r>
    </w:p>
    <w:p w:rsidR="00B83E9C" w:rsidRPr="003030A4" w:rsidRDefault="00B83E9C" w:rsidP="00CF4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администратора источников финансирования дефицита, осуществляющего операции с источниками внешнего финансирования дефицита – 3;</w:t>
      </w:r>
    </w:p>
    <w:p w:rsidR="00B83E9C" w:rsidRDefault="00B83E9C" w:rsidP="005A24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получателя, осуществляющего операции со средствами во временном распоряжении – 11</w:t>
      </w:r>
      <w:r>
        <w:rPr>
          <w:rFonts w:ascii="Times New Roman" w:hAnsi="Times New Roman"/>
          <w:color w:val="000000"/>
          <w:sz w:val="28"/>
          <w:szCs w:val="28"/>
        </w:rPr>
        <w:t> </w:t>
      </w:r>
      <w:r w:rsidRPr="003030A4">
        <w:rPr>
          <w:rFonts w:ascii="Times New Roman" w:hAnsi="Times New Roman"/>
          <w:color w:val="000000"/>
          <w:sz w:val="28"/>
          <w:szCs w:val="28"/>
        </w:rPr>
        <w:t>567.</w:t>
      </w:r>
    </w:p>
    <w:p w:rsidR="00B83E9C" w:rsidRPr="00CF4ED0" w:rsidRDefault="00B83E9C" w:rsidP="00CF4ED0">
      <w:pPr>
        <w:pStyle w:val="Heading2"/>
        <w:keepNext w:val="0"/>
        <w:spacing w:before="120" w:after="0" w:line="240" w:lineRule="atLeast"/>
        <w:ind w:firstLine="709"/>
        <w:jc w:val="both"/>
        <w:rPr>
          <w:rFonts w:ascii="Times New Roman" w:hAnsi="Times New Roman" w:cs="Times New Roman"/>
          <w:i w:val="0"/>
        </w:rPr>
      </w:pPr>
      <w:r>
        <w:rPr>
          <w:rFonts w:ascii="Times New Roman" w:hAnsi="Times New Roman" w:cs="Times New Roman"/>
          <w:i w:val="0"/>
        </w:rPr>
        <w:t>2.1.12. </w:t>
      </w:r>
      <w:r w:rsidRPr="00CF4ED0">
        <w:rPr>
          <w:rFonts w:ascii="Times New Roman" w:hAnsi="Times New Roman" w:cs="Times New Roman"/>
          <w:i w:val="0"/>
        </w:rPr>
        <w:t>Доведение до соответствующих участников бюджетного процесса информации о бюджетных ассигнованиях, лимитах бюджетных обязательств</w:t>
      </w:r>
    </w:p>
    <w:p w:rsidR="00B83E9C" w:rsidRPr="002C5A82" w:rsidRDefault="00B83E9C" w:rsidP="000004B8">
      <w:pPr>
        <w:spacing w:before="120" w:after="0" w:line="360" w:lineRule="atLeast"/>
        <w:ind w:firstLine="709"/>
        <w:jc w:val="both"/>
        <w:rPr>
          <w:rFonts w:ascii="Times New Roman" w:hAnsi="Times New Roman"/>
          <w:color w:val="000000"/>
          <w:sz w:val="28"/>
          <w:szCs w:val="28"/>
        </w:rPr>
      </w:pPr>
      <w:r w:rsidRPr="002C5A82">
        <w:rPr>
          <w:rFonts w:ascii="Times New Roman" w:hAnsi="Times New Roman"/>
          <w:color w:val="000000"/>
          <w:sz w:val="28"/>
          <w:szCs w:val="28"/>
        </w:rPr>
        <w:t>Федеральным казначей</w:t>
      </w:r>
      <w:r>
        <w:rPr>
          <w:rFonts w:ascii="Times New Roman" w:hAnsi="Times New Roman"/>
          <w:color w:val="000000"/>
          <w:sz w:val="28"/>
          <w:szCs w:val="28"/>
        </w:rPr>
        <w:t xml:space="preserve">ством в соответствии со статьей </w:t>
      </w:r>
      <w:r w:rsidRPr="002C5A82">
        <w:rPr>
          <w:rFonts w:ascii="Times New Roman" w:hAnsi="Times New Roman"/>
          <w:color w:val="000000"/>
          <w:sz w:val="28"/>
          <w:szCs w:val="28"/>
        </w:rPr>
        <w:t>166.1 Бюджетного кодекса и статьей 5 Положения о Федеральном казначействе, утвержденного постановлением Правительства Российской Федерации от 1 декабря 2004 г. № 703,</w:t>
      </w:r>
      <w:r>
        <w:rPr>
          <w:rFonts w:ascii="Times New Roman" w:hAnsi="Times New Roman"/>
          <w:color w:val="000000"/>
          <w:sz w:val="28"/>
          <w:szCs w:val="28"/>
        </w:rPr>
        <w:t xml:space="preserve"> в рамках исполнения полномочий</w:t>
      </w:r>
      <w:r>
        <w:rPr>
          <w:rFonts w:ascii="Times New Roman" w:hAnsi="Times New Roman"/>
          <w:color w:val="000000"/>
          <w:sz w:val="28"/>
          <w:szCs w:val="28"/>
        </w:rPr>
        <w:br/>
      </w:r>
      <w:r w:rsidRPr="002C5A82">
        <w:rPr>
          <w:rFonts w:ascii="Times New Roman" w:hAnsi="Times New Roman"/>
          <w:color w:val="000000"/>
          <w:sz w:val="28"/>
          <w:szCs w:val="28"/>
        </w:rPr>
        <w:t>по доведению показателей сводной бюджетной росписи федерального бюджета и лимитов бюджетных обязательств до главных распорядителей средств федерального бюджета (главных администраторов источников финансирования дефицита федерального бюджета) (далее – главные распорядители) казначейскими</w:t>
      </w:r>
      <w:r>
        <w:rPr>
          <w:rFonts w:ascii="Times New Roman" w:hAnsi="Times New Roman"/>
          <w:color w:val="000000"/>
          <w:sz w:val="28"/>
          <w:szCs w:val="28"/>
        </w:rPr>
        <w:t xml:space="preserve"> уведомлениями, сформированными</w:t>
      </w:r>
      <w:r>
        <w:rPr>
          <w:rFonts w:ascii="Times New Roman" w:hAnsi="Times New Roman"/>
          <w:color w:val="000000"/>
          <w:sz w:val="28"/>
          <w:szCs w:val="28"/>
        </w:rPr>
        <w:br/>
        <w:t>7 и 10</w:t>
      </w:r>
      <w:r>
        <w:rPr>
          <w:rFonts w:ascii="Times New Roman" w:hAnsi="Times New Roman"/>
          <w:color w:val="000000"/>
          <w:sz w:val="28"/>
          <w:szCs w:val="28"/>
          <w:lang w:val="en-US"/>
        </w:rPr>
        <w:t> </w:t>
      </w:r>
      <w:r w:rsidRPr="002C5A82">
        <w:rPr>
          <w:rFonts w:ascii="Times New Roman" w:hAnsi="Times New Roman"/>
          <w:color w:val="000000"/>
          <w:sz w:val="28"/>
          <w:szCs w:val="28"/>
        </w:rPr>
        <w:t>декабря 2012 г</w:t>
      </w:r>
      <w:r>
        <w:rPr>
          <w:rFonts w:ascii="Times New Roman" w:hAnsi="Times New Roman"/>
          <w:color w:val="000000"/>
          <w:sz w:val="28"/>
          <w:szCs w:val="28"/>
        </w:rPr>
        <w:t>ода</w:t>
      </w:r>
      <w:r w:rsidRPr="002C5A82">
        <w:rPr>
          <w:rFonts w:ascii="Times New Roman" w:hAnsi="Times New Roman"/>
          <w:color w:val="000000"/>
          <w:sz w:val="28"/>
          <w:szCs w:val="28"/>
        </w:rPr>
        <w:t>, были доведе</w:t>
      </w:r>
      <w:r>
        <w:rPr>
          <w:rFonts w:ascii="Times New Roman" w:hAnsi="Times New Roman"/>
          <w:color w:val="000000"/>
          <w:sz w:val="28"/>
          <w:szCs w:val="28"/>
        </w:rPr>
        <w:t>ны бюджетные данные на 2013 год</w:t>
      </w:r>
      <w:r>
        <w:rPr>
          <w:rFonts w:ascii="Times New Roman" w:hAnsi="Times New Roman"/>
          <w:color w:val="000000"/>
          <w:sz w:val="28"/>
          <w:szCs w:val="28"/>
        </w:rPr>
        <w:br/>
      </w:r>
      <w:r w:rsidRPr="002C5A82">
        <w:rPr>
          <w:rFonts w:ascii="Times New Roman" w:hAnsi="Times New Roman"/>
          <w:color w:val="000000"/>
          <w:sz w:val="28"/>
          <w:szCs w:val="28"/>
        </w:rPr>
        <w:t xml:space="preserve">и на плановый период 2014 и 2015 годов, направленные </w:t>
      </w:r>
      <w:r>
        <w:rPr>
          <w:rFonts w:ascii="Times New Roman" w:hAnsi="Times New Roman"/>
          <w:color w:val="000000"/>
          <w:sz w:val="28"/>
          <w:szCs w:val="28"/>
        </w:rPr>
        <w:t>Минфином России</w:t>
      </w:r>
      <w:r w:rsidRPr="002C5A82">
        <w:rPr>
          <w:rFonts w:ascii="Times New Roman" w:hAnsi="Times New Roman"/>
          <w:color w:val="000000"/>
          <w:sz w:val="28"/>
          <w:szCs w:val="28"/>
        </w:rPr>
        <w:t xml:space="preserve"> в </w:t>
      </w:r>
      <w:r>
        <w:rPr>
          <w:rFonts w:ascii="Times New Roman" w:hAnsi="Times New Roman"/>
          <w:color w:val="000000"/>
          <w:sz w:val="28"/>
          <w:szCs w:val="28"/>
        </w:rPr>
        <w:t>К</w:t>
      </w:r>
      <w:r w:rsidRPr="002C5A82">
        <w:rPr>
          <w:rFonts w:ascii="Times New Roman" w:hAnsi="Times New Roman"/>
          <w:color w:val="000000"/>
          <w:sz w:val="28"/>
          <w:szCs w:val="28"/>
        </w:rPr>
        <w:t xml:space="preserve">азначейство </w:t>
      </w:r>
      <w:r>
        <w:rPr>
          <w:rFonts w:ascii="Times New Roman" w:hAnsi="Times New Roman"/>
          <w:color w:val="000000"/>
          <w:sz w:val="28"/>
          <w:szCs w:val="28"/>
        </w:rPr>
        <w:t xml:space="preserve">России </w:t>
      </w:r>
      <w:r w:rsidRPr="002C5A82">
        <w:rPr>
          <w:rFonts w:ascii="Times New Roman" w:hAnsi="Times New Roman"/>
          <w:color w:val="000000"/>
          <w:sz w:val="28"/>
          <w:szCs w:val="28"/>
        </w:rPr>
        <w:t>в связи с принятием Федерального закона от 3 декабря 2012 г. № 216-ФЗ «О федеральном бюдж</w:t>
      </w:r>
      <w:r>
        <w:rPr>
          <w:rFonts w:ascii="Times New Roman" w:hAnsi="Times New Roman"/>
          <w:color w:val="000000"/>
          <w:sz w:val="28"/>
          <w:szCs w:val="28"/>
        </w:rPr>
        <w:t>ете на</w:t>
      </w:r>
      <w:r>
        <w:rPr>
          <w:rFonts w:ascii="Times New Roman" w:hAnsi="Times New Roman"/>
          <w:color w:val="000000"/>
          <w:sz w:val="28"/>
          <w:szCs w:val="28"/>
          <w:lang w:val="en-US"/>
        </w:rPr>
        <w:t> </w:t>
      </w:r>
      <w:r>
        <w:rPr>
          <w:rFonts w:ascii="Times New Roman" w:hAnsi="Times New Roman"/>
          <w:color w:val="000000"/>
          <w:sz w:val="28"/>
          <w:szCs w:val="28"/>
        </w:rPr>
        <w:t>2013 год</w:t>
      </w:r>
      <w:r>
        <w:rPr>
          <w:rFonts w:ascii="Times New Roman" w:hAnsi="Times New Roman"/>
          <w:color w:val="000000"/>
          <w:sz w:val="28"/>
          <w:szCs w:val="28"/>
        </w:rPr>
        <w:br/>
      </w:r>
      <w:r w:rsidRPr="002C5A82">
        <w:rPr>
          <w:rFonts w:ascii="Times New Roman" w:hAnsi="Times New Roman"/>
          <w:color w:val="000000"/>
          <w:sz w:val="28"/>
          <w:szCs w:val="28"/>
        </w:rPr>
        <w:t>и на плановый период 2014 и 2015 годов».</w:t>
      </w:r>
    </w:p>
    <w:p w:rsidR="00B83E9C" w:rsidRDefault="00B83E9C" w:rsidP="000004B8">
      <w:pPr>
        <w:spacing w:before="120"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По состоянию на </w:t>
      </w:r>
      <w:r w:rsidRPr="002C5A82">
        <w:rPr>
          <w:rFonts w:ascii="Times New Roman" w:hAnsi="Times New Roman"/>
          <w:color w:val="000000"/>
          <w:sz w:val="28"/>
          <w:szCs w:val="28"/>
        </w:rPr>
        <w:t>1 января 2014 года до главных распорядителей доведено лимитов бюджетных обязательств (публичных нормативных обязательств) в сумме 13 443 312,6</w:t>
      </w:r>
      <w:r>
        <w:rPr>
          <w:rFonts w:ascii="Times New Roman" w:hAnsi="Times New Roman"/>
          <w:color w:val="000000"/>
          <w:sz w:val="28"/>
          <w:szCs w:val="28"/>
        </w:rPr>
        <w:t xml:space="preserve"> млн </w:t>
      </w:r>
      <w:r w:rsidRPr="002C5A82">
        <w:rPr>
          <w:rFonts w:ascii="Times New Roman" w:hAnsi="Times New Roman"/>
          <w:color w:val="000000"/>
          <w:sz w:val="28"/>
          <w:szCs w:val="28"/>
        </w:rPr>
        <w:t>рублей, из них распределено 13 37</w:t>
      </w:r>
      <w:r>
        <w:rPr>
          <w:rFonts w:ascii="Times New Roman" w:hAnsi="Times New Roman"/>
          <w:color w:val="000000"/>
          <w:sz w:val="28"/>
          <w:szCs w:val="28"/>
        </w:rPr>
        <w:t>6 185,4 млн</w:t>
      </w:r>
      <w:r w:rsidRPr="002C5A82">
        <w:rPr>
          <w:rFonts w:ascii="Times New Roman" w:hAnsi="Times New Roman"/>
          <w:color w:val="000000"/>
          <w:sz w:val="28"/>
          <w:szCs w:val="28"/>
        </w:rPr>
        <w:t> рублей. Объем доведенных и распределенных бюджетных данных возрос по сравне</w:t>
      </w:r>
      <w:r>
        <w:rPr>
          <w:rFonts w:ascii="Times New Roman" w:hAnsi="Times New Roman"/>
          <w:color w:val="000000"/>
          <w:sz w:val="28"/>
          <w:szCs w:val="28"/>
        </w:rPr>
        <w:t>нию с 2012 годом соответственно</w:t>
      </w:r>
      <w:r>
        <w:rPr>
          <w:rFonts w:ascii="Times New Roman" w:hAnsi="Times New Roman"/>
          <w:color w:val="000000"/>
          <w:sz w:val="28"/>
          <w:szCs w:val="28"/>
        </w:rPr>
        <w:br/>
      </w:r>
      <w:r w:rsidRPr="002C5A82">
        <w:rPr>
          <w:rFonts w:ascii="Times New Roman" w:hAnsi="Times New Roman"/>
          <w:color w:val="000000"/>
          <w:sz w:val="28"/>
          <w:szCs w:val="28"/>
        </w:rPr>
        <w:t>на</w:t>
      </w:r>
      <w:r>
        <w:rPr>
          <w:rFonts w:ascii="Times New Roman" w:hAnsi="Times New Roman"/>
          <w:color w:val="000000"/>
          <w:sz w:val="28"/>
          <w:szCs w:val="28"/>
        </w:rPr>
        <w:t xml:space="preserve"> 3,3 процента</w:t>
      </w:r>
      <w:r w:rsidRPr="002C5A82">
        <w:rPr>
          <w:rFonts w:ascii="Times New Roman" w:hAnsi="Times New Roman"/>
          <w:color w:val="000000"/>
          <w:sz w:val="28"/>
          <w:szCs w:val="28"/>
        </w:rPr>
        <w:t>.</w:t>
      </w:r>
    </w:p>
    <w:p w:rsidR="00B83E9C" w:rsidRPr="003030A4" w:rsidRDefault="00B83E9C" w:rsidP="005A2473">
      <w:pPr>
        <w:keepNext/>
        <w:spacing w:before="24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2.1.13</w:t>
      </w:r>
      <w:r w:rsidRPr="003030A4">
        <w:rPr>
          <w:rFonts w:ascii="Times New Roman" w:hAnsi="Times New Roman"/>
          <w:b/>
          <w:color w:val="000000"/>
          <w:sz w:val="28"/>
          <w:szCs w:val="28"/>
        </w:rPr>
        <w:t>. </w:t>
      </w:r>
      <w:r>
        <w:rPr>
          <w:rFonts w:ascii="Times New Roman" w:hAnsi="Times New Roman"/>
          <w:b/>
          <w:color w:val="000000"/>
          <w:sz w:val="28"/>
          <w:szCs w:val="28"/>
        </w:rPr>
        <w:t>Реорганизация</w:t>
      </w:r>
      <w:r w:rsidRPr="003030A4">
        <w:rPr>
          <w:rFonts w:ascii="Times New Roman" w:hAnsi="Times New Roman"/>
          <w:b/>
          <w:color w:val="000000"/>
          <w:sz w:val="28"/>
          <w:szCs w:val="28"/>
        </w:rPr>
        <w:t xml:space="preserve"> Федеральной службы по финансовым рынкам</w:t>
      </w:r>
    </w:p>
    <w:p w:rsidR="00B83E9C" w:rsidRPr="003030A4" w:rsidRDefault="00B83E9C" w:rsidP="005A2473">
      <w:pPr>
        <w:autoSpaceDE w:val="0"/>
        <w:autoSpaceDN w:val="0"/>
        <w:adjustRightInd w:val="0"/>
        <w:spacing w:before="120"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соответствии с Указом Президента Российск</w:t>
      </w:r>
      <w:r>
        <w:rPr>
          <w:rFonts w:ascii="Times New Roman" w:hAnsi="Times New Roman"/>
          <w:color w:val="000000"/>
          <w:sz w:val="28"/>
          <w:szCs w:val="28"/>
        </w:rPr>
        <w:t>ой Федерации от 25 июля 2013 г. № 645 </w:t>
      </w:r>
      <w:r w:rsidRPr="003030A4">
        <w:rPr>
          <w:rFonts w:ascii="Times New Roman" w:hAnsi="Times New Roman"/>
          <w:color w:val="000000"/>
          <w:sz w:val="28"/>
          <w:szCs w:val="28"/>
        </w:rPr>
        <w:t>«Об</w:t>
      </w:r>
      <w:r>
        <w:rPr>
          <w:rFonts w:ascii="Times New Roman" w:hAnsi="Times New Roman"/>
          <w:color w:val="000000"/>
          <w:sz w:val="28"/>
          <w:szCs w:val="28"/>
        </w:rPr>
        <w:t xml:space="preserve"> упразднении Федеральной службы</w:t>
      </w:r>
      <w:r>
        <w:rPr>
          <w:rFonts w:ascii="Times New Roman" w:hAnsi="Times New Roman"/>
          <w:color w:val="000000"/>
          <w:sz w:val="28"/>
          <w:szCs w:val="28"/>
        </w:rPr>
        <w:br/>
      </w:r>
      <w:r w:rsidRPr="003030A4">
        <w:rPr>
          <w:rFonts w:ascii="Times New Roman" w:hAnsi="Times New Roman"/>
          <w:color w:val="000000"/>
          <w:sz w:val="28"/>
          <w:szCs w:val="28"/>
        </w:rPr>
        <w:t>по финансовым рынкам, изменении и признании утратившими силу некоторых актов Президента Российской Федерации» Федеральная служба по финансовым рын</w:t>
      </w:r>
      <w:r>
        <w:rPr>
          <w:rFonts w:ascii="Times New Roman" w:hAnsi="Times New Roman"/>
          <w:color w:val="000000"/>
          <w:sz w:val="28"/>
          <w:szCs w:val="28"/>
        </w:rPr>
        <w:t xml:space="preserve">кам (далее – ФСФР) упразднена с 1 сентября </w:t>
      </w:r>
      <w:r w:rsidRPr="003030A4">
        <w:rPr>
          <w:rFonts w:ascii="Times New Roman" w:hAnsi="Times New Roman"/>
          <w:color w:val="000000"/>
          <w:sz w:val="28"/>
          <w:szCs w:val="28"/>
        </w:rPr>
        <w:t>2013</w:t>
      </w:r>
      <w:r>
        <w:rPr>
          <w:rFonts w:ascii="Times New Roman" w:hAnsi="Times New Roman"/>
          <w:color w:val="000000"/>
          <w:sz w:val="28"/>
          <w:szCs w:val="28"/>
        </w:rPr>
        <w:t> </w:t>
      </w:r>
      <w:r w:rsidRPr="003030A4">
        <w:rPr>
          <w:rFonts w:ascii="Times New Roman" w:hAnsi="Times New Roman"/>
          <w:color w:val="000000"/>
          <w:sz w:val="28"/>
          <w:szCs w:val="28"/>
        </w:rPr>
        <w:t>г</w:t>
      </w:r>
      <w:r>
        <w:rPr>
          <w:rFonts w:ascii="Times New Roman" w:hAnsi="Times New Roman"/>
          <w:color w:val="000000"/>
          <w:sz w:val="28"/>
          <w:szCs w:val="28"/>
        </w:rPr>
        <w:t>ода</w:t>
      </w:r>
      <w:r w:rsidRPr="003030A4">
        <w:rPr>
          <w:rFonts w:ascii="Times New Roman" w:hAnsi="Times New Roman"/>
          <w:color w:val="000000"/>
          <w:sz w:val="28"/>
          <w:szCs w:val="28"/>
        </w:rPr>
        <w:t>.</w:t>
      </w:r>
    </w:p>
    <w:p w:rsidR="00B83E9C" w:rsidRPr="003030A4" w:rsidRDefault="00B83E9C" w:rsidP="005A247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Функции по регулированию, контролю и надзору в сфере финансового рынка переданы Центральному банк</w:t>
      </w:r>
      <w:r>
        <w:rPr>
          <w:rFonts w:ascii="Times New Roman" w:hAnsi="Times New Roman"/>
          <w:color w:val="000000"/>
          <w:sz w:val="28"/>
          <w:szCs w:val="28"/>
        </w:rPr>
        <w:t xml:space="preserve">у Российской Федерации (далее </w:t>
      </w:r>
      <w:r w:rsidRPr="003030A4">
        <w:rPr>
          <w:rFonts w:ascii="Times New Roman" w:hAnsi="Times New Roman"/>
          <w:color w:val="000000"/>
          <w:sz w:val="28"/>
          <w:szCs w:val="28"/>
        </w:rPr>
        <w:t>Б</w:t>
      </w:r>
      <w:r>
        <w:rPr>
          <w:rFonts w:ascii="Times New Roman" w:hAnsi="Times New Roman"/>
          <w:color w:val="000000"/>
          <w:sz w:val="28"/>
          <w:szCs w:val="28"/>
        </w:rPr>
        <w:t>анк России), в</w:t>
      </w:r>
      <w:r w:rsidRPr="003030A4">
        <w:rPr>
          <w:rFonts w:ascii="Times New Roman" w:hAnsi="Times New Roman"/>
          <w:color w:val="000000"/>
          <w:sz w:val="28"/>
          <w:szCs w:val="28"/>
        </w:rPr>
        <w:t xml:space="preserve"> связи с чем:</w:t>
      </w:r>
    </w:p>
    <w:p w:rsidR="00B83E9C" w:rsidRPr="003030A4" w:rsidRDefault="00B83E9C" w:rsidP="005A2473">
      <w:pPr>
        <w:tabs>
          <w:tab w:val="left" w:pos="1276"/>
        </w:tabs>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ФСФР России и участники бюджетного процесса, подведомственные ФСФР России, исключены из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B83E9C" w:rsidRDefault="00B83E9C" w:rsidP="005A2473">
      <w:pPr>
        <w:tabs>
          <w:tab w:val="left" w:pos="1276"/>
        </w:tabs>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Банку </w:t>
      </w:r>
      <w:r w:rsidRPr="003030A4">
        <w:rPr>
          <w:rFonts w:ascii="Times New Roman" w:hAnsi="Times New Roman"/>
          <w:color w:val="000000"/>
          <w:sz w:val="28"/>
          <w:szCs w:val="28"/>
        </w:rPr>
        <w:t>России открыт лицевой счет как главному администратору доходов бюджета в УФК по г.</w:t>
      </w:r>
      <w:r>
        <w:rPr>
          <w:rFonts w:ascii="Times New Roman" w:hAnsi="Times New Roman"/>
          <w:color w:val="000000"/>
          <w:sz w:val="28"/>
          <w:szCs w:val="28"/>
        </w:rPr>
        <w:t> </w:t>
      </w:r>
      <w:r w:rsidRPr="003030A4">
        <w:rPr>
          <w:rFonts w:ascii="Times New Roman" w:hAnsi="Times New Roman"/>
          <w:color w:val="000000"/>
          <w:sz w:val="28"/>
          <w:szCs w:val="28"/>
        </w:rPr>
        <w:t>Москве</w:t>
      </w:r>
      <w:r>
        <w:rPr>
          <w:rFonts w:ascii="Times New Roman" w:hAnsi="Times New Roman"/>
          <w:color w:val="000000"/>
          <w:sz w:val="28"/>
          <w:szCs w:val="28"/>
        </w:rPr>
        <w:t>,</w:t>
      </w:r>
      <w:r w:rsidRPr="003030A4">
        <w:rPr>
          <w:rFonts w:ascii="Times New Roman" w:hAnsi="Times New Roman"/>
          <w:color w:val="000000"/>
          <w:sz w:val="28"/>
          <w:szCs w:val="28"/>
        </w:rPr>
        <w:t xml:space="preserve"> и открыты лицевые счета всем реги</w:t>
      </w:r>
      <w:r>
        <w:rPr>
          <w:rFonts w:ascii="Times New Roman" w:hAnsi="Times New Roman"/>
          <w:color w:val="000000"/>
          <w:sz w:val="28"/>
          <w:szCs w:val="28"/>
        </w:rPr>
        <w:t xml:space="preserve">ональным подразделениям службы </w:t>
      </w:r>
      <w:r w:rsidRPr="003030A4">
        <w:rPr>
          <w:rFonts w:ascii="Times New Roman" w:hAnsi="Times New Roman"/>
          <w:color w:val="000000"/>
          <w:sz w:val="28"/>
          <w:szCs w:val="28"/>
        </w:rPr>
        <w:t>Б</w:t>
      </w:r>
      <w:r>
        <w:rPr>
          <w:rFonts w:ascii="Times New Roman" w:hAnsi="Times New Roman"/>
          <w:color w:val="000000"/>
          <w:sz w:val="28"/>
          <w:szCs w:val="28"/>
        </w:rPr>
        <w:t>анка</w:t>
      </w:r>
      <w:r w:rsidRPr="003030A4">
        <w:rPr>
          <w:rFonts w:ascii="Times New Roman" w:hAnsi="Times New Roman"/>
          <w:color w:val="000000"/>
          <w:sz w:val="28"/>
          <w:szCs w:val="28"/>
        </w:rPr>
        <w:t xml:space="preserve"> России по финансовым рынкам.</w:t>
      </w:r>
    </w:p>
    <w:p w:rsidR="00B83E9C" w:rsidRPr="003030A4" w:rsidRDefault="00B83E9C" w:rsidP="00F03CED">
      <w:pPr>
        <w:pageBreakBefore/>
        <w:tabs>
          <w:tab w:val="left" w:pos="1276"/>
        </w:tabs>
        <w:autoSpaceDE w:val="0"/>
        <w:autoSpaceDN w:val="0"/>
        <w:adjustRightInd w:val="0"/>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2.1.14</w:t>
      </w:r>
      <w:r w:rsidRPr="003030A4">
        <w:rPr>
          <w:rFonts w:ascii="Times New Roman" w:hAnsi="Times New Roman"/>
          <w:b/>
          <w:color w:val="000000"/>
          <w:sz w:val="28"/>
          <w:szCs w:val="28"/>
        </w:rPr>
        <w:t>. </w:t>
      </w:r>
      <w:r>
        <w:rPr>
          <w:rFonts w:ascii="Times New Roman" w:hAnsi="Times New Roman"/>
          <w:b/>
          <w:color w:val="000000"/>
          <w:sz w:val="28"/>
          <w:szCs w:val="28"/>
        </w:rPr>
        <w:t>Реорганизация</w:t>
      </w:r>
      <w:r w:rsidRPr="003030A4">
        <w:rPr>
          <w:rFonts w:ascii="Times New Roman" w:hAnsi="Times New Roman"/>
          <w:b/>
          <w:color w:val="000000"/>
          <w:sz w:val="28"/>
          <w:szCs w:val="28"/>
        </w:rPr>
        <w:t xml:space="preserve"> государственных академий наук</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Со дня вступления в силу Федерального </w:t>
      </w:r>
      <w:r>
        <w:rPr>
          <w:rFonts w:ascii="Times New Roman" w:hAnsi="Times New Roman"/>
          <w:color w:val="000000"/>
          <w:sz w:val="28"/>
          <w:szCs w:val="28"/>
        </w:rPr>
        <w:t>закона от 27 сентября 2013 г. № </w:t>
      </w:r>
      <w:r w:rsidRPr="003030A4">
        <w:rPr>
          <w:rFonts w:ascii="Times New Roman" w:hAnsi="Times New Roman"/>
          <w:color w:val="000000"/>
          <w:sz w:val="28"/>
          <w:szCs w:val="28"/>
        </w:rPr>
        <w:t xml:space="preserve">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(далее – Федеральный закон </w:t>
      </w:r>
      <w:r>
        <w:rPr>
          <w:rFonts w:ascii="Times New Roman" w:hAnsi="Times New Roman"/>
          <w:color w:val="000000"/>
          <w:sz w:val="28"/>
          <w:szCs w:val="28"/>
        </w:rPr>
        <w:t>№ </w:t>
      </w:r>
      <w:r w:rsidRPr="003030A4">
        <w:rPr>
          <w:rFonts w:ascii="Times New Roman" w:hAnsi="Times New Roman"/>
          <w:color w:val="000000"/>
          <w:sz w:val="28"/>
          <w:szCs w:val="28"/>
        </w:rPr>
        <w:t>253-ФЗ) Российская академия сельскохозяйственных наук (РАСХН), Российская академия медицинских наук (РАМН), являвшиеся государственными академиями наук, присоединили к</w:t>
      </w:r>
      <w:r>
        <w:rPr>
          <w:rFonts w:ascii="Times New Roman" w:hAnsi="Times New Roman"/>
          <w:color w:val="000000"/>
          <w:sz w:val="28"/>
          <w:szCs w:val="28"/>
        </w:rPr>
        <w:t xml:space="preserve"> Российской академии наук (РАН).</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При этом согласно статье 18 Федерального закона </w:t>
      </w:r>
      <w:r>
        <w:rPr>
          <w:rFonts w:ascii="Times New Roman" w:hAnsi="Times New Roman"/>
          <w:color w:val="000000"/>
          <w:sz w:val="28"/>
          <w:szCs w:val="28"/>
        </w:rPr>
        <w:t>№ </w:t>
      </w:r>
      <w:r w:rsidRPr="003030A4">
        <w:rPr>
          <w:rFonts w:ascii="Times New Roman" w:hAnsi="Times New Roman"/>
          <w:color w:val="000000"/>
          <w:sz w:val="28"/>
          <w:szCs w:val="28"/>
        </w:rPr>
        <w:t xml:space="preserve">253-ФЗ организации, находившиеся в ведении РАН, РАМН, РАСХН до дня вступления в силу Федерального закона </w:t>
      </w:r>
      <w:r>
        <w:rPr>
          <w:rFonts w:ascii="Times New Roman" w:hAnsi="Times New Roman"/>
          <w:color w:val="000000"/>
          <w:sz w:val="28"/>
          <w:szCs w:val="28"/>
        </w:rPr>
        <w:t>№ </w:t>
      </w:r>
      <w:r w:rsidRPr="003030A4">
        <w:rPr>
          <w:rFonts w:ascii="Times New Roman" w:hAnsi="Times New Roman"/>
          <w:color w:val="000000"/>
          <w:sz w:val="28"/>
          <w:szCs w:val="28"/>
        </w:rPr>
        <w:t>253-ФЗ, переданы в ведение федерального органа исполнительной власти, специально уполномоченного Правительством Росси</w:t>
      </w:r>
      <w:r>
        <w:rPr>
          <w:rFonts w:ascii="Times New Roman" w:hAnsi="Times New Roman"/>
          <w:color w:val="000000"/>
          <w:sz w:val="28"/>
          <w:szCs w:val="28"/>
        </w:rPr>
        <w:t>йской Федерации</w:t>
      </w:r>
      <w:r>
        <w:rPr>
          <w:rFonts w:ascii="Times New Roman" w:hAnsi="Times New Roman"/>
          <w:color w:val="000000"/>
          <w:sz w:val="28"/>
          <w:szCs w:val="28"/>
        </w:rPr>
        <w:br/>
      </w:r>
      <w:r w:rsidRPr="003030A4">
        <w:rPr>
          <w:rFonts w:ascii="Times New Roman" w:hAnsi="Times New Roman"/>
          <w:color w:val="000000"/>
          <w:sz w:val="28"/>
          <w:szCs w:val="28"/>
        </w:rPr>
        <w:t>на осуществление функций и полномочий собственника федерального имущества, закрепленного за указанными организациями – Федеральное агентство науч</w:t>
      </w:r>
      <w:r>
        <w:rPr>
          <w:rFonts w:ascii="Times New Roman" w:hAnsi="Times New Roman"/>
          <w:color w:val="000000"/>
          <w:sz w:val="28"/>
          <w:szCs w:val="28"/>
        </w:rPr>
        <w:t>ных организаций (далее – ФАНО).</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ФАНО образовано в соответствии с Указом Пре</w:t>
      </w:r>
      <w:r>
        <w:rPr>
          <w:rFonts w:ascii="Times New Roman" w:hAnsi="Times New Roman"/>
          <w:color w:val="000000"/>
          <w:sz w:val="28"/>
          <w:szCs w:val="28"/>
        </w:rPr>
        <w:t>зидента Российской Федерации от 27 сентября 2013 г. № </w:t>
      </w:r>
      <w:r w:rsidRPr="003030A4">
        <w:rPr>
          <w:rFonts w:ascii="Times New Roman" w:hAnsi="Times New Roman"/>
          <w:color w:val="000000"/>
          <w:sz w:val="28"/>
          <w:szCs w:val="28"/>
        </w:rPr>
        <w:t>735 «О Федеральном агентстве научных организаций», и в порядке, установленном Правительством Российской Федерации, будет осуществлять функции и полномочия учредителя указанных организаций – научных институтов, центров, ранее подведомственных государственным академиям наук.</w:t>
      </w:r>
    </w:p>
    <w:p w:rsidR="00B83E9C" w:rsidRDefault="00B83E9C" w:rsidP="008F196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Для обеспечения проведения реорганизационных мероприятий </w:t>
      </w:r>
      <w:r>
        <w:rPr>
          <w:rFonts w:ascii="Times New Roman" w:hAnsi="Times New Roman"/>
          <w:color w:val="000000"/>
          <w:sz w:val="28"/>
          <w:szCs w:val="28"/>
        </w:rPr>
        <w:br/>
      </w:r>
      <w:r w:rsidRPr="003030A4">
        <w:rPr>
          <w:rFonts w:ascii="Times New Roman" w:hAnsi="Times New Roman"/>
          <w:color w:val="000000"/>
          <w:sz w:val="28"/>
          <w:szCs w:val="28"/>
        </w:rPr>
        <w:t xml:space="preserve">в отношении государственных академий наук в соответствии </w:t>
      </w:r>
      <w:r>
        <w:rPr>
          <w:rFonts w:ascii="Times New Roman" w:hAnsi="Times New Roman"/>
          <w:color w:val="000000"/>
          <w:sz w:val="28"/>
          <w:szCs w:val="28"/>
        </w:rPr>
        <w:br/>
      </w:r>
      <w:r w:rsidRPr="003030A4">
        <w:rPr>
          <w:rFonts w:ascii="Times New Roman" w:hAnsi="Times New Roman"/>
          <w:color w:val="000000"/>
          <w:sz w:val="28"/>
          <w:szCs w:val="28"/>
        </w:rPr>
        <w:t xml:space="preserve">с Федеральным законом </w:t>
      </w:r>
      <w:r>
        <w:rPr>
          <w:rFonts w:ascii="Times New Roman" w:hAnsi="Times New Roman"/>
          <w:color w:val="000000"/>
          <w:sz w:val="28"/>
          <w:szCs w:val="28"/>
        </w:rPr>
        <w:t>№ </w:t>
      </w:r>
      <w:r w:rsidRPr="003030A4">
        <w:rPr>
          <w:rFonts w:ascii="Times New Roman" w:hAnsi="Times New Roman"/>
          <w:color w:val="000000"/>
          <w:sz w:val="28"/>
          <w:szCs w:val="28"/>
        </w:rPr>
        <w:t>253-ФЗ Федеральным казначейством реали</w:t>
      </w:r>
      <w:r>
        <w:rPr>
          <w:rFonts w:ascii="Times New Roman" w:hAnsi="Times New Roman"/>
          <w:color w:val="000000"/>
          <w:sz w:val="28"/>
          <w:szCs w:val="28"/>
        </w:rPr>
        <w:t>зован комплекс мер, включающий:</w:t>
      </w:r>
    </w:p>
    <w:p w:rsidR="00B83E9C" w:rsidRDefault="00B83E9C" w:rsidP="008F196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направление разъяснений в </w:t>
      </w:r>
      <w:r>
        <w:rPr>
          <w:rFonts w:ascii="Times New Roman" w:hAnsi="Times New Roman"/>
          <w:color w:val="000000"/>
          <w:sz w:val="28"/>
          <w:szCs w:val="28"/>
        </w:rPr>
        <w:t>территориальные органы Федерального казначейства (далее – </w:t>
      </w:r>
      <w:r w:rsidRPr="003030A4">
        <w:rPr>
          <w:rFonts w:ascii="Times New Roman" w:hAnsi="Times New Roman"/>
          <w:color w:val="000000"/>
          <w:sz w:val="28"/>
          <w:szCs w:val="28"/>
        </w:rPr>
        <w:t>ТОФК</w:t>
      </w:r>
      <w:r>
        <w:rPr>
          <w:rFonts w:ascii="Times New Roman" w:hAnsi="Times New Roman"/>
          <w:color w:val="000000"/>
          <w:sz w:val="28"/>
          <w:szCs w:val="28"/>
        </w:rPr>
        <w:t>)</w:t>
      </w:r>
      <w:r w:rsidRPr="003030A4">
        <w:rPr>
          <w:rFonts w:ascii="Times New Roman" w:hAnsi="Times New Roman"/>
          <w:color w:val="000000"/>
          <w:sz w:val="28"/>
          <w:szCs w:val="28"/>
        </w:rPr>
        <w:t xml:space="preserve"> о проведении реорганизационных мероприятий в соответствии</w:t>
      </w:r>
      <w:r>
        <w:rPr>
          <w:rFonts w:ascii="Times New Roman" w:hAnsi="Times New Roman"/>
          <w:color w:val="000000"/>
          <w:sz w:val="28"/>
          <w:szCs w:val="28"/>
        </w:rPr>
        <w:t xml:space="preserve"> с Федеральным законом № 253-ФЗ;</w:t>
      </w:r>
    </w:p>
    <w:p w:rsidR="00B83E9C" w:rsidRDefault="00B83E9C" w:rsidP="008F196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направление в ТОФК дорожной карты «Реорганизационные мероприятия, направленные на реализацию Указа През</w:t>
      </w:r>
      <w:r>
        <w:rPr>
          <w:rFonts w:ascii="Times New Roman" w:hAnsi="Times New Roman"/>
          <w:color w:val="000000"/>
          <w:sz w:val="28"/>
          <w:szCs w:val="28"/>
        </w:rPr>
        <w:t>идента от 27 сентября 2013 г. № 735 „</w:t>
      </w:r>
      <w:r w:rsidRPr="003030A4">
        <w:rPr>
          <w:rFonts w:ascii="Times New Roman" w:hAnsi="Times New Roman"/>
          <w:color w:val="000000"/>
          <w:sz w:val="28"/>
          <w:szCs w:val="28"/>
        </w:rPr>
        <w:t>О Федеральном агентстве научных орга</w:t>
      </w:r>
      <w:r>
        <w:rPr>
          <w:rFonts w:ascii="Times New Roman" w:hAnsi="Times New Roman"/>
          <w:color w:val="000000"/>
          <w:sz w:val="28"/>
          <w:szCs w:val="28"/>
        </w:rPr>
        <w:t>низаций и сроки их проведения“»;</w:t>
      </w:r>
    </w:p>
    <w:p w:rsidR="00B83E9C" w:rsidRPr="003030A4" w:rsidRDefault="00B83E9C" w:rsidP="008F196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проведение видеоконференции </w:t>
      </w:r>
      <w:r>
        <w:rPr>
          <w:rFonts w:ascii="Times New Roman" w:hAnsi="Times New Roman"/>
          <w:color w:val="000000"/>
          <w:sz w:val="28"/>
          <w:szCs w:val="28"/>
        </w:rPr>
        <w:t>с руководителями ТОФК</w:t>
      </w:r>
      <w:r>
        <w:rPr>
          <w:rFonts w:ascii="Times New Roman" w:hAnsi="Times New Roman"/>
          <w:color w:val="000000"/>
          <w:sz w:val="28"/>
          <w:szCs w:val="28"/>
        </w:rPr>
        <w:br/>
      </w:r>
      <w:r w:rsidRPr="003030A4">
        <w:rPr>
          <w:rFonts w:ascii="Times New Roman" w:hAnsi="Times New Roman"/>
          <w:color w:val="000000"/>
          <w:sz w:val="28"/>
          <w:szCs w:val="28"/>
        </w:rPr>
        <w:t>и представителями федеральных бюд</w:t>
      </w:r>
      <w:r>
        <w:rPr>
          <w:rFonts w:ascii="Times New Roman" w:hAnsi="Times New Roman"/>
          <w:color w:val="000000"/>
          <w:sz w:val="28"/>
          <w:szCs w:val="28"/>
        </w:rPr>
        <w:t>жетных учреждений, передаваемых</w:t>
      </w:r>
      <w:r>
        <w:rPr>
          <w:rFonts w:ascii="Times New Roman" w:hAnsi="Times New Roman"/>
          <w:color w:val="000000"/>
          <w:sz w:val="28"/>
          <w:szCs w:val="28"/>
        </w:rPr>
        <w:br/>
      </w:r>
      <w:r w:rsidRPr="003030A4">
        <w:rPr>
          <w:rFonts w:ascii="Times New Roman" w:hAnsi="Times New Roman"/>
          <w:color w:val="000000"/>
          <w:sz w:val="28"/>
          <w:szCs w:val="28"/>
        </w:rPr>
        <w:t>в ведение ФАНО.</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настоящее время полномочия РАН как ГРБС сохраняются </w:t>
      </w:r>
      <w:r>
        <w:rPr>
          <w:rFonts w:ascii="Times New Roman" w:hAnsi="Times New Roman"/>
          <w:color w:val="000000"/>
          <w:sz w:val="28"/>
          <w:szCs w:val="28"/>
        </w:rPr>
        <w:br/>
      </w:r>
      <w:r w:rsidRPr="003030A4">
        <w:rPr>
          <w:rFonts w:ascii="Times New Roman" w:hAnsi="Times New Roman"/>
          <w:color w:val="000000"/>
          <w:sz w:val="28"/>
          <w:szCs w:val="28"/>
        </w:rPr>
        <w:t>в отношении ее региональных отделений – Дальневосточного, Сибирского и Уральского.</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бесперебойного финансового обеспечения деятельност</w:t>
      </w:r>
      <w:r>
        <w:rPr>
          <w:rFonts w:ascii="Times New Roman" w:hAnsi="Times New Roman"/>
          <w:color w:val="000000"/>
          <w:sz w:val="28"/>
          <w:szCs w:val="28"/>
        </w:rPr>
        <w:t xml:space="preserve">и реорганизуемых академий наук и организаций, а также </w:t>
      </w:r>
      <w:r w:rsidRPr="003030A4">
        <w:rPr>
          <w:rFonts w:ascii="Times New Roman" w:hAnsi="Times New Roman"/>
          <w:color w:val="000000"/>
          <w:sz w:val="28"/>
          <w:szCs w:val="28"/>
        </w:rPr>
        <w:t>созданного органа исполнительной вла</w:t>
      </w:r>
      <w:r>
        <w:rPr>
          <w:rFonts w:ascii="Times New Roman" w:hAnsi="Times New Roman"/>
          <w:color w:val="000000"/>
          <w:sz w:val="28"/>
          <w:szCs w:val="28"/>
        </w:rPr>
        <w:t>сти – ФАНО ТОФК обеспечено внесение</w:t>
      </w:r>
      <w:r>
        <w:rPr>
          <w:rFonts w:ascii="Times New Roman" w:hAnsi="Times New Roman"/>
          <w:color w:val="000000"/>
          <w:sz w:val="28"/>
          <w:szCs w:val="28"/>
        </w:rPr>
        <w:br/>
      </w:r>
      <w:r w:rsidRPr="003030A4">
        <w:rPr>
          <w:rFonts w:ascii="Times New Roman" w:hAnsi="Times New Roman"/>
          <w:color w:val="000000"/>
          <w:sz w:val="28"/>
          <w:szCs w:val="28"/>
        </w:rPr>
        <w:t>в установленном порядке изменений в Справочник неучастников бюджетного процесса по реорганизуемым организациям – федеральным бюджетным (автономным) учреждениям, передаваемым в ведение ФАНО, в части изменения главы.</w:t>
      </w:r>
    </w:p>
    <w:p w:rsidR="00B83E9C" w:rsidRPr="003030A4"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 января 2014 года все реорганизуемые организации и, безусловно, ФАНО имеют возможность осуществлять операции по своим лицевым счетам в штатном режиме.</w:t>
      </w:r>
    </w:p>
    <w:p w:rsidR="00B83E9C" w:rsidRDefault="00B83E9C" w:rsidP="008F196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Переоформление соответствующих лицевых счетов учреждениям, ранее подведомственным реорганизуемым академиям наук, в случае изменения их наименования будет осуществляться на основании представленных учреждениями после утверждения в установленном порядке новых учредительных документов.</w:t>
      </w:r>
    </w:p>
    <w:p w:rsidR="00B83E9C" w:rsidRPr="003030A4" w:rsidRDefault="00B83E9C" w:rsidP="00AA4ABB">
      <w:pPr>
        <w:autoSpaceDE w:val="0"/>
        <w:autoSpaceDN w:val="0"/>
        <w:adjustRightInd w:val="0"/>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2.1.15</w:t>
      </w:r>
      <w:r w:rsidRPr="003030A4">
        <w:rPr>
          <w:rFonts w:ascii="Times New Roman" w:hAnsi="Times New Roman"/>
          <w:b/>
          <w:color w:val="000000"/>
          <w:sz w:val="28"/>
          <w:szCs w:val="28"/>
        </w:rPr>
        <w:t>.</w:t>
      </w:r>
      <w:r w:rsidRPr="003030A4">
        <w:rPr>
          <w:rFonts w:ascii="Times New Roman" w:hAnsi="Times New Roman"/>
          <w:b/>
          <w:color w:val="000000"/>
          <w:sz w:val="28"/>
          <w:szCs w:val="28"/>
          <w:lang w:val="en-US"/>
        </w:rPr>
        <w:t> </w:t>
      </w:r>
      <w:r w:rsidRPr="003030A4">
        <w:rPr>
          <w:rFonts w:ascii="Times New Roman" w:hAnsi="Times New Roman"/>
          <w:b/>
          <w:color w:val="000000"/>
          <w:sz w:val="28"/>
          <w:szCs w:val="28"/>
        </w:rPr>
        <w:t>Мониторинг бюджетных обязательств, принятых получателями средств федерального бюджета</w:t>
      </w:r>
    </w:p>
    <w:p w:rsidR="00B83E9C" w:rsidRPr="003030A4" w:rsidRDefault="00B83E9C" w:rsidP="00385FED">
      <w:pPr>
        <w:pStyle w:val="TableText"/>
        <w:keepLines w:val="0"/>
        <w:spacing w:line="360" w:lineRule="atLeast"/>
        <w:ind w:firstLine="709"/>
        <w:rPr>
          <w:color w:val="000000"/>
          <w:szCs w:val="28"/>
        </w:rPr>
      </w:pPr>
      <w:r w:rsidRPr="003030A4">
        <w:rPr>
          <w:color w:val="000000"/>
          <w:szCs w:val="28"/>
        </w:rPr>
        <w:t xml:space="preserve">В целях обеспечения содействия эффективному использованию бюджетных средств в сфере государственных и муниципальных закупок </w:t>
      </w:r>
      <w:r w:rsidRPr="009F0D62">
        <w:rPr>
          <w:color w:val="000000"/>
          <w:szCs w:val="28"/>
        </w:rPr>
        <w:br/>
      </w:r>
      <w:r w:rsidRPr="003030A4">
        <w:rPr>
          <w:color w:val="000000"/>
          <w:szCs w:val="28"/>
        </w:rPr>
        <w:t xml:space="preserve">и в рамках исполнения поручений Президента Российской </w:t>
      </w:r>
      <w:r>
        <w:rPr>
          <w:color w:val="000000"/>
          <w:szCs w:val="28"/>
        </w:rPr>
        <w:t>Федерации от 11 октября 2011 г. </w:t>
      </w:r>
      <w:r w:rsidRPr="003030A4">
        <w:rPr>
          <w:color w:val="000000"/>
          <w:szCs w:val="28"/>
        </w:rPr>
        <w:t>№ Пр-3054 и Министерства финансов Российской Федерации от 19 октября 2011 г.</w:t>
      </w:r>
      <w:r>
        <w:rPr>
          <w:color w:val="000000"/>
          <w:szCs w:val="28"/>
        </w:rPr>
        <w:t> </w:t>
      </w:r>
      <w:r w:rsidRPr="003030A4">
        <w:rPr>
          <w:color w:val="000000"/>
          <w:szCs w:val="28"/>
        </w:rPr>
        <w:t>в течение 2013 года Казначейство России продолжало осуществление мониторинга бюджетных обязательств, принятых получателями средств федерального бюджета. Всего проанализировано 3 45</w:t>
      </w:r>
      <w:r>
        <w:rPr>
          <w:color w:val="000000"/>
          <w:szCs w:val="28"/>
        </w:rPr>
        <w:t xml:space="preserve">2 закупки на сумму 22 015,8 млн </w:t>
      </w:r>
      <w:r w:rsidRPr="003030A4">
        <w:rPr>
          <w:color w:val="000000"/>
          <w:szCs w:val="28"/>
        </w:rPr>
        <w:t>рублей, размещенных государственными заказчиками в течение</w:t>
      </w:r>
      <w:r>
        <w:rPr>
          <w:color w:val="000000"/>
          <w:szCs w:val="28"/>
        </w:rPr>
        <w:t xml:space="preserve"> 2013 года, из них установлено</w:t>
      </w:r>
      <w:r w:rsidRPr="003030A4">
        <w:rPr>
          <w:color w:val="000000"/>
          <w:szCs w:val="28"/>
        </w:rPr>
        <w:t xml:space="preserve"> 2</w:t>
      </w:r>
      <w:r>
        <w:rPr>
          <w:color w:val="000000"/>
          <w:szCs w:val="28"/>
        </w:rPr>
        <w:t> </w:t>
      </w:r>
      <w:r w:rsidRPr="003030A4">
        <w:rPr>
          <w:color w:val="000000"/>
          <w:szCs w:val="28"/>
        </w:rPr>
        <w:t>56</w:t>
      </w:r>
      <w:r>
        <w:rPr>
          <w:color w:val="000000"/>
          <w:szCs w:val="28"/>
        </w:rPr>
        <w:t xml:space="preserve">0 закупок </w:t>
      </w:r>
      <w:r w:rsidRPr="003030A4">
        <w:rPr>
          <w:color w:val="000000"/>
          <w:szCs w:val="28"/>
        </w:rPr>
        <w:t xml:space="preserve">с признаками нарушений и недостатков </w:t>
      </w:r>
      <w:r w:rsidRPr="009F0D62">
        <w:rPr>
          <w:color w:val="000000"/>
          <w:szCs w:val="28"/>
        </w:rPr>
        <w:br/>
      </w:r>
      <w:r>
        <w:rPr>
          <w:color w:val="000000"/>
          <w:szCs w:val="28"/>
        </w:rPr>
        <w:t>на общую сумму 10 889,2 млн рублей.</w:t>
      </w:r>
    </w:p>
    <w:p w:rsidR="00B83E9C" w:rsidRPr="003030A4" w:rsidRDefault="00B83E9C" w:rsidP="00C83755">
      <w:pPr>
        <w:pStyle w:val="TableText"/>
        <w:keepLines w:val="0"/>
        <w:spacing w:line="360" w:lineRule="atLeast"/>
        <w:ind w:firstLine="709"/>
        <w:rPr>
          <w:color w:val="000000"/>
          <w:szCs w:val="28"/>
        </w:rPr>
      </w:pPr>
      <w:r w:rsidRPr="003030A4">
        <w:rPr>
          <w:color w:val="000000"/>
          <w:szCs w:val="28"/>
        </w:rPr>
        <w:t xml:space="preserve">Мониторинг осуществлялся по документам заказчиков, опубликованным на официальном сайте Российской Федерации </w:t>
      </w:r>
      <w:r w:rsidRPr="00EE533A">
        <w:rPr>
          <w:color w:val="000000"/>
          <w:szCs w:val="28"/>
        </w:rPr>
        <w:br/>
      </w:r>
      <w:r w:rsidRPr="003030A4">
        <w:rPr>
          <w:color w:val="000000"/>
          <w:szCs w:val="28"/>
        </w:rPr>
        <w:t>в информаци</w:t>
      </w:r>
      <w:r>
        <w:rPr>
          <w:color w:val="000000"/>
          <w:szCs w:val="28"/>
        </w:rPr>
        <w:t>онно-телекоммуникационной сети Интернет</w:t>
      </w:r>
      <w:r w:rsidRPr="003030A4">
        <w:rPr>
          <w:color w:val="000000"/>
          <w:szCs w:val="28"/>
        </w:rPr>
        <w:t xml:space="preserve"> для размещения информации о размещении заказов на поставки товаров, выполнение работ, оказание услуг для государственных и муниципальных нужд, по следующим показателям:</w:t>
      </w:r>
    </w:p>
    <w:p w:rsidR="00B83E9C" w:rsidRPr="003030A4" w:rsidRDefault="00B83E9C" w:rsidP="00C83755">
      <w:pPr>
        <w:tabs>
          <w:tab w:val="left" w:pos="-142"/>
          <w:tab w:val="left" w:pos="0"/>
          <w:tab w:val="left" w:pos="709"/>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наличие признаков превыше</w:t>
      </w:r>
      <w:r>
        <w:rPr>
          <w:rFonts w:ascii="Times New Roman" w:hAnsi="Times New Roman"/>
          <w:color w:val="000000"/>
          <w:sz w:val="28"/>
          <w:szCs w:val="28"/>
        </w:rPr>
        <w:t>ния цены контракта по сравнению</w:t>
      </w:r>
      <w:r>
        <w:rPr>
          <w:rFonts w:ascii="Times New Roman" w:hAnsi="Times New Roman"/>
          <w:color w:val="000000"/>
          <w:sz w:val="28"/>
          <w:szCs w:val="28"/>
        </w:rPr>
        <w:br/>
      </w:r>
      <w:r w:rsidRPr="003030A4">
        <w:rPr>
          <w:rFonts w:ascii="Times New Roman" w:hAnsi="Times New Roman"/>
          <w:color w:val="000000"/>
          <w:sz w:val="28"/>
          <w:szCs w:val="28"/>
        </w:rPr>
        <w:t>с референтными ценами (установлено 1 29</w:t>
      </w:r>
      <w:r>
        <w:rPr>
          <w:rFonts w:ascii="Times New Roman" w:hAnsi="Times New Roman"/>
          <w:color w:val="000000"/>
          <w:sz w:val="28"/>
          <w:szCs w:val="28"/>
        </w:rPr>
        <w:t xml:space="preserve">0 закупки </w:t>
      </w:r>
      <w:r w:rsidRPr="003030A4">
        <w:rPr>
          <w:rFonts w:ascii="Times New Roman" w:hAnsi="Times New Roman"/>
          <w:color w:val="000000"/>
          <w:sz w:val="28"/>
          <w:szCs w:val="28"/>
        </w:rPr>
        <w:t>на</w:t>
      </w:r>
      <w:r>
        <w:rPr>
          <w:rFonts w:ascii="Times New Roman" w:hAnsi="Times New Roman"/>
          <w:color w:val="000000"/>
          <w:sz w:val="28"/>
          <w:szCs w:val="28"/>
        </w:rPr>
        <w:t xml:space="preserve"> общую сумму 5 022</w:t>
      </w:r>
      <w:r w:rsidRPr="003030A4">
        <w:rPr>
          <w:rFonts w:ascii="Times New Roman" w:hAnsi="Times New Roman"/>
          <w:color w:val="000000"/>
          <w:sz w:val="28"/>
          <w:szCs w:val="28"/>
        </w:rPr>
        <w:t>,2 млн</w:t>
      </w:r>
      <w:r>
        <w:rPr>
          <w:rFonts w:ascii="Times New Roman" w:hAnsi="Times New Roman"/>
          <w:color w:val="000000"/>
          <w:sz w:val="28"/>
          <w:szCs w:val="28"/>
        </w:rPr>
        <w:t> </w:t>
      </w:r>
      <w:r w:rsidRPr="003030A4">
        <w:rPr>
          <w:rFonts w:ascii="Times New Roman" w:hAnsi="Times New Roman"/>
          <w:color w:val="000000"/>
          <w:sz w:val="28"/>
          <w:szCs w:val="28"/>
        </w:rPr>
        <w:t>рублей);</w:t>
      </w:r>
    </w:p>
    <w:p w:rsidR="00B83E9C" w:rsidRPr="003030A4" w:rsidRDefault="00B83E9C" w:rsidP="00C83755">
      <w:pPr>
        <w:pStyle w:val="msonormalcxspmiddle"/>
        <w:tabs>
          <w:tab w:val="left" w:pos="-142"/>
          <w:tab w:val="left" w:pos="709"/>
        </w:tabs>
        <w:spacing w:before="0" w:beforeAutospacing="0" w:after="0" w:afterAutospacing="0" w:line="360" w:lineRule="atLeast"/>
        <w:ind w:firstLine="709"/>
        <w:contextualSpacing/>
        <w:jc w:val="both"/>
        <w:rPr>
          <w:color w:val="000000"/>
          <w:sz w:val="28"/>
          <w:szCs w:val="28"/>
        </w:rPr>
      </w:pPr>
      <w:r w:rsidRPr="003030A4">
        <w:rPr>
          <w:color w:val="000000"/>
          <w:sz w:val="28"/>
          <w:szCs w:val="28"/>
        </w:rPr>
        <w:t xml:space="preserve">соблюдение полноты и правильности размещения заказчиками </w:t>
      </w:r>
      <w:r w:rsidRPr="009F0D62">
        <w:rPr>
          <w:color w:val="000000"/>
          <w:sz w:val="28"/>
          <w:szCs w:val="28"/>
        </w:rPr>
        <w:br/>
      </w:r>
      <w:r w:rsidRPr="003030A4">
        <w:rPr>
          <w:color w:val="000000"/>
          <w:sz w:val="28"/>
          <w:szCs w:val="28"/>
        </w:rPr>
        <w:t>на официальном сайте документации заказа (установлено 468 закупок на </w:t>
      </w:r>
      <w:r>
        <w:rPr>
          <w:color w:val="000000"/>
          <w:sz w:val="28"/>
          <w:szCs w:val="28"/>
        </w:rPr>
        <w:t xml:space="preserve">общую </w:t>
      </w:r>
      <w:r w:rsidRPr="003030A4">
        <w:rPr>
          <w:color w:val="000000"/>
          <w:sz w:val="28"/>
          <w:szCs w:val="28"/>
        </w:rPr>
        <w:t>сумму 1 </w:t>
      </w:r>
      <w:r>
        <w:rPr>
          <w:color w:val="000000"/>
          <w:sz w:val="28"/>
          <w:szCs w:val="28"/>
        </w:rPr>
        <w:t xml:space="preserve">214,9 млн </w:t>
      </w:r>
      <w:r w:rsidRPr="003030A4">
        <w:rPr>
          <w:color w:val="000000"/>
          <w:sz w:val="28"/>
          <w:szCs w:val="28"/>
        </w:rPr>
        <w:t>рублей);</w:t>
      </w:r>
    </w:p>
    <w:p w:rsidR="00B83E9C" w:rsidRPr="003030A4" w:rsidRDefault="00B83E9C" w:rsidP="00C83755">
      <w:pPr>
        <w:pStyle w:val="msonormalcxspmiddle"/>
        <w:tabs>
          <w:tab w:val="left" w:pos="-142"/>
          <w:tab w:val="left" w:pos="0"/>
        </w:tabs>
        <w:spacing w:before="0" w:beforeAutospacing="0" w:after="0" w:afterAutospacing="0" w:line="360" w:lineRule="atLeast"/>
        <w:ind w:firstLine="709"/>
        <w:contextualSpacing/>
        <w:jc w:val="both"/>
        <w:rPr>
          <w:color w:val="000000"/>
          <w:sz w:val="28"/>
          <w:szCs w:val="28"/>
        </w:rPr>
      </w:pPr>
      <w:r w:rsidRPr="003030A4">
        <w:rPr>
          <w:color w:val="000000"/>
          <w:sz w:val="28"/>
          <w:szCs w:val="28"/>
        </w:rPr>
        <w:t>соблюдение полноты и правильности включения в реестр государственных и муниципальных контрактов сведений о заключенном государствен</w:t>
      </w:r>
      <w:r>
        <w:rPr>
          <w:color w:val="000000"/>
          <w:sz w:val="28"/>
          <w:szCs w:val="28"/>
        </w:rPr>
        <w:t>ном контракте (установлено 2 014</w:t>
      </w:r>
      <w:r w:rsidRPr="003030A4">
        <w:rPr>
          <w:color w:val="000000"/>
          <w:sz w:val="28"/>
          <w:szCs w:val="28"/>
        </w:rPr>
        <w:t xml:space="preserve"> закупок на </w:t>
      </w:r>
      <w:r>
        <w:rPr>
          <w:color w:val="000000"/>
          <w:sz w:val="28"/>
          <w:szCs w:val="28"/>
        </w:rPr>
        <w:t xml:space="preserve">общую </w:t>
      </w:r>
      <w:r w:rsidRPr="003030A4">
        <w:rPr>
          <w:color w:val="000000"/>
          <w:sz w:val="28"/>
          <w:szCs w:val="28"/>
        </w:rPr>
        <w:t>сумму 8 4</w:t>
      </w:r>
      <w:r>
        <w:rPr>
          <w:color w:val="000000"/>
          <w:sz w:val="28"/>
          <w:szCs w:val="28"/>
        </w:rPr>
        <w:t>54</w:t>
      </w:r>
      <w:r w:rsidRPr="003030A4">
        <w:rPr>
          <w:color w:val="000000"/>
          <w:sz w:val="28"/>
          <w:szCs w:val="28"/>
        </w:rPr>
        <w:t>,</w:t>
      </w:r>
      <w:r>
        <w:rPr>
          <w:color w:val="000000"/>
          <w:sz w:val="28"/>
          <w:szCs w:val="28"/>
        </w:rPr>
        <w:t>8</w:t>
      </w:r>
      <w:r w:rsidRPr="003030A4">
        <w:rPr>
          <w:color w:val="000000"/>
          <w:sz w:val="28"/>
          <w:szCs w:val="28"/>
        </w:rPr>
        <w:t> млн</w:t>
      </w:r>
      <w:r>
        <w:rPr>
          <w:color w:val="000000"/>
          <w:sz w:val="28"/>
          <w:szCs w:val="28"/>
        </w:rPr>
        <w:t xml:space="preserve"> </w:t>
      </w:r>
      <w:r w:rsidRPr="003030A4">
        <w:rPr>
          <w:color w:val="000000"/>
          <w:sz w:val="28"/>
          <w:szCs w:val="28"/>
        </w:rPr>
        <w:t>рублей).</w:t>
      </w:r>
    </w:p>
    <w:p w:rsidR="00B83E9C" w:rsidRPr="003030A4" w:rsidRDefault="00B83E9C" w:rsidP="00C83755">
      <w:pPr>
        <w:pStyle w:val="msonormalcxspmiddle"/>
        <w:tabs>
          <w:tab w:val="left" w:pos="-142"/>
          <w:tab w:val="left" w:pos="0"/>
        </w:tabs>
        <w:spacing w:before="0" w:beforeAutospacing="0" w:after="0" w:afterAutospacing="0" w:line="360" w:lineRule="atLeast"/>
        <w:ind w:firstLine="709"/>
        <w:contextualSpacing/>
        <w:jc w:val="both"/>
        <w:rPr>
          <w:color w:val="000000"/>
          <w:sz w:val="28"/>
          <w:szCs w:val="28"/>
        </w:rPr>
      </w:pPr>
      <w:r w:rsidRPr="003030A4">
        <w:rPr>
          <w:color w:val="000000"/>
          <w:sz w:val="28"/>
          <w:szCs w:val="28"/>
        </w:rPr>
        <w:t>За указанный период мониторинг проводился по 3 кодам ОКДП:</w:t>
      </w:r>
    </w:p>
    <w:p w:rsidR="00B83E9C" w:rsidRPr="003030A4" w:rsidRDefault="00B83E9C" w:rsidP="00C83755">
      <w:pPr>
        <w:pStyle w:val="ConsPlusNonformat"/>
        <w:spacing w:line="360" w:lineRule="atLeast"/>
        <w:ind w:firstLine="709"/>
        <w:jc w:val="both"/>
        <w:rPr>
          <w:rFonts w:ascii="Times New Roman" w:hAnsi="Times New Roman" w:cs="Times New Roman"/>
          <w:color w:val="000000"/>
          <w:sz w:val="28"/>
          <w:szCs w:val="28"/>
        </w:rPr>
      </w:pPr>
      <w:r w:rsidRPr="003030A4">
        <w:rPr>
          <w:rFonts w:ascii="Times New Roman" w:hAnsi="Times New Roman" w:cs="Times New Roman"/>
          <w:color w:val="000000"/>
          <w:sz w:val="28"/>
          <w:szCs w:val="28"/>
        </w:rPr>
        <w:t>светлые нефтепродукты, относящиеся к подклассу продукции 2 320 020 «Светлые нефтепродукты»;</w:t>
      </w:r>
    </w:p>
    <w:p w:rsidR="00B83E9C" w:rsidRPr="003030A4" w:rsidRDefault="00B83E9C" w:rsidP="00C83755">
      <w:pPr>
        <w:pStyle w:val="1"/>
        <w:autoSpaceDE w:val="0"/>
        <w:autoSpaceDN w:val="0"/>
        <w:adjustRightInd w:val="0"/>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электронно-вычислительная техника, детали и принадлежности </w:t>
      </w:r>
      <w:r w:rsidRPr="00DF3A02">
        <w:rPr>
          <w:rFonts w:ascii="Times New Roman" w:hAnsi="Times New Roman"/>
          <w:color w:val="000000"/>
          <w:sz w:val="28"/>
          <w:szCs w:val="28"/>
        </w:rPr>
        <w:br/>
      </w:r>
      <w:r w:rsidRPr="003030A4">
        <w:rPr>
          <w:rFonts w:ascii="Times New Roman" w:hAnsi="Times New Roman"/>
          <w:color w:val="000000"/>
          <w:sz w:val="28"/>
          <w:szCs w:val="28"/>
        </w:rPr>
        <w:t>к ним, относящиеся к классу продукции 3 020</w:t>
      </w:r>
      <w:r>
        <w:rPr>
          <w:rFonts w:ascii="Times New Roman" w:hAnsi="Times New Roman"/>
          <w:color w:val="000000"/>
          <w:sz w:val="28"/>
          <w:szCs w:val="28"/>
        </w:rPr>
        <w:t> </w:t>
      </w:r>
      <w:r w:rsidRPr="003030A4">
        <w:rPr>
          <w:rFonts w:ascii="Times New Roman" w:hAnsi="Times New Roman"/>
          <w:color w:val="000000"/>
          <w:sz w:val="28"/>
          <w:szCs w:val="28"/>
        </w:rPr>
        <w:t>000</w:t>
      </w:r>
      <w:r>
        <w:rPr>
          <w:rFonts w:ascii="Times New Roman" w:hAnsi="Times New Roman"/>
          <w:color w:val="000000"/>
          <w:sz w:val="28"/>
          <w:szCs w:val="28"/>
        </w:rPr>
        <w:t> </w:t>
      </w:r>
      <w:r w:rsidRPr="003030A4">
        <w:rPr>
          <w:rFonts w:ascii="Times New Roman" w:hAnsi="Times New Roman"/>
          <w:color w:val="000000"/>
          <w:sz w:val="28"/>
          <w:szCs w:val="28"/>
        </w:rPr>
        <w:t>«Электронно-вычислительная техника, детали и принадлежности»;</w:t>
      </w:r>
    </w:p>
    <w:p w:rsidR="00B83E9C" w:rsidRPr="003030A4" w:rsidRDefault="00B83E9C" w:rsidP="00C83755">
      <w:pPr>
        <w:pStyle w:val="ConsPlusNonformat"/>
        <w:spacing w:line="360" w:lineRule="atLeast"/>
        <w:ind w:firstLine="709"/>
        <w:jc w:val="both"/>
        <w:rPr>
          <w:rFonts w:ascii="Times New Roman" w:hAnsi="Times New Roman" w:cs="Times New Roman"/>
          <w:color w:val="000000"/>
          <w:sz w:val="28"/>
          <w:szCs w:val="28"/>
          <w:lang w:eastAsia="en-US"/>
        </w:rPr>
      </w:pPr>
      <w:r w:rsidRPr="003030A4">
        <w:rPr>
          <w:rFonts w:ascii="Times New Roman" w:hAnsi="Times New Roman" w:cs="Times New Roman"/>
          <w:color w:val="000000"/>
          <w:sz w:val="28"/>
          <w:szCs w:val="28"/>
        </w:rPr>
        <w:t>легковые автомобили, от</w:t>
      </w:r>
      <w:r>
        <w:rPr>
          <w:rFonts w:ascii="Times New Roman" w:hAnsi="Times New Roman" w:cs="Times New Roman"/>
          <w:color w:val="000000"/>
          <w:sz w:val="28"/>
          <w:szCs w:val="28"/>
        </w:rPr>
        <w:t>носящиеся к подклассу продукции</w:t>
      </w:r>
      <w:r>
        <w:rPr>
          <w:rFonts w:ascii="Times New Roman" w:hAnsi="Times New Roman" w:cs="Times New Roman"/>
          <w:color w:val="000000"/>
          <w:sz w:val="28"/>
          <w:szCs w:val="28"/>
        </w:rPr>
        <w:br/>
      </w:r>
      <w:r w:rsidRPr="003030A4">
        <w:rPr>
          <w:rFonts w:ascii="Times New Roman" w:hAnsi="Times New Roman" w:cs="Times New Roman"/>
          <w:color w:val="000000"/>
          <w:sz w:val="28"/>
          <w:szCs w:val="28"/>
          <w:lang w:eastAsia="en-US"/>
        </w:rPr>
        <w:t>3 410 010 «Автомобили легковые».</w:t>
      </w:r>
    </w:p>
    <w:p w:rsidR="00B83E9C" w:rsidRPr="003030A4" w:rsidRDefault="00B83E9C" w:rsidP="00C83755">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Кроме того, во исполнение поручения Первого заместителя Председателя Правительства Российской Федерации И.</w:t>
      </w:r>
      <w:r>
        <w:rPr>
          <w:rFonts w:ascii="Times New Roman" w:hAnsi="Times New Roman"/>
          <w:color w:val="000000"/>
          <w:sz w:val="28"/>
          <w:szCs w:val="28"/>
        </w:rPr>
        <w:t>И. Шувалова от 8 октября 2012 г. № ИШ-П13-5972</w:t>
      </w:r>
      <w:r w:rsidRPr="003030A4">
        <w:rPr>
          <w:rFonts w:ascii="Times New Roman" w:hAnsi="Times New Roman"/>
          <w:color w:val="000000"/>
          <w:sz w:val="28"/>
          <w:szCs w:val="28"/>
        </w:rPr>
        <w:t xml:space="preserve"> в 2013 году проводился мониторинг формирования начальных (максимальных) цен контрактов </w:t>
      </w:r>
      <w:r w:rsidRPr="00AA7E6A">
        <w:rPr>
          <w:rFonts w:ascii="Times New Roman" w:hAnsi="Times New Roman"/>
          <w:color w:val="000000"/>
          <w:sz w:val="28"/>
          <w:szCs w:val="28"/>
        </w:rPr>
        <w:br/>
      </w:r>
      <w:r w:rsidRPr="003030A4">
        <w:rPr>
          <w:rFonts w:ascii="Times New Roman" w:hAnsi="Times New Roman"/>
          <w:color w:val="000000"/>
          <w:sz w:val="28"/>
          <w:szCs w:val="28"/>
        </w:rPr>
        <w:t xml:space="preserve">на поставку товаров, выполнение работ, оказание услуг для государственных и муниципальных нужд, по результатам которого информация представлена в </w:t>
      </w:r>
      <w:r>
        <w:rPr>
          <w:rFonts w:ascii="Times New Roman" w:hAnsi="Times New Roman"/>
          <w:color w:val="000000"/>
          <w:sz w:val="28"/>
          <w:szCs w:val="28"/>
        </w:rPr>
        <w:t>Минфин России</w:t>
      </w:r>
      <w:r w:rsidRPr="003030A4">
        <w:rPr>
          <w:rFonts w:ascii="Times New Roman" w:hAnsi="Times New Roman"/>
          <w:color w:val="000000"/>
          <w:sz w:val="28"/>
          <w:szCs w:val="28"/>
        </w:rPr>
        <w:t>.</w:t>
      </w:r>
    </w:p>
    <w:p w:rsidR="00B83E9C" w:rsidRDefault="00B83E9C" w:rsidP="00C83755">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Анализ закупок, осуществляемых за счет средств федерального бюджета, показал</w:t>
      </w:r>
      <w:r>
        <w:rPr>
          <w:rFonts w:ascii="Times New Roman" w:hAnsi="Times New Roman"/>
          <w:color w:val="000000"/>
          <w:sz w:val="28"/>
          <w:szCs w:val="28"/>
        </w:rPr>
        <w:t xml:space="preserve"> следующее:</w:t>
      </w:r>
    </w:p>
    <w:p w:rsidR="00B83E9C" w:rsidRDefault="00B83E9C" w:rsidP="00C83755">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из охваченных мониторингом 2 038 закупок светлых нефт</w:t>
      </w:r>
      <w:r>
        <w:rPr>
          <w:rFonts w:ascii="Times New Roman" w:hAnsi="Times New Roman"/>
          <w:color w:val="000000"/>
          <w:sz w:val="28"/>
          <w:szCs w:val="28"/>
        </w:rPr>
        <w:t>епродуктов на сумму 9 433,9 млн </w:t>
      </w:r>
      <w:r w:rsidRPr="003030A4">
        <w:rPr>
          <w:rFonts w:ascii="Times New Roman" w:hAnsi="Times New Roman"/>
          <w:color w:val="000000"/>
          <w:sz w:val="28"/>
          <w:szCs w:val="28"/>
        </w:rPr>
        <w:t xml:space="preserve">рублей, размещенных получателями средств федерального бюджета, признаки превышения цены контракта </w:t>
      </w:r>
      <w:r w:rsidRPr="00AA7E6A">
        <w:rPr>
          <w:rFonts w:ascii="Times New Roman" w:hAnsi="Times New Roman"/>
          <w:color w:val="000000"/>
          <w:sz w:val="28"/>
          <w:szCs w:val="28"/>
        </w:rPr>
        <w:br/>
      </w:r>
      <w:r w:rsidRPr="003030A4">
        <w:rPr>
          <w:rFonts w:ascii="Times New Roman" w:hAnsi="Times New Roman"/>
          <w:color w:val="000000"/>
          <w:sz w:val="28"/>
          <w:szCs w:val="28"/>
        </w:rPr>
        <w:t>по сравнению с</w:t>
      </w:r>
      <w:r>
        <w:rPr>
          <w:rFonts w:ascii="Times New Roman" w:hAnsi="Times New Roman"/>
          <w:color w:val="000000"/>
          <w:sz w:val="28"/>
          <w:szCs w:val="28"/>
        </w:rPr>
        <w:t xml:space="preserve"> </w:t>
      </w:r>
      <w:r w:rsidRPr="003030A4">
        <w:rPr>
          <w:rFonts w:ascii="Times New Roman" w:hAnsi="Times New Roman"/>
          <w:color w:val="000000"/>
          <w:sz w:val="28"/>
          <w:szCs w:val="28"/>
        </w:rPr>
        <w:t>референтными ценами в 2013 году имели 1 </w:t>
      </w:r>
      <w:r>
        <w:rPr>
          <w:rFonts w:ascii="Times New Roman" w:hAnsi="Times New Roman"/>
          <w:color w:val="000000"/>
          <w:sz w:val="28"/>
          <w:szCs w:val="28"/>
        </w:rPr>
        <w:t>696</w:t>
      </w:r>
      <w:r w:rsidRPr="003030A4">
        <w:rPr>
          <w:rFonts w:ascii="Times New Roman" w:hAnsi="Times New Roman"/>
          <w:color w:val="000000"/>
          <w:sz w:val="28"/>
          <w:szCs w:val="28"/>
        </w:rPr>
        <w:t xml:space="preserve"> закупок </w:t>
      </w:r>
      <w:r w:rsidRPr="00AA7E6A">
        <w:rPr>
          <w:rFonts w:ascii="Times New Roman" w:hAnsi="Times New Roman"/>
          <w:color w:val="000000"/>
          <w:sz w:val="28"/>
          <w:szCs w:val="28"/>
        </w:rPr>
        <w:br/>
      </w:r>
      <w:r>
        <w:rPr>
          <w:rFonts w:ascii="Times New Roman" w:hAnsi="Times New Roman"/>
          <w:color w:val="000000"/>
          <w:sz w:val="28"/>
          <w:szCs w:val="28"/>
        </w:rPr>
        <w:t>на сумму 6 640,1 </w:t>
      </w:r>
      <w:r w:rsidRPr="003030A4">
        <w:rPr>
          <w:rFonts w:ascii="Times New Roman" w:hAnsi="Times New Roman"/>
          <w:color w:val="000000"/>
          <w:sz w:val="28"/>
          <w:szCs w:val="28"/>
        </w:rPr>
        <w:t>млн</w:t>
      </w:r>
      <w:r>
        <w:rPr>
          <w:rFonts w:ascii="Times New Roman" w:hAnsi="Times New Roman"/>
          <w:color w:val="000000"/>
          <w:sz w:val="28"/>
          <w:szCs w:val="28"/>
        </w:rPr>
        <w:t xml:space="preserve"> </w:t>
      </w:r>
      <w:r w:rsidRPr="003030A4">
        <w:rPr>
          <w:rFonts w:ascii="Times New Roman" w:hAnsi="Times New Roman"/>
          <w:color w:val="000000"/>
          <w:sz w:val="28"/>
          <w:szCs w:val="28"/>
        </w:rPr>
        <w:t>рублей (83,3</w:t>
      </w:r>
      <w:r>
        <w:rPr>
          <w:rFonts w:ascii="Times New Roman" w:hAnsi="Times New Roman"/>
          <w:color w:val="000000"/>
          <w:sz w:val="28"/>
          <w:szCs w:val="28"/>
        </w:rPr>
        <w:t> % в количественном и 70,4 </w:t>
      </w:r>
      <w:r w:rsidRPr="003030A4">
        <w:rPr>
          <w:rFonts w:ascii="Times New Roman" w:hAnsi="Times New Roman"/>
          <w:color w:val="000000"/>
          <w:sz w:val="28"/>
          <w:szCs w:val="28"/>
        </w:rPr>
        <w:t xml:space="preserve">% </w:t>
      </w:r>
      <w:r w:rsidRPr="00AA7E6A">
        <w:rPr>
          <w:rFonts w:ascii="Times New Roman" w:hAnsi="Times New Roman"/>
          <w:color w:val="000000"/>
          <w:sz w:val="28"/>
          <w:szCs w:val="28"/>
        </w:rPr>
        <w:br/>
      </w:r>
      <w:r w:rsidRPr="003030A4">
        <w:rPr>
          <w:rFonts w:ascii="Times New Roman" w:hAnsi="Times New Roman"/>
          <w:color w:val="000000"/>
          <w:sz w:val="28"/>
          <w:szCs w:val="28"/>
        </w:rPr>
        <w:t>в денежном выражении от о</w:t>
      </w:r>
      <w:r>
        <w:rPr>
          <w:rFonts w:ascii="Times New Roman" w:hAnsi="Times New Roman"/>
          <w:color w:val="000000"/>
          <w:sz w:val="28"/>
          <w:szCs w:val="28"/>
        </w:rPr>
        <w:t>хваченных мониторингом закупок);</w:t>
      </w:r>
    </w:p>
    <w:p w:rsidR="00B83E9C" w:rsidRPr="003030A4" w:rsidRDefault="00B83E9C" w:rsidP="00C83755">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из охваченных мониторингом 543 закупок автомобиле</w:t>
      </w:r>
      <w:r>
        <w:rPr>
          <w:rFonts w:ascii="Times New Roman" w:hAnsi="Times New Roman"/>
          <w:color w:val="000000"/>
          <w:sz w:val="28"/>
          <w:szCs w:val="28"/>
        </w:rPr>
        <w:t>й легковых</w:t>
      </w:r>
      <w:r>
        <w:rPr>
          <w:rFonts w:ascii="Times New Roman" w:hAnsi="Times New Roman"/>
          <w:color w:val="000000"/>
          <w:sz w:val="28"/>
          <w:szCs w:val="28"/>
        </w:rPr>
        <w:br/>
        <w:t>на сумму 3 921,2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 признаки</w:t>
      </w:r>
      <w:r>
        <w:rPr>
          <w:rFonts w:ascii="Times New Roman" w:hAnsi="Times New Roman"/>
          <w:color w:val="000000"/>
          <w:sz w:val="28"/>
          <w:szCs w:val="28"/>
        </w:rPr>
        <w:t xml:space="preserve"> превышения цены контракта имели 350 закупок на сумму 878,0 млн </w:t>
      </w:r>
      <w:r w:rsidRPr="003030A4">
        <w:rPr>
          <w:rFonts w:ascii="Times New Roman" w:hAnsi="Times New Roman"/>
          <w:color w:val="000000"/>
          <w:sz w:val="28"/>
          <w:szCs w:val="28"/>
        </w:rPr>
        <w:t>рублей (64,5</w:t>
      </w:r>
      <w:r>
        <w:rPr>
          <w:rFonts w:ascii="Times New Roman" w:hAnsi="Times New Roman"/>
          <w:color w:val="000000"/>
          <w:sz w:val="28"/>
          <w:szCs w:val="28"/>
        </w:rPr>
        <w:t> </w:t>
      </w:r>
      <w:r w:rsidRPr="003030A4">
        <w:rPr>
          <w:rFonts w:ascii="Times New Roman" w:hAnsi="Times New Roman"/>
          <w:color w:val="000000"/>
          <w:sz w:val="28"/>
          <w:szCs w:val="28"/>
        </w:rPr>
        <w:t xml:space="preserve">% в количественном </w:t>
      </w:r>
      <w:r w:rsidRPr="00AA7E6A">
        <w:rPr>
          <w:rFonts w:ascii="Times New Roman" w:hAnsi="Times New Roman"/>
          <w:color w:val="000000"/>
          <w:sz w:val="28"/>
          <w:szCs w:val="28"/>
        </w:rPr>
        <w:br/>
      </w:r>
      <w:r w:rsidRPr="003030A4">
        <w:rPr>
          <w:rFonts w:ascii="Times New Roman" w:hAnsi="Times New Roman"/>
          <w:color w:val="000000"/>
          <w:sz w:val="28"/>
          <w:szCs w:val="28"/>
        </w:rPr>
        <w:t>и 22,4</w:t>
      </w:r>
      <w:r>
        <w:rPr>
          <w:rFonts w:ascii="Times New Roman" w:hAnsi="Times New Roman"/>
          <w:color w:val="000000"/>
          <w:sz w:val="28"/>
          <w:szCs w:val="28"/>
        </w:rPr>
        <w:t> </w:t>
      </w:r>
      <w:r w:rsidRPr="003030A4">
        <w:rPr>
          <w:rFonts w:ascii="Times New Roman" w:hAnsi="Times New Roman"/>
          <w:color w:val="000000"/>
          <w:sz w:val="28"/>
          <w:szCs w:val="28"/>
        </w:rPr>
        <w:t>% в денежном выражении от ох</w:t>
      </w:r>
      <w:r>
        <w:rPr>
          <w:rFonts w:ascii="Times New Roman" w:hAnsi="Times New Roman"/>
          <w:color w:val="000000"/>
          <w:sz w:val="28"/>
          <w:szCs w:val="28"/>
        </w:rPr>
        <w:t>ваченных мониторингом закупок).</w:t>
      </w:r>
    </w:p>
    <w:p w:rsidR="00B83E9C" w:rsidRPr="003030A4" w:rsidRDefault="00B83E9C" w:rsidP="00C83755">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Кроме того, в ходе мониторинга было установлено </w:t>
      </w:r>
      <w:r>
        <w:rPr>
          <w:rFonts w:ascii="Times New Roman" w:hAnsi="Times New Roman"/>
          <w:color w:val="000000"/>
          <w:sz w:val="28"/>
          <w:szCs w:val="28"/>
        </w:rPr>
        <w:t>значительное</w:t>
      </w:r>
      <w:r w:rsidRPr="003030A4">
        <w:rPr>
          <w:rFonts w:ascii="Times New Roman" w:hAnsi="Times New Roman"/>
          <w:color w:val="000000"/>
          <w:sz w:val="28"/>
          <w:szCs w:val="28"/>
        </w:rPr>
        <w:t xml:space="preserve"> количество заказов на сумму око</w:t>
      </w:r>
      <w:r>
        <w:rPr>
          <w:rFonts w:ascii="Times New Roman" w:hAnsi="Times New Roman"/>
          <w:color w:val="000000"/>
          <w:sz w:val="28"/>
          <w:szCs w:val="28"/>
        </w:rPr>
        <w:t xml:space="preserve">ло 1,0 млрд </w:t>
      </w:r>
      <w:r w:rsidRPr="003030A4">
        <w:rPr>
          <w:rFonts w:ascii="Times New Roman" w:hAnsi="Times New Roman"/>
          <w:color w:val="000000"/>
          <w:sz w:val="28"/>
          <w:szCs w:val="28"/>
        </w:rPr>
        <w:t xml:space="preserve">рублей, размещенных </w:t>
      </w:r>
      <w:r w:rsidRPr="00AA7E6A">
        <w:rPr>
          <w:rFonts w:ascii="Times New Roman" w:hAnsi="Times New Roman"/>
          <w:color w:val="000000"/>
          <w:sz w:val="28"/>
          <w:szCs w:val="28"/>
        </w:rPr>
        <w:br/>
      </w:r>
      <w:r w:rsidRPr="003030A4">
        <w:rPr>
          <w:rFonts w:ascii="Times New Roman" w:hAnsi="Times New Roman"/>
          <w:color w:val="000000"/>
          <w:sz w:val="28"/>
          <w:szCs w:val="28"/>
        </w:rPr>
        <w:t>в течение 2013 года без обоснования начальной (максимальной) цены контракта или с некорректным отражением информации в обосновании начальной</w:t>
      </w:r>
      <w:r>
        <w:rPr>
          <w:rFonts w:ascii="Times New Roman" w:hAnsi="Times New Roman"/>
          <w:color w:val="000000"/>
          <w:sz w:val="28"/>
          <w:szCs w:val="28"/>
        </w:rPr>
        <w:t xml:space="preserve"> (максимальной) цены контракта.</w:t>
      </w:r>
    </w:p>
    <w:p w:rsidR="00B83E9C" w:rsidRPr="003030A4" w:rsidRDefault="00B83E9C" w:rsidP="00C83755">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Указанные</w:t>
      </w:r>
      <w:r w:rsidRPr="003030A4">
        <w:rPr>
          <w:rFonts w:ascii="Times New Roman" w:hAnsi="Times New Roman"/>
          <w:color w:val="000000"/>
          <w:sz w:val="28"/>
          <w:szCs w:val="28"/>
        </w:rPr>
        <w:t xml:space="preserve"> факты свидетельствуют о необходимости усиления контроля в сфере размещения заказов как со стороны контрольно-надзорных органов, так и главных распорядителей средств федерального бюджета.</w:t>
      </w:r>
    </w:p>
    <w:p w:rsidR="00B83E9C" w:rsidRDefault="00B83E9C" w:rsidP="00B51EC2">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Следует отметить, что в рамках проводимых мероприятий </w:t>
      </w:r>
      <w:r>
        <w:rPr>
          <w:rFonts w:ascii="Times New Roman" w:hAnsi="Times New Roman"/>
          <w:color w:val="000000"/>
          <w:sz w:val="28"/>
          <w:szCs w:val="28"/>
        </w:rPr>
        <w:br/>
      </w:r>
      <w:r w:rsidRPr="003030A4">
        <w:rPr>
          <w:rFonts w:ascii="Times New Roman" w:hAnsi="Times New Roman"/>
          <w:color w:val="000000"/>
          <w:sz w:val="28"/>
          <w:szCs w:val="28"/>
        </w:rPr>
        <w:t xml:space="preserve">по мониторингу бюджетных обязательств Казначейство России активно взаимодействовало с </w:t>
      </w:r>
      <w:r>
        <w:rPr>
          <w:rFonts w:ascii="Times New Roman" w:hAnsi="Times New Roman"/>
          <w:color w:val="000000"/>
          <w:sz w:val="28"/>
          <w:szCs w:val="28"/>
        </w:rPr>
        <w:t>ГРБС, с контрольно-надзорными</w:t>
      </w:r>
      <w:r>
        <w:rPr>
          <w:rFonts w:ascii="Times New Roman" w:hAnsi="Times New Roman"/>
          <w:color w:val="000000"/>
          <w:sz w:val="28"/>
          <w:szCs w:val="28"/>
        </w:rPr>
        <w:br/>
        <w:t>и</w:t>
      </w:r>
      <w:r w:rsidRPr="003030A4">
        <w:rPr>
          <w:rFonts w:ascii="Times New Roman" w:hAnsi="Times New Roman"/>
          <w:color w:val="000000"/>
          <w:sz w:val="28"/>
          <w:szCs w:val="28"/>
        </w:rPr>
        <w:t xml:space="preserve"> правоохранительными органами. </w:t>
      </w:r>
      <w:r>
        <w:rPr>
          <w:rFonts w:ascii="Times New Roman" w:hAnsi="Times New Roman"/>
          <w:color w:val="000000"/>
          <w:sz w:val="28"/>
          <w:szCs w:val="28"/>
        </w:rPr>
        <w:t>Совместно с указанными органами</w:t>
      </w:r>
      <w:r>
        <w:rPr>
          <w:rFonts w:ascii="Times New Roman" w:hAnsi="Times New Roman"/>
          <w:color w:val="000000"/>
          <w:sz w:val="28"/>
          <w:szCs w:val="28"/>
        </w:rPr>
        <w:br/>
      </w:r>
      <w:r w:rsidRPr="003030A4">
        <w:rPr>
          <w:rFonts w:ascii="Times New Roman" w:hAnsi="Times New Roman"/>
          <w:color w:val="000000"/>
          <w:sz w:val="28"/>
          <w:szCs w:val="28"/>
        </w:rPr>
        <w:t>п</w:t>
      </w:r>
      <w:r>
        <w:rPr>
          <w:rFonts w:ascii="Times New Roman" w:hAnsi="Times New Roman"/>
          <w:color w:val="000000"/>
          <w:sz w:val="28"/>
          <w:szCs w:val="28"/>
        </w:rPr>
        <w:t>ри</w:t>
      </w:r>
      <w:r w:rsidRPr="003030A4">
        <w:rPr>
          <w:rFonts w:ascii="Times New Roman" w:hAnsi="Times New Roman"/>
          <w:color w:val="000000"/>
          <w:sz w:val="28"/>
          <w:szCs w:val="28"/>
        </w:rPr>
        <w:t xml:space="preserve"> кураторств</w:t>
      </w:r>
      <w:r>
        <w:rPr>
          <w:rFonts w:ascii="Times New Roman" w:hAnsi="Times New Roman"/>
          <w:color w:val="000000"/>
          <w:sz w:val="28"/>
          <w:szCs w:val="28"/>
        </w:rPr>
        <w:t>е</w:t>
      </w:r>
      <w:r w:rsidRPr="003030A4">
        <w:rPr>
          <w:rFonts w:ascii="Times New Roman" w:hAnsi="Times New Roman"/>
          <w:color w:val="000000"/>
          <w:sz w:val="28"/>
          <w:szCs w:val="28"/>
        </w:rPr>
        <w:t xml:space="preserve"> Контрольного управления Президента Российской Федерации, исходя из возможных рисков неэффективного использования бюджетных средств в области государственных и муниципальных закупок, в разработанной Казначейством России Подсистеме анализа государственных закупок были реализованы 56 моделей (признаков) н</w:t>
      </w:r>
      <w:r>
        <w:rPr>
          <w:rFonts w:ascii="Times New Roman" w:hAnsi="Times New Roman"/>
          <w:color w:val="000000"/>
          <w:sz w:val="28"/>
          <w:szCs w:val="28"/>
        </w:rPr>
        <w:t>арушений. Использование данной п</w:t>
      </w:r>
      <w:r w:rsidRPr="003030A4">
        <w:rPr>
          <w:rFonts w:ascii="Times New Roman" w:hAnsi="Times New Roman"/>
          <w:color w:val="000000"/>
          <w:sz w:val="28"/>
          <w:szCs w:val="28"/>
        </w:rPr>
        <w:t>одсистемы контрольно-надзорными органами позволит повысить результативность контроля в сфере закупок.</w:t>
      </w:r>
    </w:p>
    <w:p w:rsidR="00B83E9C" w:rsidRDefault="00B83E9C" w:rsidP="00210AFB">
      <w:pPr>
        <w:pStyle w:val="BodyText2"/>
        <w:keepNext/>
        <w:tabs>
          <w:tab w:val="left" w:pos="284"/>
          <w:tab w:val="left" w:pos="993"/>
          <w:tab w:val="left" w:pos="1276"/>
        </w:tabs>
        <w:spacing w:before="120" w:line="240" w:lineRule="atLeast"/>
        <w:ind w:firstLine="709"/>
        <w:jc w:val="both"/>
        <w:rPr>
          <w:b/>
          <w:color w:val="000000"/>
          <w:sz w:val="28"/>
          <w:szCs w:val="28"/>
        </w:rPr>
      </w:pPr>
      <w:r>
        <w:rPr>
          <w:b/>
          <w:color w:val="000000"/>
          <w:sz w:val="28"/>
          <w:szCs w:val="28"/>
        </w:rPr>
        <w:t>2.1</w:t>
      </w:r>
      <w:r w:rsidRPr="003030A4">
        <w:rPr>
          <w:b/>
          <w:color w:val="000000"/>
          <w:sz w:val="28"/>
          <w:szCs w:val="28"/>
        </w:rPr>
        <w:t>.1</w:t>
      </w:r>
      <w:r>
        <w:rPr>
          <w:b/>
          <w:color w:val="000000"/>
          <w:sz w:val="28"/>
          <w:szCs w:val="28"/>
        </w:rPr>
        <w:t>6</w:t>
      </w:r>
      <w:r w:rsidRPr="003030A4">
        <w:rPr>
          <w:b/>
          <w:color w:val="000000"/>
          <w:sz w:val="28"/>
          <w:szCs w:val="28"/>
        </w:rPr>
        <w:t>.</w:t>
      </w:r>
      <w:r w:rsidRPr="003030A4">
        <w:rPr>
          <w:b/>
          <w:color w:val="000000"/>
          <w:sz w:val="28"/>
          <w:szCs w:val="28"/>
          <w:lang w:val="en-US"/>
        </w:rPr>
        <w:t> </w:t>
      </w:r>
      <w:r w:rsidRPr="003030A4">
        <w:rPr>
          <w:b/>
          <w:color w:val="000000"/>
          <w:sz w:val="28"/>
          <w:szCs w:val="28"/>
        </w:rPr>
        <w:t>Повышение качества кассового обслуживания бюджетов бюджетной системы Российской Федерации и неучастников бюджетного процесса</w:t>
      </w:r>
    </w:p>
    <w:p w:rsidR="00B83E9C" w:rsidRPr="003030A4" w:rsidRDefault="00B83E9C" w:rsidP="00851995">
      <w:pPr>
        <w:pStyle w:val="BodyText2"/>
        <w:tabs>
          <w:tab w:val="left" w:pos="284"/>
          <w:tab w:val="left" w:pos="993"/>
          <w:tab w:val="left" w:pos="1276"/>
        </w:tabs>
        <w:spacing w:before="120" w:after="0" w:line="360" w:lineRule="atLeast"/>
        <w:ind w:firstLine="709"/>
        <w:jc w:val="both"/>
        <w:rPr>
          <w:color w:val="000000"/>
          <w:sz w:val="28"/>
          <w:szCs w:val="28"/>
        </w:rPr>
      </w:pPr>
      <w:r w:rsidRPr="003030A4">
        <w:rPr>
          <w:color w:val="000000"/>
          <w:sz w:val="28"/>
          <w:szCs w:val="28"/>
        </w:rPr>
        <w:t xml:space="preserve">В целях повышения качества учета операций со средствами юридических лиц, не являющихся в соответствии с Бюджетным кодексом </w:t>
      </w:r>
      <w:r>
        <w:rPr>
          <w:color w:val="000000"/>
          <w:sz w:val="28"/>
          <w:szCs w:val="28"/>
        </w:rPr>
        <w:t>участниками бюджетного процесса</w:t>
      </w:r>
      <w:r w:rsidRPr="003030A4">
        <w:rPr>
          <w:color w:val="000000"/>
          <w:sz w:val="28"/>
          <w:szCs w:val="28"/>
        </w:rPr>
        <w:t xml:space="preserve"> были</w:t>
      </w:r>
      <w:r>
        <w:rPr>
          <w:color w:val="000000"/>
          <w:sz w:val="28"/>
          <w:szCs w:val="28"/>
        </w:rPr>
        <w:t xml:space="preserve"> </w:t>
      </w:r>
      <w:r w:rsidRPr="003030A4">
        <w:rPr>
          <w:color w:val="000000"/>
          <w:sz w:val="28"/>
          <w:szCs w:val="28"/>
        </w:rPr>
        <w:t>разработаны и утверждены приказы Федерального казначейства:</w:t>
      </w:r>
    </w:p>
    <w:p w:rsidR="00B83E9C" w:rsidRPr="003030A4" w:rsidRDefault="00B83E9C" w:rsidP="00920A9F">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24 июня 2013 г. № </w:t>
      </w:r>
      <w:r w:rsidRPr="003030A4">
        <w:rPr>
          <w:rFonts w:ascii="Times New Roman" w:hAnsi="Times New Roman"/>
          <w:color w:val="000000"/>
          <w:sz w:val="28"/>
          <w:szCs w:val="28"/>
        </w:rPr>
        <w:t>9н «О внесении изменений в Порядок осуществления территориальными органами Федерального казначейства операций со средствами Государственной компании «Российские автомобильные дороги», утвержденный приказом Федерального каз</w:t>
      </w:r>
      <w:r>
        <w:rPr>
          <w:rFonts w:ascii="Times New Roman" w:hAnsi="Times New Roman"/>
          <w:color w:val="000000"/>
          <w:sz w:val="28"/>
          <w:szCs w:val="28"/>
        </w:rPr>
        <w:t>начейства от 15 декабря 2009 г. № </w:t>
      </w:r>
      <w:r w:rsidRPr="003030A4">
        <w:rPr>
          <w:rFonts w:ascii="Times New Roman" w:hAnsi="Times New Roman"/>
          <w:color w:val="000000"/>
          <w:sz w:val="28"/>
          <w:szCs w:val="28"/>
        </w:rPr>
        <w:t>13н»;</w:t>
      </w:r>
    </w:p>
    <w:p w:rsidR="00B83E9C" w:rsidRPr="003030A4" w:rsidRDefault="00B83E9C" w:rsidP="00920A9F">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19 июля 2013 г. № </w:t>
      </w:r>
      <w:r w:rsidRPr="003030A4">
        <w:rPr>
          <w:rFonts w:ascii="Times New Roman" w:hAnsi="Times New Roman"/>
          <w:color w:val="000000"/>
          <w:sz w:val="28"/>
          <w:szCs w:val="28"/>
        </w:rPr>
        <w:t>11н «О порядке проведения территориальными органами Федерального казначейства кассовых операций со средствами бюджетных учреждений»;</w:t>
      </w:r>
    </w:p>
    <w:p w:rsidR="00B83E9C" w:rsidRPr="003030A4" w:rsidRDefault="00B83E9C" w:rsidP="00920A9F">
      <w:pPr>
        <w:pStyle w:val="TableText"/>
        <w:keepLines w:val="0"/>
        <w:widowControl w:val="0"/>
        <w:tabs>
          <w:tab w:val="left" w:pos="0"/>
        </w:tabs>
        <w:spacing w:line="360" w:lineRule="atLeast"/>
        <w:ind w:firstLine="709"/>
        <w:rPr>
          <w:b/>
          <w:color w:val="000000"/>
          <w:szCs w:val="28"/>
        </w:rPr>
      </w:pPr>
      <w:r>
        <w:rPr>
          <w:color w:val="000000"/>
          <w:szCs w:val="28"/>
        </w:rPr>
        <w:t>от 30 августа 2013 г. № </w:t>
      </w:r>
      <w:r w:rsidRPr="003030A4">
        <w:rPr>
          <w:color w:val="000000"/>
          <w:szCs w:val="28"/>
        </w:rPr>
        <w:t>14н «О внесении изменений в Порядок проведения территориальными органами Федерального казначейства кассовых операций со средствами автономных учреждений, утвержденный приказ</w:t>
      </w:r>
      <w:r>
        <w:rPr>
          <w:color w:val="000000"/>
          <w:szCs w:val="28"/>
        </w:rPr>
        <w:t>ом Федерального казначейства от 8 декабря 2011 г. № </w:t>
      </w:r>
      <w:r w:rsidRPr="003030A4">
        <w:rPr>
          <w:color w:val="000000"/>
          <w:szCs w:val="28"/>
        </w:rPr>
        <w:t>15н».</w:t>
      </w:r>
    </w:p>
    <w:p w:rsidR="00B83E9C" w:rsidRPr="003030A4" w:rsidRDefault="00B83E9C" w:rsidP="00920A9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По состоянию на</w:t>
      </w:r>
      <w:r>
        <w:rPr>
          <w:rFonts w:ascii="Times New Roman" w:hAnsi="Times New Roman"/>
          <w:color w:val="000000"/>
          <w:sz w:val="28"/>
          <w:szCs w:val="28"/>
          <w:lang w:val="en-US"/>
        </w:rPr>
        <w:t> </w:t>
      </w:r>
      <w:r>
        <w:rPr>
          <w:rFonts w:ascii="Times New Roman" w:hAnsi="Times New Roman"/>
          <w:color w:val="000000"/>
          <w:sz w:val="28"/>
          <w:szCs w:val="28"/>
        </w:rPr>
        <w:t>1</w:t>
      </w:r>
      <w:r>
        <w:rPr>
          <w:rFonts w:ascii="Times New Roman" w:hAnsi="Times New Roman"/>
          <w:color w:val="000000"/>
          <w:sz w:val="28"/>
          <w:szCs w:val="28"/>
          <w:lang w:val="en-US"/>
        </w:rPr>
        <w:t> </w:t>
      </w:r>
      <w:r w:rsidRPr="003030A4">
        <w:rPr>
          <w:rFonts w:ascii="Times New Roman" w:hAnsi="Times New Roman"/>
          <w:color w:val="000000"/>
          <w:sz w:val="28"/>
          <w:szCs w:val="28"/>
        </w:rPr>
        <w:t>января 2014 года в органах Федеральног</w:t>
      </w:r>
      <w:r>
        <w:rPr>
          <w:rFonts w:ascii="Times New Roman" w:hAnsi="Times New Roman"/>
          <w:color w:val="000000"/>
          <w:sz w:val="28"/>
          <w:szCs w:val="28"/>
        </w:rPr>
        <w:t>о казначейства всего открыто 94 </w:t>
      </w:r>
      <w:r w:rsidRPr="003030A4">
        <w:rPr>
          <w:rFonts w:ascii="Times New Roman" w:hAnsi="Times New Roman"/>
          <w:color w:val="000000"/>
          <w:sz w:val="28"/>
          <w:szCs w:val="28"/>
        </w:rPr>
        <w:t xml:space="preserve">827 лицевых счетов бюджетным </w:t>
      </w:r>
      <w:r>
        <w:rPr>
          <w:rFonts w:ascii="Times New Roman" w:hAnsi="Times New Roman"/>
          <w:color w:val="000000"/>
          <w:sz w:val="28"/>
          <w:szCs w:val="28"/>
        </w:rPr>
        <w:br/>
      </w:r>
      <w:r w:rsidRPr="003030A4">
        <w:rPr>
          <w:rFonts w:ascii="Times New Roman" w:hAnsi="Times New Roman"/>
          <w:color w:val="000000"/>
          <w:sz w:val="28"/>
          <w:szCs w:val="28"/>
        </w:rPr>
        <w:t>и автономным учреждениям, из них:</w:t>
      </w:r>
    </w:p>
    <w:p w:rsidR="00B83E9C" w:rsidRPr="003030A4" w:rsidRDefault="00B83E9C" w:rsidP="00920A9F">
      <w:pPr>
        <w:pStyle w:val="TableText"/>
        <w:keepLines w:val="0"/>
        <w:tabs>
          <w:tab w:val="left" w:pos="1276"/>
        </w:tabs>
        <w:spacing w:line="360" w:lineRule="atLeast"/>
        <w:ind w:firstLine="709"/>
        <w:rPr>
          <w:color w:val="000000"/>
          <w:szCs w:val="28"/>
        </w:rPr>
      </w:pPr>
      <w:r w:rsidRPr="007C0FA1">
        <w:rPr>
          <w:b/>
          <w:color w:val="000000"/>
          <w:szCs w:val="28"/>
        </w:rPr>
        <w:t>федеральным бюджетным учреждениям</w:t>
      </w:r>
      <w:r>
        <w:rPr>
          <w:color w:val="000000"/>
          <w:szCs w:val="28"/>
        </w:rPr>
        <w:t xml:space="preserve"> – 11</w:t>
      </w:r>
      <w:r>
        <w:rPr>
          <w:color w:val="000000"/>
          <w:szCs w:val="28"/>
          <w:lang w:val="en-US"/>
        </w:rPr>
        <w:t> </w:t>
      </w:r>
      <w:r>
        <w:rPr>
          <w:color w:val="000000"/>
          <w:szCs w:val="28"/>
        </w:rPr>
        <w:t>547 лицевых счетов,</w:t>
      </w:r>
      <w:r w:rsidRPr="00B56A9B">
        <w:rPr>
          <w:color w:val="000000"/>
          <w:szCs w:val="28"/>
        </w:rPr>
        <w:br/>
      </w:r>
      <w:r w:rsidRPr="003030A4">
        <w:rPr>
          <w:color w:val="000000"/>
          <w:szCs w:val="28"/>
        </w:rPr>
        <w:t xml:space="preserve">в том числе: </w:t>
      </w:r>
    </w:p>
    <w:p w:rsidR="00B83E9C" w:rsidRPr="003030A4" w:rsidRDefault="00B83E9C" w:rsidP="00920A9F">
      <w:pPr>
        <w:pStyle w:val="TableText"/>
        <w:keepLines w:val="0"/>
        <w:spacing w:line="360" w:lineRule="atLeast"/>
        <w:ind w:firstLine="709"/>
        <w:rPr>
          <w:color w:val="000000"/>
          <w:szCs w:val="28"/>
        </w:rPr>
      </w:pPr>
      <w:r w:rsidRPr="003030A4">
        <w:rPr>
          <w:color w:val="000000"/>
          <w:szCs w:val="28"/>
        </w:rPr>
        <w:t xml:space="preserve">6 323 лицевых счета, предназначенных для учета операций </w:t>
      </w:r>
      <w:r>
        <w:rPr>
          <w:color w:val="000000"/>
          <w:szCs w:val="28"/>
        </w:rPr>
        <w:br/>
      </w:r>
      <w:r w:rsidRPr="003030A4">
        <w:rPr>
          <w:color w:val="000000"/>
          <w:szCs w:val="28"/>
        </w:rPr>
        <w:t>со средствами, полученными в виде субсидий на выполнение государственного задания, а так же от оказания платных у</w:t>
      </w:r>
      <w:r>
        <w:rPr>
          <w:color w:val="000000"/>
          <w:szCs w:val="28"/>
        </w:rPr>
        <w:t>слуг (лицевой счет с кодом 20);</w:t>
      </w:r>
    </w:p>
    <w:p w:rsidR="00B83E9C" w:rsidRPr="003030A4" w:rsidRDefault="00B83E9C" w:rsidP="00920A9F">
      <w:pPr>
        <w:pStyle w:val="TableText"/>
        <w:keepLines w:val="0"/>
        <w:spacing w:line="360" w:lineRule="atLeast"/>
        <w:ind w:firstLine="709"/>
        <w:rPr>
          <w:color w:val="000000"/>
          <w:szCs w:val="28"/>
        </w:rPr>
      </w:pPr>
      <w:r w:rsidRPr="003030A4">
        <w:rPr>
          <w:color w:val="000000"/>
          <w:szCs w:val="28"/>
        </w:rPr>
        <w:t xml:space="preserve">4 846 лицевых счетов, предназначенных для учета операций </w:t>
      </w:r>
      <w:r>
        <w:rPr>
          <w:color w:val="000000"/>
          <w:szCs w:val="28"/>
        </w:rPr>
        <w:br/>
      </w:r>
      <w:r w:rsidRPr="003030A4">
        <w:rPr>
          <w:color w:val="000000"/>
          <w:szCs w:val="28"/>
        </w:rPr>
        <w:t>со средствами, полученными в ви</w:t>
      </w:r>
      <w:r>
        <w:rPr>
          <w:color w:val="000000"/>
          <w:szCs w:val="28"/>
        </w:rPr>
        <w:t>де субсидий на иные цели, а так</w:t>
      </w:r>
      <w:r w:rsidRPr="003030A4">
        <w:rPr>
          <w:color w:val="000000"/>
          <w:szCs w:val="28"/>
        </w:rPr>
        <w:t>же бюджетных инвестиций (лицевой счет с кодом 21);</w:t>
      </w:r>
    </w:p>
    <w:p w:rsidR="00B83E9C" w:rsidRPr="003030A4" w:rsidRDefault="00B83E9C" w:rsidP="00920A9F">
      <w:pPr>
        <w:pStyle w:val="TableText"/>
        <w:keepLines w:val="0"/>
        <w:spacing w:line="360" w:lineRule="atLeast"/>
        <w:ind w:firstLine="709"/>
        <w:rPr>
          <w:color w:val="000000"/>
          <w:szCs w:val="28"/>
        </w:rPr>
      </w:pPr>
      <w:r w:rsidRPr="003030A4">
        <w:rPr>
          <w:color w:val="000000"/>
          <w:szCs w:val="28"/>
        </w:rPr>
        <w:t xml:space="preserve">378 лицевых счетов, предназначенных для учета операций </w:t>
      </w:r>
      <w:r>
        <w:rPr>
          <w:color w:val="000000"/>
          <w:szCs w:val="28"/>
        </w:rPr>
        <w:br/>
      </w:r>
      <w:r w:rsidRPr="003030A4">
        <w:rPr>
          <w:color w:val="000000"/>
          <w:szCs w:val="28"/>
        </w:rPr>
        <w:t xml:space="preserve">со средствами обязательного медицинского страхования </w:t>
      </w:r>
      <w:r>
        <w:rPr>
          <w:color w:val="000000"/>
          <w:szCs w:val="28"/>
        </w:rPr>
        <w:t>(лицевой счет</w:t>
      </w:r>
      <w:r>
        <w:rPr>
          <w:color w:val="000000"/>
          <w:szCs w:val="28"/>
        </w:rPr>
        <w:br/>
      </w:r>
      <w:r w:rsidRPr="003030A4">
        <w:rPr>
          <w:color w:val="000000"/>
          <w:szCs w:val="28"/>
        </w:rPr>
        <w:t>с кодом 22);</w:t>
      </w:r>
    </w:p>
    <w:p w:rsidR="00B83E9C" w:rsidRPr="003030A4" w:rsidRDefault="00B83E9C" w:rsidP="00920A9F">
      <w:pPr>
        <w:pStyle w:val="TableText"/>
        <w:keepLines w:val="0"/>
        <w:tabs>
          <w:tab w:val="left" w:pos="1276"/>
        </w:tabs>
        <w:spacing w:line="360" w:lineRule="atLeast"/>
        <w:ind w:firstLine="709"/>
        <w:rPr>
          <w:color w:val="000000"/>
          <w:szCs w:val="28"/>
        </w:rPr>
      </w:pPr>
      <w:r w:rsidRPr="007C0FA1">
        <w:rPr>
          <w:b/>
          <w:color w:val="000000"/>
          <w:szCs w:val="28"/>
        </w:rPr>
        <w:t>федеральным автономным учреждениям</w:t>
      </w:r>
      <w:r>
        <w:rPr>
          <w:color w:val="000000"/>
          <w:szCs w:val="28"/>
        </w:rPr>
        <w:t xml:space="preserve"> – 210 лицевых счетов,</w:t>
      </w:r>
      <w:r>
        <w:rPr>
          <w:color w:val="000000"/>
          <w:szCs w:val="28"/>
        </w:rPr>
        <w:br/>
      </w:r>
      <w:r w:rsidRPr="003030A4">
        <w:rPr>
          <w:color w:val="000000"/>
          <w:szCs w:val="28"/>
        </w:rPr>
        <w:t>в том числе:</w:t>
      </w:r>
    </w:p>
    <w:p w:rsidR="00B83E9C" w:rsidRPr="003030A4" w:rsidRDefault="00B83E9C" w:rsidP="00920A9F">
      <w:pPr>
        <w:pStyle w:val="TableText"/>
        <w:keepLines w:val="0"/>
        <w:spacing w:line="360" w:lineRule="atLeast"/>
        <w:ind w:firstLine="709"/>
        <w:rPr>
          <w:color w:val="000000"/>
          <w:szCs w:val="28"/>
        </w:rPr>
      </w:pPr>
      <w:r w:rsidRPr="003030A4">
        <w:rPr>
          <w:color w:val="000000"/>
          <w:szCs w:val="28"/>
        </w:rPr>
        <w:t xml:space="preserve">97 лицевых счетов, предназначенных для учета операций </w:t>
      </w:r>
      <w:r w:rsidRPr="00AA7E6A">
        <w:rPr>
          <w:color w:val="000000"/>
          <w:szCs w:val="28"/>
        </w:rPr>
        <w:br/>
      </w:r>
      <w:r w:rsidRPr="003030A4">
        <w:rPr>
          <w:color w:val="000000"/>
          <w:szCs w:val="28"/>
        </w:rPr>
        <w:t>со средствами, полученными в виде субсидий на выполнение государственного задания, а так же от оказания платных у</w:t>
      </w:r>
      <w:r>
        <w:rPr>
          <w:color w:val="000000"/>
          <w:szCs w:val="28"/>
        </w:rPr>
        <w:t>слуг (лицевой счет с кодом 30);</w:t>
      </w:r>
    </w:p>
    <w:p w:rsidR="00B83E9C" w:rsidRPr="003030A4" w:rsidRDefault="00B83E9C" w:rsidP="00920A9F">
      <w:pPr>
        <w:pStyle w:val="TableText"/>
        <w:keepLines w:val="0"/>
        <w:spacing w:line="360" w:lineRule="atLeast"/>
        <w:ind w:firstLine="709"/>
        <w:rPr>
          <w:color w:val="000000"/>
          <w:szCs w:val="28"/>
        </w:rPr>
      </w:pPr>
      <w:r w:rsidRPr="003030A4">
        <w:rPr>
          <w:color w:val="000000"/>
          <w:szCs w:val="28"/>
        </w:rPr>
        <w:t xml:space="preserve">109 лицевых счетов, предназначенных для учета операций </w:t>
      </w:r>
      <w:r w:rsidRPr="00AA7E6A">
        <w:rPr>
          <w:color w:val="000000"/>
          <w:szCs w:val="28"/>
        </w:rPr>
        <w:br/>
      </w:r>
      <w:r w:rsidRPr="003030A4">
        <w:rPr>
          <w:color w:val="000000"/>
          <w:szCs w:val="28"/>
        </w:rPr>
        <w:t>со средствами, полученными в ви</w:t>
      </w:r>
      <w:r>
        <w:rPr>
          <w:color w:val="000000"/>
          <w:szCs w:val="28"/>
        </w:rPr>
        <w:t>де субсидий на иные цели, а так</w:t>
      </w:r>
      <w:r w:rsidRPr="003030A4">
        <w:rPr>
          <w:color w:val="000000"/>
          <w:szCs w:val="28"/>
        </w:rPr>
        <w:t>же бюджетных инвестиций (лицевой счет с кодом 31);</w:t>
      </w:r>
    </w:p>
    <w:p w:rsidR="00B83E9C" w:rsidRPr="003030A4" w:rsidRDefault="00B83E9C" w:rsidP="00920A9F">
      <w:pPr>
        <w:pStyle w:val="TableText"/>
        <w:keepLines w:val="0"/>
        <w:spacing w:line="360" w:lineRule="atLeast"/>
        <w:ind w:firstLine="709"/>
        <w:rPr>
          <w:color w:val="000000"/>
          <w:szCs w:val="28"/>
        </w:rPr>
      </w:pPr>
      <w:r w:rsidRPr="003030A4">
        <w:rPr>
          <w:color w:val="000000"/>
          <w:szCs w:val="28"/>
        </w:rPr>
        <w:t>4 лицевых счета, предназначенных для учета операций со средствами обязательного медицинского страхования (лицевой счет с кодом 32).</w:t>
      </w:r>
    </w:p>
    <w:p w:rsidR="00B83E9C" w:rsidRPr="003030A4" w:rsidRDefault="00B83E9C" w:rsidP="00920A9F">
      <w:pPr>
        <w:pStyle w:val="TableText"/>
        <w:keepLines w:val="0"/>
        <w:widowControl w:val="0"/>
        <w:tabs>
          <w:tab w:val="left" w:pos="0"/>
        </w:tabs>
        <w:spacing w:line="360" w:lineRule="atLeast"/>
        <w:ind w:firstLine="709"/>
        <w:rPr>
          <w:color w:val="000000"/>
          <w:szCs w:val="28"/>
        </w:rPr>
      </w:pPr>
      <w:r w:rsidRPr="003030A4">
        <w:rPr>
          <w:color w:val="000000"/>
          <w:szCs w:val="28"/>
        </w:rPr>
        <w:t xml:space="preserve">Ежеквартально проводились мониторинги федеральных казенных, бюджетных и автономных учреждений (далее – Учреждения), лицевые счета которым открыты в органах Федерального казначейства. Выявлены Учреждения, тип которых в учредительных документах не указан, и (или) отсутствует </w:t>
      </w:r>
      <w:r>
        <w:rPr>
          <w:color w:val="000000"/>
          <w:szCs w:val="28"/>
        </w:rPr>
        <w:t>возможность его определения</w:t>
      </w:r>
      <w:r w:rsidRPr="003030A4">
        <w:rPr>
          <w:color w:val="000000"/>
          <w:szCs w:val="28"/>
        </w:rPr>
        <w:t xml:space="preserve"> исх</w:t>
      </w:r>
      <w:r>
        <w:rPr>
          <w:color w:val="000000"/>
          <w:szCs w:val="28"/>
        </w:rPr>
        <w:t>одя из наименования Учреждения.</w:t>
      </w:r>
    </w:p>
    <w:p w:rsidR="00B83E9C" w:rsidRPr="00B103BE" w:rsidRDefault="00B83E9C" w:rsidP="00920A9F">
      <w:pPr>
        <w:pStyle w:val="TableText"/>
        <w:keepLines w:val="0"/>
        <w:widowControl w:val="0"/>
        <w:tabs>
          <w:tab w:val="left" w:pos="0"/>
        </w:tabs>
        <w:spacing w:line="360" w:lineRule="atLeast"/>
        <w:ind w:firstLine="709"/>
        <w:rPr>
          <w:color w:val="000000"/>
          <w:szCs w:val="28"/>
        </w:rPr>
      </w:pPr>
      <w:r w:rsidRPr="003030A4">
        <w:rPr>
          <w:color w:val="000000"/>
          <w:szCs w:val="28"/>
        </w:rPr>
        <w:t>На ос</w:t>
      </w:r>
      <w:r>
        <w:rPr>
          <w:color w:val="000000"/>
          <w:szCs w:val="28"/>
        </w:rPr>
        <w:t>новании результатов проведенных видов мониторинга</w:t>
      </w:r>
      <w:r w:rsidRPr="003030A4">
        <w:rPr>
          <w:color w:val="000000"/>
          <w:szCs w:val="28"/>
        </w:rPr>
        <w:t xml:space="preserve"> в адрес ГРБС и </w:t>
      </w:r>
      <w:r>
        <w:rPr>
          <w:color w:val="000000"/>
          <w:szCs w:val="28"/>
        </w:rPr>
        <w:t xml:space="preserve">УФК </w:t>
      </w:r>
      <w:r w:rsidRPr="003030A4">
        <w:rPr>
          <w:color w:val="000000"/>
          <w:szCs w:val="28"/>
        </w:rPr>
        <w:t>по субъектам Российской Федерации направлен перечень со</w:t>
      </w:r>
      <w:r w:rsidRPr="00B103BE">
        <w:rPr>
          <w:color w:val="000000"/>
          <w:szCs w:val="28"/>
        </w:rPr>
        <w:t>ответствующих подведомственных учреждений для согласования предоставленной информации и, при необходимости, ее актуализации (состав подведомственных учреждений, актуальный тип и статус организации).</w:t>
      </w:r>
    </w:p>
    <w:p w:rsidR="00B83E9C" w:rsidRPr="00B103BE" w:rsidRDefault="00B83E9C" w:rsidP="00920A9F">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Федеральным казначейством в целях обеспечения 100 % размещения в установленном порядке государственными и</w:t>
      </w:r>
      <w:r w:rsidRPr="00B103BE">
        <w:rPr>
          <w:rFonts w:ascii="Times New Roman" w:hAnsi="Times New Roman"/>
          <w:color w:val="000000"/>
          <w:sz w:val="28"/>
          <w:szCs w:val="28"/>
          <w:lang w:val="en-US"/>
        </w:rPr>
        <w:t> </w:t>
      </w:r>
      <w:r w:rsidRPr="00B103BE">
        <w:rPr>
          <w:rFonts w:ascii="Times New Roman" w:hAnsi="Times New Roman"/>
          <w:color w:val="000000"/>
          <w:sz w:val="28"/>
          <w:szCs w:val="28"/>
        </w:rPr>
        <w:t>муниципальными учреждениями на Официальном сайте ГМУ необходимых сведений проведен мониторинг федеральных бюджетных и</w:t>
      </w:r>
      <w:r w:rsidRPr="00B103BE">
        <w:rPr>
          <w:rFonts w:ascii="Times New Roman" w:hAnsi="Times New Roman"/>
          <w:color w:val="000000"/>
          <w:sz w:val="28"/>
          <w:szCs w:val="28"/>
          <w:lang w:val="en-US"/>
        </w:rPr>
        <w:t> </w:t>
      </w:r>
      <w:r w:rsidRPr="00B103BE">
        <w:rPr>
          <w:rFonts w:ascii="Times New Roman" w:hAnsi="Times New Roman"/>
          <w:color w:val="000000"/>
          <w:sz w:val="28"/>
          <w:szCs w:val="28"/>
        </w:rPr>
        <w:t xml:space="preserve">федеральных автономных учреждений (далее – Учреждение), получивших субсидии </w:t>
      </w:r>
      <w:r>
        <w:rPr>
          <w:rFonts w:ascii="Times New Roman" w:hAnsi="Times New Roman"/>
          <w:color w:val="000000"/>
          <w:sz w:val="28"/>
          <w:szCs w:val="28"/>
        </w:rPr>
        <w:br/>
      </w:r>
      <w:r w:rsidRPr="00B103BE">
        <w:rPr>
          <w:rFonts w:ascii="Times New Roman" w:hAnsi="Times New Roman"/>
          <w:color w:val="000000"/>
          <w:sz w:val="28"/>
          <w:szCs w:val="28"/>
        </w:rPr>
        <w:t>на выполнение государственного задания на оказание государственных услуг (выполнение работ) и на иные цели в 2013 году, но</w:t>
      </w:r>
      <w:r w:rsidRPr="00B103BE">
        <w:rPr>
          <w:rFonts w:ascii="Times New Roman" w:hAnsi="Times New Roman"/>
          <w:color w:val="000000"/>
          <w:sz w:val="28"/>
          <w:szCs w:val="28"/>
          <w:lang w:val="en-US"/>
        </w:rPr>
        <w:t> </w:t>
      </w:r>
      <w:r w:rsidRPr="00B103BE">
        <w:rPr>
          <w:rFonts w:ascii="Times New Roman" w:hAnsi="Times New Roman"/>
          <w:color w:val="000000"/>
          <w:sz w:val="28"/>
          <w:szCs w:val="28"/>
        </w:rPr>
        <w:t xml:space="preserve">не разместивших </w:t>
      </w:r>
      <w:r w:rsidRPr="00B103BE">
        <w:rPr>
          <w:rFonts w:ascii="Times New Roman" w:hAnsi="Times New Roman"/>
          <w:color w:val="000000"/>
          <w:sz w:val="28"/>
          <w:szCs w:val="28"/>
        </w:rPr>
        <w:br/>
        <w:t>на Официальном сайте ГМУ информацию о</w:t>
      </w:r>
      <w:r>
        <w:rPr>
          <w:rFonts w:ascii="Times New Roman" w:hAnsi="Times New Roman"/>
          <w:color w:val="000000"/>
          <w:sz w:val="28"/>
          <w:szCs w:val="28"/>
        </w:rPr>
        <w:t xml:space="preserve"> </w:t>
      </w:r>
      <w:r w:rsidRPr="00B103BE">
        <w:rPr>
          <w:rFonts w:ascii="Times New Roman" w:hAnsi="Times New Roman"/>
          <w:color w:val="000000"/>
          <w:sz w:val="28"/>
          <w:szCs w:val="28"/>
        </w:rPr>
        <w:t xml:space="preserve">государственном задании </w:t>
      </w:r>
      <w:r w:rsidRPr="00B103BE">
        <w:rPr>
          <w:rFonts w:ascii="Times New Roman" w:hAnsi="Times New Roman"/>
          <w:color w:val="000000"/>
          <w:sz w:val="28"/>
          <w:szCs w:val="28"/>
        </w:rPr>
        <w:br/>
        <w:t xml:space="preserve">на оказание государственных услуг (выполнение работ) на 2013 год </w:t>
      </w:r>
      <w:r w:rsidRPr="00AA7E6A">
        <w:rPr>
          <w:rFonts w:ascii="Times New Roman" w:hAnsi="Times New Roman"/>
          <w:color w:val="000000"/>
          <w:sz w:val="28"/>
          <w:szCs w:val="28"/>
        </w:rPr>
        <w:br/>
      </w:r>
      <w:r w:rsidRPr="00B103BE">
        <w:rPr>
          <w:rFonts w:ascii="Times New Roman" w:hAnsi="Times New Roman"/>
          <w:color w:val="000000"/>
          <w:sz w:val="28"/>
          <w:szCs w:val="28"/>
        </w:rPr>
        <w:t>в разрезе главных распорядителей средств федерального бюджета.</w:t>
      </w:r>
    </w:p>
    <w:p w:rsidR="00B83E9C" w:rsidRPr="00B103BE" w:rsidRDefault="00B83E9C" w:rsidP="00920A9F">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Мониторинг про</w:t>
      </w:r>
      <w:r>
        <w:rPr>
          <w:rFonts w:ascii="Times New Roman" w:hAnsi="Times New Roman"/>
          <w:color w:val="000000"/>
          <w:sz w:val="28"/>
          <w:szCs w:val="28"/>
        </w:rPr>
        <w:t>водился в 2 этапа:</w:t>
      </w:r>
    </w:p>
    <w:p w:rsidR="00B83E9C" w:rsidRPr="00B103BE" w:rsidRDefault="00B83E9C" w:rsidP="00920A9F">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w:t>
      </w:r>
      <w:r w:rsidRPr="00B103BE">
        <w:rPr>
          <w:rFonts w:ascii="Times New Roman" w:hAnsi="Times New Roman"/>
          <w:color w:val="000000"/>
          <w:sz w:val="28"/>
          <w:szCs w:val="28"/>
        </w:rPr>
        <w:t>начале Федеральное казначейство установило, что по состоянию на</w:t>
      </w:r>
      <w:r w:rsidRPr="00B103BE">
        <w:rPr>
          <w:rFonts w:ascii="Times New Roman" w:hAnsi="Times New Roman"/>
          <w:color w:val="000000"/>
          <w:sz w:val="28"/>
          <w:szCs w:val="28"/>
          <w:lang w:val="en-US"/>
        </w:rPr>
        <w:t> </w:t>
      </w:r>
      <w:r>
        <w:rPr>
          <w:rFonts w:ascii="Times New Roman" w:hAnsi="Times New Roman"/>
          <w:color w:val="000000"/>
          <w:sz w:val="28"/>
          <w:szCs w:val="28"/>
        </w:rPr>
        <w:t>4 </w:t>
      </w:r>
      <w:r w:rsidRPr="00B103BE">
        <w:rPr>
          <w:rFonts w:ascii="Times New Roman" w:hAnsi="Times New Roman"/>
          <w:color w:val="000000"/>
          <w:sz w:val="28"/>
          <w:szCs w:val="28"/>
        </w:rPr>
        <w:t>октября 2013 года не разместили на Официальном сайте ГМУ информацию о государственном задании на оказание государственных услуг (выполнение работ) на 2013 год 594 Учрежде</w:t>
      </w:r>
      <w:r>
        <w:rPr>
          <w:rFonts w:ascii="Times New Roman" w:hAnsi="Times New Roman"/>
          <w:color w:val="000000"/>
          <w:sz w:val="28"/>
          <w:szCs w:val="28"/>
        </w:rPr>
        <w:t>ния;</w:t>
      </w:r>
    </w:p>
    <w:p w:rsidR="00B83E9C" w:rsidRPr="00B103BE" w:rsidRDefault="00B83E9C" w:rsidP="003666E8">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з</w:t>
      </w:r>
      <w:r w:rsidRPr="00B103BE">
        <w:rPr>
          <w:rFonts w:ascii="Times New Roman" w:hAnsi="Times New Roman"/>
          <w:color w:val="000000"/>
          <w:sz w:val="28"/>
          <w:szCs w:val="28"/>
        </w:rPr>
        <w:t xml:space="preserve">атем в результате разъяснительной работы </w:t>
      </w:r>
      <w:r>
        <w:rPr>
          <w:rFonts w:ascii="Times New Roman" w:hAnsi="Times New Roman"/>
          <w:color w:val="000000"/>
          <w:sz w:val="28"/>
          <w:szCs w:val="28"/>
        </w:rPr>
        <w:t>ТОФК</w:t>
      </w:r>
      <w:r w:rsidRPr="00B103BE">
        <w:rPr>
          <w:rFonts w:ascii="Times New Roman" w:hAnsi="Times New Roman"/>
          <w:color w:val="000000"/>
          <w:sz w:val="28"/>
          <w:szCs w:val="28"/>
        </w:rPr>
        <w:t xml:space="preserve"> </w:t>
      </w:r>
      <w:r>
        <w:rPr>
          <w:rFonts w:ascii="Times New Roman" w:hAnsi="Times New Roman"/>
          <w:color w:val="000000"/>
          <w:sz w:val="28"/>
          <w:szCs w:val="28"/>
        </w:rPr>
        <w:t>по состоянию</w:t>
      </w:r>
      <w:r>
        <w:rPr>
          <w:rFonts w:ascii="Times New Roman" w:hAnsi="Times New Roman"/>
          <w:color w:val="000000"/>
          <w:sz w:val="28"/>
          <w:szCs w:val="28"/>
        </w:rPr>
        <w:br/>
        <w:t>на</w:t>
      </w:r>
      <w:r>
        <w:rPr>
          <w:rFonts w:ascii="Times New Roman" w:hAnsi="Times New Roman"/>
          <w:color w:val="000000"/>
          <w:sz w:val="28"/>
          <w:szCs w:val="28"/>
          <w:lang w:val="en-US"/>
        </w:rPr>
        <w:t> </w:t>
      </w:r>
      <w:r>
        <w:rPr>
          <w:rFonts w:ascii="Times New Roman" w:hAnsi="Times New Roman"/>
          <w:color w:val="000000"/>
          <w:sz w:val="28"/>
          <w:szCs w:val="28"/>
        </w:rPr>
        <w:t>1 </w:t>
      </w:r>
      <w:r w:rsidRPr="00B103BE">
        <w:rPr>
          <w:rFonts w:ascii="Times New Roman" w:hAnsi="Times New Roman"/>
          <w:color w:val="000000"/>
          <w:sz w:val="28"/>
          <w:szCs w:val="28"/>
        </w:rPr>
        <w:t>декабря 2013 года из этих 594 У</w:t>
      </w:r>
      <w:r>
        <w:rPr>
          <w:rFonts w:ascii="Times New Roman" w:hAnsi="Times New Roman"/>
          <w:color w:val="000000"/>
          <w:sz w:val="28"/>
          <w:szCs w:val="28"/>
        </w:rPr>
        <w:t>чреждений разместили информацию</w:t>
      </w:r>
      <w:r>
        <w:rPr>
          <w:rFonts w:ascii="Times New Roman" w:hAnsi="Times New Roman"/>
          <w:color w:val="000000"/>
          <w:sz w:val="28"/>
          <w:szCs w:val="28"/>
        </w:rPr>
        <w:br/>
      </w:r>
      <w:r w:rsidRPr="00B103BE">
        <w:rPr>
          <w:rFonts w:ascii="Times New Roman" w:hAnsi="Times New Roman"/>
          <w:color w:val="000000"/>
          <w:sz w:val="28"/>
          <w:szCs w:val="28"/>
        </w:rPr>
        <w:t>о государственном задании – более 60 % Учреждений (380 Учреждений).</w:t>
      </w:r>
    </w:p>
    <w:p w:rsidR="00B83E9C" w:rsidRDefault="00B83E9C" w:rsidP="003666E8">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Основными причинами не</w:t>
      </w:r>
      <w:r w:rsidRPr="00B103BE">
        <w:rPr>
          <w:rFonts w:ascii="Times New Roman" w:hAnsi="Times New Roman"/>
          <w:color w:val="000000"/>
          <w:sz w:val="28"/>
          <w:szCs w:val="28"/>
        </w:rPr>
        <w:t xml:space="preserve">размещения информации о </w:t>
      </w:r>
      <w:r>
        <w:rPr>
          <w:rFonts w:ascii="Times New Roman" w:hAnsi="Times New Roman"/>
          <w:color w:val="000000"/>
          <w:sz w:val="28"/>
          <w:szCs w:val="28"/>
        </w:rPr>
        <w:t>государственных заданиях</w:t>
      </w:r>
      <w:r w:rsidRPr="00B103BE">
        <w:rPr>
          <w:rFonts w:ascii="Times New Roman" w:hAnsi="Times New Roman"/>
          <w:color w:val="000000"/>
          <w:sz w:val="28"/>
          <w:szCs w:val="28"/>
        </w:rPr>
        <w:t xml:space="preserve"> на сайте являются такие причины, как: реорганизация учреждений, выполнение работ, сведения о которых</w:t>
      </w:r>
      <w:r>
        <w:rPr>
          <w:rFonts w:ascii="Times New Roman" w:hAnsi="Times New Roman"/>
          <w:color w:val="000000"/>
          <w:sz w:val="28"/>
          <w:szCs w:val="28"/>
        </w:rPr>
        <w:t xml:space="preserve"> содержат государственную тайну;</w:t>
      </w:r>
      <w:r w:rsidRPr="00B103BE">
        <w:rPr>
          <w:rFonts w:ascii="Times New Roman" w:hAnsi="Times New Roman"/>
          <w:color w:val="000000"/>
          <w:sz w:val="28"/>
          <w:szCs w:val="28"/>
        </w:rPr>
        <w:t xml:space="preserve"> технические причины (необходимость переоформления и выдачи уполномоченным лицам сертификатов ключей электронной подпис</w:t>
      </w:r>
      <w:r>
        <w:rPr>
          <w:rFonts w:ascii="Times New Roman" w:hAnsi="Times New Roman"/>
          <w:color w:val="000000"/>
          <w:sz w:val="28"/>
          <w:szCs w:val="28"/>
        </w:rPr>
        <w:t>и, проблемы с доступом на сайт);</w:t>
      </w:r>
      <w:r w:rsidRPr="00B103BE">
        <w:rPr>
          <w:rFonts w:ascii="Times New Roman" w:hAnsi="Times New Roman"/>
          <w:color w:val="000000"/>
          <w:sz w:val="28"/>
          <w:szCs w:val="28"/>
        </w:rPr>
        <w:t xml:space="preserve"> отсутствие государственного задания на оказание государственных услуг </w:t>
      </w:r>
      <w:r>
        <w:rPr>
          <w:rFonts w:ascii="Times New Roman" w:hAnsi="Times New Roman"/>
          <w:color w:val="000000"/>
          <w:sz w:val="28"/>
          <w:szCs w:val="28"/>
        </w:rPr>
        <w:t>(выполнение работ) на 2013 год.</w:t>
      </w:r>
    </w:p>
    <w:p w:rsidR="00B83E9C" w:rsidRPr="00F7133C" w:rsidRDefault="00B83E9C" w:rsidP="003666E8">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В течение 2013 </w:t>
      </w:r>
      <w:r w:rsidRPr="00F7133C">
        <w:rPr>
          <w:rFonts w:ascii="Times New Roman" w:hAnsi="Times New Roman"/>
          <w:color w:val="000000"/>
          <w:sz w:val="28"/>
          <w:szCs w:val="28"/>
        </w:rPr>
        <w:t xml:space="preserve">года органами государственной власти, осуществляющими функции и полномочия учредителей (главными распорядителями средств федерального бюджета) в целях предоставления из федерального бюджета субсидий на выполнение государственного задания перечислено </w:t>
      </w:r>
      <w:r>
        <w:rPr>
          <w:rFonts w:ascii="Times New Roman" w:hAnsi="Times New Roman"/>
          <w:color w:val="000000"/>
          <w:sz w:val="28"/>
          <w:szCs w:val="28"/>
        </w:rPr>
        <w:t>630,0 млрд </w:t>
      </w:r>
      <w:r w:rsidRPr="00F7133C">
        <w:rPr>
          <w:rFonts w:ascii="Times New Roman" w:hAnsi="Times New Roman"/>
          <w:color w:val="000000"/>
          <w:sz w:val="28"/>
          <w:szCs w:val="28"/>
        </w:rPr>
        <w:t>рублей, из них:</w:t>
      </w:r>
    </w:p>
    <w:p w:rsidR="00B83E9C" w:rsidRPr="00F7133C" w:rsidRDefault="00B83E9C" w:rsidP="00F7133C">
      <w:pPr>
        <w:spacing w:after="0" w:line="360" w:lineRule="atLeast"/>
        <w:ind w:firstLine="709"/>
        <w:jc w:val="both"/>
        <w:rPr>
          <w:rFonts w:ascii="Times New Roman" w:hAnsi="Times New Roman"/>
          <w:color w:val="000000"/>
          <w:sz w:val="28"/>
          <w:szCs w:val="28"/>
        </w:rPr>
      </w:pPr>
      <w:r w:rsidRPr="00F7133C">
        <w:rPr>
          <w:rFonts w:ascii="Times New Roman" w:hAnsi="Times New Roman"/>
          <w:color w:val="000000"/>
          <w:sz w:val="28"/>
          <w:szCs w:val="28"/>
        </w:rPr>
        <w:t>бюд</w:t>
      </w:r>
      <w:r>
        <w:rPr>
          <w:rFonts w:ascii="Times New Roman" w:hAnsi="Times New Roman"/>
          <w:color w:val="000000"/>
          <w:sz w:val="28"/>
          <w:szCs w:val="28"/>
        </w:rPr>
        <w:t>жетным учреждениям – 582,5 млрд</w:t>
      </w:r>
      <w:r>
        <w:rPr>
          <w:rFonts w:ascii="Times New Roman" w:hAnsi="Times New Roman"/>
          <w:color w:val="000000"/>
          <w:sz w:val="28"/>
          <w:szCs w:val="28"/>
          <w:lang w:val="en-US"/>
        </w:rPr>
        <w:t> </w:t>
      </w:r>
      <w:r>
        <w:rPr>
          <w:rFonts w:ascii="Times New Roman" w:hAnsi="Times New Roman"/>
          <w:color w:val="000000"/>
          <w:sz w:val="28"/>
          <w:szCs w:val="28"/>
        </w:rPr>
        <w:t>рублей;</w:t>
      </w:r>
    </w:p>
    <w:p w:rsidR="00B83E9C" w:rsidRPr="00F7133C" w:rsidRDefault="00B83E9C" w:rsidP="00F7133C">
      <w:pPr>
        <w:spacing w:after="0" w:line="360" w:lineRule="atLeast"/>
        <w:ind w:firstLine="709"/>
        <w:jc w:val="both"/>
        <w:rPr>
          <w:rFonts w:ascii="Times New Roman" w:hAnsi="Times New Roman"/>
          <w:color w:val="000000"/>
          <w:sz w:val="28"/>
          <w:szCs w:val="28"/>
        </w:rPr>
      </w:pPr>
      <w:r w:rsidRPr="00F7133C">
        <w:rPr>
          <w:rFonts w:ascii="Times New Roman" w:hAnsi="Times New Roman"/>
          <w:color w:val="000000"/>
          <w:sz w:val="28"/>
          <w:szCs w:val="28"/>
        </w:rPr>
        <w:t>авт</w:t>
      </w:r>
      <w:r>
        <w:rPr>
          <w:rFonts w:ascii="Times New Roman" w:hAnsi="Times New Roman"/>
          <w:color w:val="000000"/>
          <w:sz w:val="28"/>
          <w:szCs w:val="28"/>
        </w:rPr>
        <w:t>ономным учреждениям – 47,5 млрд</w:t>
      </w:r>
      <w:r>
        <w:rPr>
          <w:rFonts w:ascii="Times New Roman" w:hAnsi="Times New Roman"/>
          <w:color w:val="000000"/>
          <w:sz w:val="28"/>
          <w:szCs w:val="28"/>
          <w:lang w:val="en-US"/>
        </w:rPr>
        <w:t> </w:t>
      </w:r>
      <w:r>
        <w:rPr>
          <w:rFonts w:ascii="Times New Roman" w:hAnsi="Times New Roman"/>
          <w:color w:val="000000"/>
          <w:sz w:val="28"/>
          <w:szCs w:val="28"/>
        </w:rPr>
        <w:t>рублей.</w:t>
      </w:r>
    </w:p>
    <w:p w:rsidR="00B83E9C" w:rsidRPr="00F7133C" w:rsidRDefault="00B83E9C" w:rsidP="00F7133C">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w:t>
      </w:r>
      <w:r w:rsidRPr="00F7133C">
        <w:rPr>
          <w:rFonts w:ascii="Times New Roman" w:hAnsi="Times New Roman"/>
          <w:color w:val="000000"/>
          <w:sz w:val="28"/>
          <w:szCs w:val="28"/>
        </w:rPr>
        <w:t xml:space="preserve"> целях представления учреждениям в соответствии с федеральным законом о </w:t>
      </w:r>
      <w:r>
        <w:rPr>
          <w:rFonts w:ascii="Times New Roman" w:hAnsi="Times New Roman"/>
          <w:color w:val="000000"/>
          <w:sz w:val="28"/>
          <w:szCs w:val="28"/>
        </w:rPr>
        <w:t xml:space="preserve">федеральном бюджете на цели, не </w:t>
      </w:r>
      <w:r w:rsidRPr="00F7133C">
        <w:rPr>
          <w:rFonts w:ascii="Times New Roman" w:hAnsi="Times New Roman"/>
          <w:color w:val="000000"/>
          <w:sz w:val="28"/>
          <w:szCs w:val="28"/>
        </w:rPr>
        <w:t>связанные с возмещением нормативных затрат на оказание государственных услуг (выполнение работ) (далее</w:t>
      </w:r>
      <w:r>
        <w:rPr>
          <w:rFonts w:ascii="Times New Roman" w:hAnsi="Times New Roman"/>
          <w:color w:val="000000"/>
          <w:sz w:val="28"/>
          <w:szCs w:val="28"/>
        </w:rPr>
        <w:t> – субсидии) – 217,1 млрд</w:t>
      </w:r>
      <w:r>
        <w:rPr>
          <w:rFonts w:ascii="Times New Roman" w:hAnsi="Times New Roman"/>
          <w:color w:val="000000"/>
          <w:sz w:val="28"/>
          <w:szCs w:val="28"/>
          <w:lang w:val="en-US"/>
        </w:rPr>
        <w:t> </w:t>
      </w:r>
      <w:r>
        <w:rPr>
          <w:rFonts w:ascii="Times New Roman" w:hAnsi="Times New Roman"/>
          <w:color w:val="000000"/>
          <w:sz w:val="28"/>
          <w:szCs w:val="28"/>
        </w:rPr>
        <w:t>рублей, из них:</w:t>
      </w:r>
    </w:p>
    <w:p w:rsidR="00B83E9C" w:rsidRPr="00F7133C" w:rsidRDefault="00B83E9C" w:rsidP="00F7133C">
      <w:pPr>
        <w:spacing w:after="0" w:line="360" w:lineRule="atLeast"/>
        <w:ind w:firstLine="709"/>
        <w:jc w:val="both"/>
        <w:rPr>
          <w:rFonts w:ascii="Times New Roman" w:hAnsi="Times New Roman"/>
          <w:color w:val="000000"/>
          <w:sz w:val="28"/>
          <w:szCs w:val="28"/>
        </w:rPr>
      </w:pPr>
      <w:r w:rsidRPr="00F7133C">
        <w:rPr>
          <w:rFonts w:ascii="Times New Roman" w:hAnsi="Times New Roman"/>
          <w:color w:val="000000"/>
          <w:sz w:val="28"/>
          <w:szCs w:val="28"/>
        </w:rPr>
        <w:t>бюд</w:t>
      </w:r>
      <w:r>
        <w:rPr>
          <w:rFonts w:ascii="Times New Roman" w:hAnsi="Times New Roman"/>
          <w:color w:val="000000"/>
          <w:sz w:val="28"/>
          <w:szCs w:val="28"/>
        </w:rPr>
        <w:t>жетным учреждениям – 203,3 млрд</w:t>
      </w:r>
      <w:r>
        <w:rPr>
          <w:rFonts w:ascii="Times New Roman" w:hAnsi="Times New Roman"/>
          <w:color w:val="000000"/>
          <w:sz w:val="28"/>
          <w:szCs w:val="28"/>
          <w:lang w:val="en-US"/>
        </w:rPr>
        <w:t> </w:t>
      </w:r>
      <w:r w:rsidRPr="00F7133C">
        <w:rPr>
          <w:rFonts w:ascii="Times New Roman" w:hAnsi="Times New Roman"/>
          <w:color w:val="000000"/>
          <w:sz w:val="28"/>
          <w:szCs w:val="28"/>
        </w:rPr>
        <w:t xml:space="preserve">рублей, </w:t>
      </w:r>
    </w:p>
    <w:p w:rsidR="00B83E9C" w:rsidRDefault="00B83E9C" w:rsidP="00F7133C">
      <w:pPr>
        <w:spacing w:after="0" w:line="360" w:lineRule="atLeast"/>
        <w:ind w:firstLine="709"/>
        <w:jc w:val="both"/>
        <w:rPr>
          <w:rFonts w:ascii="Times New Roman" w:hAnsi="Times New Roman"/>
          <w:color w:val="000000"/>
          <w:sz w:val="28"/>
          <w:szCs w:val="28"/>
        </w:rPr>
      </w:pPr>
      <w:r w:rsidRPr="00F7133C">
        <w:rPr>
          <w:rFonts w:ascii="Times New Roman" w:hAnsi="Times New Roman"/>
          <w:color w:val="000000"/>
          <w:sz w:val="28"/>
          <w:szCs w:val="28"/>
        </w:rPr>
        <w:t>авт</w:t>
      </w:r>
      <w:r>
        <w:rPr>
          <w:rFonts w:ascii="Times New Roman" w:hAnsi="Times New Roman"/>
          <w:color w:val="000000"/>
          <w:sz w:val="28"/>
          <w:szCs w:val="28"/>
        </w:rPr>
        <w:t>ономным учреждениям – 13,8 млрд</w:t>
      </w:r>
      <w:r>
        <w:rPr>
          <w:rFonts w:ascii="Times New Roman" w:hAnsi="Times New Roman"/>
          <w:color w:val="000000"/>
          <w:sz w:val="28"/>
          <w:szCs w:val="28"/>
          <w:lang w:val="en-US"/>
        </w:rPr>
        <w:t> </w:t>
      </w:r>
      <w:r w:rsidRPr="00F7133C">
        <w:rPr>
          <w:rFonts w:ascii="Times New Roman" w:hAnsi="Times New Roman"/>
          <w:color w:val="000000"/>
          <w:sz w:val="28"/>
          <w:szCs w:val="28"/>
        </w:rPr>
        <w:t>рублей.</w:t>
      </w:r>
    </w:p>
    <w:p w:rsidR="00B83E9C" w:rsidRPr="00B103BE" w:rsidRDefault="00B83E9C" w:rsidP="00CB54CA">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2.2</w:t>
      </w:r>
      <w:r w:rsidRPr="00B103BE">
        <w:rPr>
          <w:b/>
          <w:color w:val="000000"/>
          <w:sz w:val="28"/>
          <w:szCs w:val="28"/>
        </w:rPr>
        <w:t>.</w:t>
      </w:r>
      <w:r w:rsidRPr="00B103BE">
        <w:rPr>
          <w:b/>
          <w:color w:val="000000"/>
          <w:sz w:val="28"/>
          <w:szCs w:val="28"/>
          <w:lang w:val="en-US"/>
        </w:rPr>
        <w:t> </w:t>
      </w:r>
      <w:r w:rsidRPr="00B103BE">
        <w:rPr>
          <w:b/>
          <w:color w:val="000000"/>
          <w:sz w:val="28"/>
          <w:szCs w:val="28"/>
        </w:rPr>
        <w:t>Обеспечение прозрачности и доступности информации о</w:t>
      </w:r>
      <w:r w:rsidRPr="00B103BE">
        <w:rPr>
          <w:b/>
          <w:color w:val="000000"/>
          <w:sz w:val="28"/>
          <w:szCs w:val="28"/>
          <w:lang w:val="en-US"/>
        </w:rPr>
        <w:t> </w:t>
      </w:r>
      <w:r w:rsidRPr="00B103BE">
        <w:rPr>
          <w:b/>
          <w:color w:val="000000"/>
          <w:sz w:val="28"/>
          <w:szCs w:val="28"/>
        </w:rPr>
        <w:t>государственном секторе и общественных финансах</w:t>
      </w:r>
    </w:p>
    <w:p w:rsidR="00B83E9C" w:rsidRPr="00B103BE" w:rsidRDefault="00B83E9C" w:rsidP="00C73B84">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2.2</w:t>
      </w:r>
      <w:r w:rsidRPr="00B103BE">
        <w:rPr>
          <w:b/>
          <w:color w:val="000000"/>
          <w:sz w:val="28"/>
          <w:szCs w:val="28"/>
        </w:rPr>
        <w:t>.1.</w:t>
      </w:r>
      <w:r w:rsidRPr="00B103BE">
        <w:rPr>
          <w:b/>
          <w:color w:val="000000"/>
          <w:sz w:val="28"/>
          <w:szCs w:val="28"/>
          <w:lang w:val="en-US"/>
        </w:rPr>
        <w:t> </w:t>
      </w:r>
      <w:r w:rsidRPr="00B103BE">
        <w:rPr>
          <w:b/>
          <w:color w:val="000000"/>
          <w:sz w:val="28"/>
          <w:szCs w:val="28"/>
        </w:rPr>
        <w:t xml:space="preserve">Формирование и представление ежемесячной отчетности по кассовому обслуживанию исполнения бюджетов бюджетной системы Российской Федерации </w:t>
      </w:r>
    </w:p>
    <w:p w:rsidR="00B83E9C" w:rsidRPr="008F196D" w:rsidRDefault="00B83E9C" w:rsidP="00B51EC2">
      <w:pPr>
        <w:spacing w:after="0" w:line="360" w:lineRule="atLeast"/>
        <w:ind w:firstLine="709"/>
        <w:jc w:val="both"/>
        <w:rPr>
          <w:rFonts w:ascii="Times New Roman" w:hAnsi="Times New Roman"/>
          <w:color w:val="000000"/>
          <w:sz w:val="28"/>
          <w:szCs w:val="28"/>
        </w:rPr>
      </w:pPr>
      <w:r w:rsidRPr="008F196D">
        <w:rPr>
          <w:rFonts w:ascii="Times New Roman" w:hAnsi="Times New Roman"/>
          <w:color w:val="000000"/>
          <w:sz w:val="28"/>
          <w:szCs w:val="28"/>
        </w:rPr>
        <w:t>В соответствии со статьями 1</w:t>
      </w:r>
      <w:r>
        <w:rPr>
          <w:rFonts w:ascii="Times New Roman" w:hAnsi="Times New Roman"/>
          <w:color w:val="000000"/>
          <w:sz w:val="28"/>
          <w:szCs w:val="28"/>
        </w:rPr>
        <w:t>66.1 и 241.1 Бюджетного кодекса</w:t>
      </w:r>
      <w:r>
        <w:rPr>
          <w:rFonts w:ascii="Times New Roman" w:hAnsi="Times New Roman"/>
          <w:color w:val="000000"/>
          <w:sz w:val="28"/>
          <w:szCs w:val="28"/>
        </w:rPr>
        <w:br/>
      </w:r>
      <w:r w:rsidRPr="008F196D">
        <w:rPr>
          <w:rFonts w:ascii="Times New Roman" w:hAnsi="Times New Roman"/>
          <w:color w:val="000000"/>
          <w:sz w:val="28"/>
          <w:szCs w:val="28"/>
        </w:rPr>
        <w:t>и Инструкцией о порядке составления и</w:t>
      </w:r>
      <w:r>
        <w:rPr>
          <w:rFonts w:ascii="Times New Roman" w:hAnsi="Times New Roman"/>
          <w:color w:val="000000"/>
          <w:sz w:val="28"/>
          <w:szCs w:val="28"/>
        </w:rPr>
        <w:t xml:space="preserve"> </w:t>
      </w:r>
      <w:r w:rsidRPr="008F196D">
        <w:rPr>
          <w:rFonts w:ascii="Times New Roman" w:hAnsi="Times New Roman"/>
          <w:color w:val="000000"/>
          <w:sz w:val="28"/>
          <w:szCs w:val="28"/>
        </w:rPr>
        <w:t xml:space="preserve">представления годовой, квартальной и месячной отчетности об исполнении бюджетов бюджетной системы Российской Федерации, утвержденной приказом </w:t>
      </w:r>
      <w:r>
        <w:rPr>
          <w:rFonts w:ascii="Times New Roman" w:hAnsi="Times New Roman"/>
          <w:color w:val="000000"/>
          <w:sz w:val="28"/>
          <w:szCs w:val="28"/>
        </w:rPr>
        <w:t>Минфина России</w:t>
      </w:r>
      <w:r w:rsidRPr="008F196D">
        <w:rPr>
          <w:rFonts w:ascii="Times New Roman" w:hAnsi="Times New Roman"/>
          <w:color w:val="000000"/>
          <w:sz w:val="28"/>
          <w:szCs w:val="28"/>
        </w:rPr>
        <w:t xml:space="preserve"> от 28 декабря 2010 г. № 191н (в редакции </w:t>
      </w:r>
      <w:hyperlink r:id="rId10" w:history="1">
        <w:r w:rsidRPr="008F196D">
          <w:rPr>
            <w:rFonts w:ascii="Times New Roman" w:hAnsi="Times New Roman"/>
            <w:color w:val="000000"/>
            <w:sz w:val="28"/>
            <w:szCs w:val="28"/>
          </w:rPr>
          <w:t>приказов</w:t>
        </w:r>
      </w:hyperlink>
      <w:r w:rsidRPr="008F196D">
        <w:rPr>
          <w:rFonts w:ascii="Times New Roman" w:hAnsi="Times New Roman"/>
          <w:color w:val="000000"/>
          <w:sz w:val="28"/>
          <w:szCs w:val="28"/>
        </w:rPr>
        <w:t xml:space="preserve"> Минфина России </w:t>
      </w:r>
      <w:r w:rsidRPr="008F196D">
        <w:rPr>
          <w:rFonts w:ascii="Times New Roman" w:hAnsi="Times New Roman"/>
          <w:color w:val="000000"/>
          <w:sz w:val="28"/>
          <w:szCs w:val="28"/>
        </w:rPr>
        <w:br/>
        <w:t xml:space="preserve">от 29 декабря 2011 г. № 191н, от 26 октября 2012 г. № 138н) (далее </w:t>
      </w:r>
      <w:r>
        <w:rPr>
          <w:rFonts w:ascii="Times New Roman" w:hAnsi="Times New Roman"/>
          <w:color w:val="000000"/>
          <w:sz w:val="28"/>
          <w:szCs w:val="28"/>
        </w:rPr>
        <w:t>–</w:t>
      </w:r>
      <w:r w:rsidRPr="008F196D">
        <w:rPr>
          <w:rFonts w:ascii="Times New Roman" w:hAnsi="Times New Roman"/>
          <w:color w:val="000000"/>
          <w:sz w:val="28"/>
          <w:szCs w:val="28"/>
        </w:rPr>
        <w:t xml:space="preserve"> Инструкция № 191н), ежемесячно</w:t>
      </w:r>
      <w:r w:rsidRPr="00ED3F3D">
        <w:rPr>
          <w:rFonts w:ascii="Times New Roman" w:hAnsi="Times New Roman"/>
          <w:color w:val="000000"/>
          <w:sz w:val="28"/>
          <w:szCs w:val="28"/>
        </w:rPr>
        <w:t xml:space="preserve"> </w:t>
      </w:r>
      <w:r w:rsidRPr="008F196D">
        <w:rPr>
          <w:rFonts w:ascii="Times New Roman" w:hAnsi="Times New Roman"/>
          <w:color w:val="000000"/>
          <w:sz w:val="28"/>
          <w:szCs w:val="28"/>
        </w:rPr>
        <w:t>представлялись:</w:t>
      </w:r>
    </w:p>
    <w:p w:rsidR="00B83E9C" w:rsidRPr="00B51EC2" w:rsidRDefault="00B83E9C" w:rsidP="00B51EC2">
      <w:pPr>
        <w:spacing w:after="0" w:line="360" w:lineRule="atLeast"/>
        <w:ind w:firstLine="709"/>
        <w:jc w:val="both"/>
        <w:rPr>
          <w:rFonts w:ascii="Times New Roman" w:hAnsi="Times New Roman"/>
          <w:color w:val="000000"/>
          <w:sz w:val="28"/>
          <w:szCs w:val="28"/>
        </w:rPr>
      </w:pPr>
      <w:r w:rsidRPr="00ED3F3D">
        <w:rPr>
          <w:rFonts w:ascii="Times New Roman" w:hAnsi="Times New Roman"/>
          <w:b/>
          <w:color w:val="000000"/>
          <w:sz w:val="28"/>
          <w:szCs w:val="28"/>
        </w:rPr>
        <w:t>Федеральным казначейством</w:t>
      </w:r>
      <w:r w:rsidRPr="008F196D">
        <w:rPr>
          <w:rFonts w:ascii="Times New Roman" w:hAnsi="Times New Roman"/>
          <w:color w:val="000000"/>
          <w:sz w:val="28"/>
          <w:szCs w:val="28"/>
        </w:rPr>
        <w:t xml:space="preserve"> в Министерство</w:t>
      </w:r>
      <w:r>
        <w:rPr>
          <w:rFonts w:ascii="Times New Roman" w:hAnsi="Times New Roman"/>
          <w:color w:val="000000"/>
          <w:sz w:val="28"/>
          <w:szCs w:val="28"/>
        </w:rPr>
        <w:t xml:space="preserve"> финансов Российской Федерации –</w:t>
      </w:r>
      <w:r w:rsidRPr="008F196D">
        <w:rPr>
          <w:rFonts w:ascii="Times New Roman" w:hAnsi="Times New Roman"/>
          <w:color w:val="000000"/>
          <w:sz w:val="28"/>
          <w:szCs w:val="28"/>
        </w:rPr>
        <w:t xml:space="preserve"> Отчет по кассовому обслуживанию исполнения бюджетов бюджетной системы Ро</w:t>
      </w:r>
      <w:r>
        <w:rPr>
          <w:rFonts w:ascii="Times New Roman" w:hAnsi="Times New Roman"/>
          <w:color w:val="000000"/>
          <w:sz w:val="28"/>
          <w:szCs w:val="28"/>
        </w:rPr>
        <w:t>ссийской Федерации, формируемый</w:t>
      </w:r>
      <w:r w:rsidRPr="00D9680B">
        <w:rPr>
          <w:rFonts w:ascii="Times New Roman" w:hAnsi="Times New Roman"/>
          <w:color w:val="000000"/>
          <w:sz w:val="28"/>
          <w:szCs w:val="28"/>
        </w:rPr>
        <w:br/>
      </w:r>
      <w:r w:rsidRPr="008F196D">
        <w:rPr>
          <w:rFonts w:ascii="Times New Roman" w:hAnsi="Times New Roman"/>
          <w:color w:val="000000"/>
          <w:sz w:val="28"/>
          <w:szCs w:val="28"/>
        </w:rPr>
        <w:t>на основании отчетности органов Федерального казначейства (</w:t>
      </w:r>
      <w:r>
        <w:rPr>
          <w:rFonts w:ascii="Times New Roman" w:hAnsi="Times New Roman"/>
          <w:color w:val="000000"/>
          <w:sz w:val="28"/>
          <w:szCs w:val="28"/>
        </w:rPr>
        <w:t>Отчета</w:t>
      </w:r>
      <w:r w:rsidRPr="00D9680B">
        <w:rPr>
          <w:rFonts w:ascii="Times New Roman" w:hAnsi="Times New Roman"/>
          <w:color w:val="000000"/>
          <w:sz w:val="28"/>
          <w:szCs w:val="28"/>
        </w:rPr>
        <w:br/>
      </w:r>
      <w:r w:rsidRPr="00B51EC2">
        <w:rPr>
          <w:rFonts w:ascii="Times New Roman" w:hAnsi="Times New Roman"/>
          <w:color w:val="000000"/>
          <w:sz w:val="28"/>
          <w:szCs w:val="28"/>
        </w:rPr>
        <w:t>о</w:t>
      </w:r>
      <w:r>
        <w:rPr>
          <w:rFonts w:ascii="Times New Roman" w:hAnsi="Times New Roman"/>
          <w:color w:val="000000"/>
          <w:sz w:val="28"/>
          <w:szCs w:val="28"/>
        </w:rPr>
        <w:t xml:space="preserve"> </w:t>
      </w:r>
      <w:r w:rsidRPr="00B51EC2">
        <w:rPr>
          <w:rFonts w:ascii="Times New Roman" w:hAnsi="Times New Roman"/>
          <w:color w:val="000000"/>
          <w:sz w:val="28"/>
          <w:szCs w:val="28"/>
        </w:rPr>
        <w:t xml:space="preserve">кассовом поступлении </w:t>
      </w:r>
      <w:r>
        <w:rPr>
          <w:rFonts w:ascii="Times New Roman" w:hAnsi="Times New Roman"/>
          <w:color w:val="000000"/>
          <w:sz w:val="28"/>
          <w:szCs w:val="28"/>
        </w:rPr>
        <w:t>и выбытии бюджетных средств (ф. 0503124)</w:t>
      </w:r>
      <w:r>
        <w:rPr>
          <w:rFonts w:ascii="Times New Roman" w:hAnsi="Times New Roman"/>
          <w:color w:val="000000"/>
          <w:sz w:val="28"/>
          <w:szCs w:val="28"/>
        </w:rPr>
        <w:br/>
      </w:r>
      <w:r w:rsidRPr="00B51EC2">
        <w:rPr>
          <w:rFonts w:ascii="Times New Roman" w:hAnsi="Times New Roman"/>
          <w:color w:val="000000"/>
          <w:sz w:val="28"/>
          <w:szCs w:val="28"/>
        </w:rPr>
        <w:t>и</w:t>
      </w:r>
      <w:r>
        <w:rPr>
          <w:rFonts w:ascii="Times New Roman" w:hAnsi="Times New Roman"/>
          <w:color w:val="000000"/>
          <w:sz w:val="28"/>
          <w:szCs w:val="28"/>
        </w:rPr>
        <w:t xml:space="preserve"> </w:t>
      </w:r>
      <w:r w:rsidRPr="00B51EC2">
        <w:rPr>
          <w:rFonts w:ascii="Times New Roman" w:hAnsi="Times New Roman"/>
          <w:color w:val="000000"/>
          <w:sz w:val="28"/>
          <w:szCs w:val="28"/>
        </w:rPr>
        <w:t>Консолидированного отчета о кассовых поступлениях и выбытиях (ф. 0503152);</w:t>
      </w:r>
    </w:p>
    <w:p w:rsidR="00B83E9C" w:rsidRPr="00B51EC2" w:rsidRDefault="00B83E9C" w:rsidP="00B51EC2">
      <w:pPr>
        <w:spacing w:after="0" w:line="360" w:lineRule="atLeast"/>
        <w:ind w:firstLine="709"/>
        <w:jc w:val="both"/>
        <w:rPr>
          <w:rFonts w:ascii="Times New Roman" w:hAnsi="Times New Roman"/>
          <w:color w:val="000000"/>
          <w:sz w:val="28"/>
          <w:szCs w:val="28"/>
        </w:rPr>
      </w:pPr>
      <w:r w:rsidRPr="00ED3F3D">
        <w:rPr>
          <w:rFonts w:ascii="Times New Roman" w:hAnsi="Times New Roman"/>
          <w:b/>
          <w:color w:val="000000"/>
          <w:sz w:val="28"/>
          <w:szCs w:val="28"/>
        </w:rPr>
        <w:t>управлениями Федерального казначейства по субъектам Российской Федерации</w:t>
      </w:r>
      <w:r w:rsidRPr="00B51EC2">
        <w:rPr>
          <w:rFonts w:ascii="Times New Roman" w:hAnsi="Times New Roman"/>
          <w:color w:val="000000"/>
          <w:sz w:val="28"/>
          <w:szCs w:val="28"/>
        </w:rPr>
        <w:t>:</w:t>
      </w:r>
    </w:p>
    <w:p w:rsidR="00B83E9C" w:rsidRPr="008F196D" w:rsidRDefault="00B83E9C" w:rsidP="00B51EC2">
      <w:pPr>
        <w:autoSpaceDE w:val="0"/>
        <w:autoSpaceDN w:val="0"/>
        <w:adjustRightInd w:val="0"/>
        <w:spacing w:after="0" w:line="360" w:lineRule="atLeast"/>
        <w:ind w:firstLine="709"/>
        <w:jc w:val="both"/>
        <w:rPr>
          <w:rFonts w:ascii="Times New Roman" w:hAnsi="Times New Roman"/>
          <w:color w:val="000000"/>
          <w:sz w:val="28"/>
          <w:szCs w:val="28"/>
        </w:rPr>
      </w:pPr>
      <w:r w:rsidRPr="00B51EC2">
        <w:rPr>
          <w:rFonts w:ascii="Times New Roman" w:hAnsi="Times New Roman"/>
          <w:color w:val="000000"/>
          <w:sz w:val="28"/>
          <w:szCs w:val="28"/>
        </w:rPr>
        <w:t>в финансовые органы, уполномоченные на формирование бюджетной отчетности соответствующего консолидированного бюджета бюджетно</w:t>
      </w:r>
      <w:r>
        <w:rPr>
          <w:rFonts w:ascii="Times New Roman" w:hAnsi="Times New Roman"/>
          <w:color w:val="000000"/>
          <w:sz w:val="28"/>
          <w:szCs w:val="28"/>
        </w:rPr>
        <w:t>й системы Российской Федерации –</w:t>
      </w:r>
      <w:r w:rsidRPr="00B51EC2">
        <w:rPr>
          <w:rFonts w:ascii="Times New Roman" w:hAnsi="Times New Roman"/>
          <w:color w:val="000000"/>
          <w:sz w:val="28"/>
          <w:szCs w:val="28"/>
        </w:rPr>
        <w:t xml:space="preserve"> Консолидированный отчет </w:t>
      </w:r>
      <w:r w:rsidRPr="00B51EC2">
        <w:rPr>
          <w:rFonts w:ascii="Times New Roman" w:hAnsi="Times New Roman"/>
          <w:color w:val="000000"/>
          <w:sz w:val="28"/>
          <w:szCs w:val="28"/>
        </w:rPr>
        <w:br/>
        <w:t xml:space="preserve">о </w:t>
      </w:r>
      <w:r w:rsidRPr="008F196D">
        <w:rPr>
          <w:rFonts w:ascii="Times New Roman" w:hAnsi="Times New Roman"/>
          <w:color w:val="000000"/>
          <w:sz w:val="28"/>
          <w:szCs w:val="28"/>
        </w:rPr>
        <w:t>кассо</w:t>
      </w:r>
      <w:r>
        <w:rPr>
          <w:rFonts w:ascii="Times New Roman" w:hAnsi="Times New Roman"/>
          <w:color w:val="000000"/>
          <w:sz w:val="28"/>
          <w:szCs w:val="28"/>
        </w:rPr>
        <w:t>вых поступлениях и выбытиях (ф. </w:t>
      </w:r>
      <w:r w:rsidRPr="008F196D">
        <w:rPr>
          <w:rFonts w:ascii="Times New Roman" w:hAnsi="Times New Roman"/>
          <w:color w:val="000000"/>
          <w:sz w:val="28"/>
          <w:szCs w:val="28"/>
        </w:rPr>
        <w:t>0503152);</w:t>
      </w:r>
    </w:p>
    <w:p w:rsidR="00B83E9C" w:rsidRPr="008F196D" w:rsidRDefault="00B83E9C" w:rsidP="00B51EC2">
      <w:pPr>
        <w:autoSpaceDE w:val="0"/>
        <w:autoSpaceDN w:val="0"/>
        <w:adjustRightInd w:val="0"/>
        <w:spacing w:after="0" w:line="360" w:lineRule="atLeast"/>
        <w:ind w:firstLine="709"/>
        <w:jc w:val="both"/>
        <w:rPr>
          <w:rFonts w:ascii="Times New Roman" w:hAnsi="Times New Roman"/>
          <w:color w:val="000000"/>
          <w:sz w:val="28"/>
          <w:szCs w:val="28"/>
        </w:rPr>
      </w:pPr>
      <w:r w:rsidRPr="008F196D">
        <w:rPr>
          <w:rFonts w:ascii="Times New Roman" w:hAnsi="Times New Roman"/>
          <w:color w:val="000000"/>
          <w:sz w:val="28"/>
          <w:szCs w:val="28"/>
        </w:rPr>
        <w:t>в финансовые органы бюджетов, кассовое обслуживание которых они осуществляют, –</w:t>
      </w:r>
      <w:r>
        <w:rPr>
          <w:rFonts w:ascii="Times New Roman" w:hAnsi="Times New Roman"/>
          <w:color w:val="000000"/>
          <w:sz w:val="28"/>
          <w:szCs w:val="28"/>
        </w:rPr>
        <w:t xml:space="preserve"> Б</w:t>
      </w:r>
      <w:r w:rsidRPr="008F196D">
        <w:rPr>
          <w:rFonts w:ascii="Times New Roman" w:hAnsi="Times New Roman"/>
          <w:color w:val="000000"/>
          <w:sz w:val="28"/>
          <w:szCs w:val="28"/>
        </w:rPr>
        <w:t xml:space="preserve">аланс по операциям кассового обслуживания исполнения бюджета </w:t>
      </w:r>
      <w:hyperlink r:id="rId11" w:history="1">
        <w:r>
          <w:rPr>
            <w:rFonts w:ascii="Times New Roman" w:hAnsi="Times New Roman"/>
            <w:color w:val="000000"/>
            <w:sz w:val="28"/>
            <w:szCs w:val="28"/>
          </w:rPr>
          <w:t>(ф. </w:t>
        </w:r>
        <w:r w:rsidRPr="008F196D">
          <w:rPr>
            <w:rFonts w:ascii="Times New Roman" w:hAnsi="Times New Roman"/>
            <w:color w:val="000000"/>
            <w:sz w:val="28"/>
            <w:szCs w:val="28"/>
          </w:rPr>
          <w:t>0503150)</w:t>
        </w:r>
      </w:hyperlink>
      <w:r w:rsidRPr="008F196D">
        <w:rPr>
          <w:rFonts w:ascii="Times New Roman" w:hAnsi="Times New Roman"/>
          <w:color w:val="000000"/>
          <w:sz w:val="28"/>
          <w:szCs w:val="28"/>
        </w:rPr>
        <w:t xml:space="preserve">, Отчет по поступлениям и выбытиям (ф. 0503151), </w:t>
      </w:r>
      <w:r w:rsidRPr="008F196D">
        <w:rPr>
          <w:rFonts w:ascii="Times New Roman" w:hAnsi="Times New Roman"/>
          <w:bCs/>
          <w:color w:val="000000"/>
          <w:sz w:val="28"/>
          <w:szCs w:val="28"/>
        </w:rPr>
        <w:t>Баланс по операциям кассового обслуживания бюджетных учреждений, автономных уч</w:t>
      </w:r>
      <w:r>
        <w:rPr>
          <w:rFonts w:ascii="Times New Roman" w:hAnsi="Times New Roman"/>
          <w:bCs/>
          <w:color w:val="000000"/>
          <w:sz w:val="28"/>
          <w:szCs w:val="28"/>
        </w:rPr>
        <w:t>реждений и иных организаций (ф. </w:t>
      </w:r>
      <w:r w:rsidRPr="008F196D">
        <w:rPr>
          <w:rFonts w:ascii="Times New Roman" w:hAnsi="Times New Roman"/>
          <w:bCs/>
          <w:color w:val="000000"/>
          <w:sz w:val="28"/>
          <w:szCs w:val="28"/>
        </w:rPr>
        <w:t xml:space="preserve">0503154), </w:t>
      </w:r>
      <w:r w:rsidRPr="008F196D">
        <w:rPr>
          <w:rFonts w:ascii="Times New Roman" w:hAnsi="Times New Roman"/>
          <w:color w:val="000000"/>
          <w:sz w:val="28"/>
          <w:szCs w:val="28"/>
        </w:rPr>
        <w:t>Отчет о кассовом поступлении и выбытии средств бюджетных учреждений, автономных уч</w:t>
      </w:r>
      <w:r>
        <w:rPr>
          <w:rFonts w:ascii="Times New Roman" w:hAnsi="Times New Roman"/>
          <w:color w:val="000000"/>
          <w:sz w:val="28"/>
          <w:szCs w:val="28"/>
        </w:rPr>
        <w:t>реждений и иных организаций (ф. </w:t>
      </w:r>
      <w:r w:rsidRPr="008F196D">
        <w:rPr>
          <w:rFonts w:ascii="Times New Roman" w:hAnsi="Times New Roman"/>
          <w:color w:val="000000"/>
          <w:sz w:val="28"/>
          <w:szCs w:val="28"/>
        </w:rPr>
        <w:t>0503155).</w:t>
      </w:r>
    </w:p>
    <w:p w:rsidR="00B83E9C" w:rsidRPr="00B51EC2" w:rsidRDefault="00B83E9C" w:rsidP="00B51EC2">
      <w:pPr>
        <w:spacing w:after="0" w:line="360" w:lineRule="atLeast"/>
        <w:ind w:firstLine="709"/>
        <w:jc w:val="both"/>
        <w:rPr>
          <w:rFonts w:ascii="Times New Roman" w:hAnsi="Times New Roman"/>
          <w:color w:val="000000"/>
          <w:sz w:val="28"/>
          <w:szCs w:val="28"/>
        </w:rPr>
      </w:pPr>
      <w:r w:rsidRPr="00ED3F3D">
        <w:rPr>
          <w:rFonts w:ascii="Times New Roman" w:hAnsi="Times New Roman"/>
          <w:b/>
          <w:color w:val="000000"/>
          <w:sz w:val="28"/>
          <w:szCs w:val="28"/>
        </w:rPr>
        <w:t>Федеральным казначейством</w:t>
      </w:r>
      <w:r>
        <w:rPr>
          <w:rFonts w:ascii="Times New Roman" w:hAnsi="Times New Roman"/>
          <w:color w:val="000000"/>
          <w:sz w:val="28"/>
          <w:szCs w:val="28"/>
        </w:rPr>
        <w:t xml:space="preserve"> в соответствии со статьями 166.</w:t>
      </w:r>
      <w:r w:rsidRPr="008F196D">
        <w:rPr>
          <w:rFonts w:ascii="Times New Roman" w:hAnsi="Times New Roman"/>
          <w:color w:val="000000"/>
          <w:sz w:val="28"/>
          <w:szCs w:val="28"/>
        </w:rPr>
        <w:t>1 и</w:t>
      </w:r>
      <w:r w:rsidRPr="008F196D">
        <w:rPr>
          <w:rFonts w:ascii="Times New Roman" w:hAnsi="Times New Roman"/>
          <w:color w:val="000000"/>
          <w:sz w:val="28"/>
          <w:szCs w:val="28"/>
          <w:lang w:val="en-US"/>
        </w:rPr>
        <w:t> </w:t>
      </w:r>
      <w:r>
        <w:rPr>
          <w:rFonts w:ascii="Times New Roman" w:hAnsi="Times New Roman"/>
          <w:color w:val="000000"/>
          <w:sz w:val="28"/>
          <w:szCs w:val="28"/>
        </w:rPr>
        <w:t>241.</w:t>
      </w:r>
      <w:r w:rsidRPr="008F196D">
        <w:rPr>
          <w:rFonts w:ascii="Times New Roman" w:hAnsi="Times New Roman"/>
          <w:color w:val="000000"/>
          <w:sz w:val="28"/>
          <w:szCs w:val="28"/>
        </w:rPr>
        <w:t xml:space="preserve">1 Бюджетного кодекса </w:t>
      </w:r>
      <w:r>
        <w:rPr>
          <w:rFonts w:ascii="Times New Roman" w:hAnsi="Times New Roman"/>
          <w:color w:val="000000"/>
          <w:sz w:val="28"/>
          <w:szCs w:val="28"/>
        </w:rPr>
        <w:t xml:space="preserve">в Минфин России </w:t>
      </w:r>
      <w:r w:rsidRPr="00B51EC2">
        <w:rPr>
          <w:rFonts w:ascii="Times New Roman" w:hAnsi="Times New Roman"/>
          <w:color w:val="000000"/>
          <w:sz w:val="28"/>
          <w:szCs w:val="28"/>
        </w:rPr>
        <w:t>в</w:t>
      </w:r>
      <w:r>
        <w:rPr>
          <w:rFonts w:ascii="Times New Roman" w:hAnsi="Times New Roman"/>
          <w:color w:val="000000"/>
          <w:sz w:val="28"/>
          <w:szCs w:val="28"/>
        </w:rPr>
        <w:t xml:space="preserve"> соответствии</w:t>
      </w:r>
      <w:r>
        <w:rPr>
          <w:rFonts w:ascii="Times New Roman" w:hAnsi="Times New Roman"/>
          <w:color w:val="000000"/>
          <w:sz w:val="28"/>
          <w:szCs w:val="28"/>
        </w:rPr>
        <w:br/>
      </w:r>
      <w:r w:rsidRPr="00B51EC2">
        <w:rPr>
          <w:rFonts w:ascii="Times New Roman" w:hAnsi="Times New Roman"/>
          <w:color w:val="000000"/>
          <w:sz w:val="28"/>
          <w:szCs w:val="28"/>
        </w:rPr>
        <w:t>с Инструкцией № 191н ежемесячно</w:t>
      </w:r>
      <w:r w:rsidRPr="00ED3F3D">
        <w:rPr>
          <w:rFonts w:ascii="Times New Roman" w:hAnsi="Times New Roman"/>
          <w:color w:val="000000"/>
          <w:sz w:val="28"/>
          <w:szCs w:val="28"/>
        </w:rPr>
        <w:t xml:space="preserve"> </w:t>
      </w:r>
      <w:r w:rsidRPr="00B51EC2">
        <w:rPr>
          <w:rFonts w:ascii="Times New Roman" w:hAnsi="Times New Roman"/>
          <w:color w:val="000000"/>
          <w:sz w:val="28"/>
          <w:szCs w:val="28"/>
        </w:rPr>
        <w:t>представлялись:</w:t>
      </w:r>
    </w:p>
    <w:p w:rsidR="00B83E9C" w:rsidRPr="00B103BE" w:rsidRDefault="00B83E9C" w:rsidP="00B51EC2">
      <w:pPr>
        <w:spacing w:after="0" w:line="360" w:lineRule="atLeast"/>
        <w:ind w:firstLine="709"/>
        <w:jc w:val="both"/>
        <w:rPr>
          <w:rFonts w:ascii="Times New Roman" w:hAnsi="Times New Roman"/>
          <w:color w:val="000000"/>
          <w:sz w:val="28"/>
          <w:szCs w:val="28"/>
        </w:rPr>
      </w:pPr>
      <w:r w:rsidRPr="00B51EC2">
        <w:rPr>
          <w:rFonts w:ascii="Times New Roman" w:hAnsi="Times New Roman"/>
          <w:color w:val="000000"/>
          <w:sz w:val="28"/>
          <w:szCs w:val="28"/>
        </w:rPr>
        <w:t>Отчет об исполнении бюджета (по федеральному бюджету) (ф. 0503117), сформированный на основании отчетности органов Федерального казначейства (Отчета о кассовом</w:t>
      </w:r>
      <w:r w:rsidRPr="00B103BE">
        <w:rPr>
          <w:rFonts w:ascii="Times New Roman" w:hAnsi="Times New Roman"/>
          <w:color w:val="000000"/>
          <w:sz w:val="28"/>
          <w:szCs w:val="28"/>
        </w:rPr>
        <w:t xml:space="preserve"> поступлении </w:t>
      </w:r>
      <w:r>
        <w:rPr>
          <w:rFonts w:ascii="Times New Roman" w:hAnsi="Times New Roman"/>
          <w:color w:val="000000"/>
          <w:sz w:val="28"/>
          <w:szCs w:val="28"/>
        </w:rPr>
        <w:t>и выбытии бюджетных средств (ф. </w:t>
      </w:r>
      <w:r w:rsidRPr="00B103BE">
        <w:rPr>
          <w:rFonts w:ascii="Times New Roman" w:hAnsi="Times New Roman"/>
          <w:color w:val="000000"/>
          <w:sz w:val="28"/>
          <w:szCs w:val="28"/>
        </w:rPr>
        <w:t>0503124) и отчетности главных распорядителей средств федерального бюджета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w:t>
      </w:r>
      <w:r w:rsidRPr="00B103BE">
        <w:rPr>
          <w:rFonts w:ascii="Times New Roman" w:hAnsi="Times New Roman"/>
          <w:color w:val="000000"/>
          <w:sz w:val="28"/>
          <w:szCs w:val="28"/>
          <w:lang w:val="en-US"/>
        </w:rPr>
        <w:t> </w:t>
      </w:r>
      <w:r w:rsidRPr="00B103BE">
        <w:rPr>
          <w:rFonts w:ascii="Times New Roman" w:hAnsi="Times New Roman"/>
          <w:color w:val="000000"/>
          <w:sz w:val="28"/>
          <w:szCs w:val="28"/>
        </w:rPr>
        <w:t>0503127) (в части операций с денежными средствами на</w:t>
      </w:r>
      <w:r>
        <w:rPr>
          <w:rFonts w:ascii="Times New Roman" w:hAnsi="Times New Roman"/>
          <w:color w:val="000000"/>
          <w:sz w:val="28"/>
          <w:szCs w:val="28"/>
        </w:rPr>
        <w:t xml:space="preserve"> банковских счетах учреждений);</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 об исполнении консолидированного бюджета Российской Федерации и бюджетов ГВФ РФ (ф. 0507021), формируемый на основании Отчета об исполнении консолидированного бюджета субъекта Российской Федерации и бюджета территориального ГВФ РФ</w:t>
      </w:r>
      <w:r>
        <w:rPr>
          <w:rFonts w:ascii="Times New Roman" w:hAnsi="Times New Roman"/>
          <w:color w:val="000000"/>
          <w:sz w:val="28"/>
          <w:szCs w:val="28"/>
        </w:rPr>
        <w:t xml:space="preserve"> (ф. </w:t>
      </w:r>
      <w:r w:rsidRPr="00B103BE">
        <w:rPr>
          <w:rFonts w:ascii="Times New Roman" w:hAnsi="Times New Roman"/>
          <w:color w:val="000000"/>
          <w:sz w:val="28"/>
          <w:szCs w:val="28"/>
        </w:rPr>
        <w:t xml:space="preserve">0503317), Отчета </w:t>
      </w:r>
      <w:r w:rsidRPr="00B103BE">
        <w:rPr>
          <w:rFonts w:ascii="Times New Roman" w:hAnsi="Times New Roman"/>
          <w:color w:val="000000"/>
          <w:sz w:val="28"/>
          <w:szCs w:val="28"/>
        </w:rPr>
        <w:br/>
        <w:t>об исполнении бюджета ГВФ РФ</w:t>
      </w:r>
      <w:r>
        <w:rPr>
          <w:rFonts w:ascii="Times New Roman" w:hAnsi="Times New Roman"/>
          <w:color w:val="000000"/>
          <w:sz w:val="28"/>
          <w:szCs w:val="28"/>
        </w:rPr>
        <w:t xml:space="preserve"> (ф. </w:t>
      </w:r>
      <w:r w:rsidRPr="00B103BE">
        <w:rPr>
          <w:rFonts w:ascii="Times New Roman" w:hAnsi="Times New Roman"/>
          <w:color w:val="000000"/>
          <w:sz w:val="28"/>
          <w:szCs w:val="28"/>
        </w:rPr>
        <w:t>0503117), Отчета об исполнении бюджет</w:t>
      </w:r>
      <w:r>
        <w:rPr>
          <w:rFonts w:ascii="Times New Roman" w:hAnsi="Times New Roman"/>
          <w:color w:val="000000"/>
          <w:sz w:val="28"/>
          <w:szCs w:val="28"/>
        </w:rPr>
        <w:t>а (по федеральному бюджету) (ф. </w:t>
      </w:r>
      <w:r w:rsidRPr="00B103BE">
        <w:rPr>
          <w:rFonts w:ascii="Times New Roman" w:hAnsi="Times New Roman"/>
          <w:color w:val="000000"/>
          <w:sz w:val="28"/>
          <w:szCs w:val="28"/>
        </w:rPr>
        <w:t xml:space="preserve">0503117); </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 xml:space="preserve">ежеквартально в соответствии с приказами </w:t>
      </w:r>
      <w:r>
        <w:rPr>
          <w:rFonts w:ascii="Times New Roman" w:hAnsi="Times New Roman"/>
          <w:color w:val="000000"/>
          <w:sz w:val="28"/>
          <w:szCs w:val="28"/>
        </w:rPr>
        <w:t>Минфина России от 4 мая 2008 г. № </w:t>
      </w:r>
      <w:r w:rsidRPr="00B103BE">
        <w:rPr>
          <w:rFonts w:ascii="Times New Roman" w:hAnsi="Times New Roman"/>
          <w:color w:val="000000"/>
          <w:sz w:val="28"/>
          <w:szCs w:val="28"/>
        </w:rPr>
        <w:t>49н «Об утверждении форм ежеквартальной и годовой бюджетной отчетности об исполнении федерального бюджета, консолидированного бюджета Российской Федерации и бюджетов ГВФ</w:t>
      </w:r>
      <w:r>
        <w:rPr>
          <w:rFonts w:ascii="Times New Roman" w:hAnsi="Times New Roman"/>
          <w:color w:val="000000"/>
          <w:sz w:val="28"/>
          <w:szCs w:val="28"/>
        </w:rPr>
        <w:t> </w:t>
      </w:r>
      <w:r w:rsidRPr="00B103BE">
        <w:rPr>
          <w:rFonts w:ascii="Times New Roman" w:hAnsi="Times New Roman"/>
          <w:color w:val="000000"/>
          <w:sz w:val="28"/>
          <w:szCs w:val="28"/>
        </w:rPr>
        <w:t>РФ, представляемой в Прав</w:t>
      </w:r>
      <w:r>
        <w:rPr>
          <w:rFonts w:ascii="Times New Roman" w:hAnsi="Times New Roman"/>
          <w:color w:val="000000"/>
          <w:sz w:val="28"/>
          <w:szCs w:val="28"/>
        </w:rPr>
        <w:t>ительство Российской Федерации»</w:t>
      </w:r>
      <w:r>
        <w:rPr>
          <w:rFonts w:ascii="Times New Roman" w:hAnsi="Times New Roman"/>
          <w:color w:val="000000"/>
          <w:sz w:val="28"/>
          <w:szCs w:val="28"/>
        </w:rPr>
        <w:br/>
      </w:r>
      <w:r w:rsidRPr="00B103BE">
        <w:rPr>
          <w:rFonts w:ascii="Times New Roman" w:hAnsi="Times New Roman"/>
          <w:color w:val="000000"/>
          <w:sz w:val="28"/>
          <w:szCs w:val="28"/>
        </w:rPr>
        <w:t xml:space="preserve">(в редакции приказов Минфина России </w:t>
      </w:r>
      <w:r>
        <w:rPr>
          <w:rFonts w:ascii="Times New Roman" w:hAnsi="Times New Roman"/>
          <w:color w:val="000000"/>
          <w:sz w:val="28"/>
          <w:szCs w:val="28"/>
        </w:rPr>
        <w:t>от 08 </w:t>
      </w:r>
      <w:r w:rsidRPr="00B103BE">
        <w:rPr>
          <w:rFonts w:ascii="Times New Roman" w:hAnsi="Times New Roman"/>
          <w:color w:val="000000"/>
          <w:sz w:val="28"/>
          <w:szCs w:val="28"/>
        </w:rPr>
        <w:t>апреля 2011</w:t>
      </w:r>
      <w:r>
        <w:rPr>
          <w:rFonts w:ascii="Times New Roman" w:hAnsi="Times New Roman"/>
          <w:color w:val="000000"/>
          <w:sz w:val="28"/>
          <w:szCs w:val="28"/>
        </w:rPr>
        <w:t> г. </w:t>
      </w:r>
      <w:hyperlink r:id="rId12" w:history="1">
        <w:r w:rsidRPr="00B103BE">
          <w:rPr>
            <w:rFonts w:ascii="Times New Roman" w:hAnsi="Times New Roman"/>
            <w:color w:val="000000"/>
            <w:sz w:val="28"/>
            <w:szCs w:val="28"/>
          </w:rPr>
          <w:t>№</w:t>
        </w:r>
      </w:hyperlink>
      <w:r>
        <w:rPr>
          <w:rFonts w:ascii="Times New Roman" w:hAnsi="Times New Roman"/>
          <w:color w:val="000000"/>
          <w:sz w:val="28"/>
          <w:szCs w:val="28"/>
        </w:rPr>
        <w:t> 40н, от 16 апреля 2012 г. № 47н, от </w:t>
      </w:r>
      <w:r w:rsidRPr="00B103BE">
        <w:rPr>
          <w:rFonts w:ascii="Times New Roman" w:hAnsi="Times New Roman"/>
          <w:color w:val="000000"/>
          <w:sz w:val="28"/>
          <w:szCs w:val="28"/>
        </w:rPr>
        <w:t>7</w:t>
      </w:r>
      <w:r>
        <w:rPr>
          <w:rFonts w:ascii="Times New Roman" w:hAnsi="Times New Roman"/>
          <w:color w:val="000000"/>
          <w:sz w:val="28"/>
          <w:szCs w:val="28"/>
        </w:rPr>
        <w:t> </w:t>
      </w:r>
      <w:r w:rsidRPr="00B103BE">
        <w:rPr>
          <w:rFonts w:ascii="Times New Roman" w:hAnsi="Times New Roman"/>
          <w:color w:val="000000"/>
          <w:sz w:val="28"/>
          <w:szCs w:val="28"/>
        </w:rPr>
        <w:t xml:space="preserve">марта </w:t>
      </w:r>
      <w:r>
        <w:rPr>
          <w:rFonts w:ascii="Times New Roman" w:hAnsi="Times New Roman"/>
          <w:color w:val="000000"/>
          <w:sz w:val="28"/>
          <w:szCs w:val="28"/>
        </w:rPr>
        <w:t>2013 № </w:t>
      </w:r>
      <w:r w:rsidRPr="00B103BE">
        <w:rPr>
          <w:rFonts w:ascii="Times New Roman" w:hAnsi="Times New Roman"/>
          <w:color w:val="000000"/>
          <w:sz w:val="28"/>
          <w:szCs w:val="28"/>
        </w:rPr>
        <w:t>25н) (далее</w:t>
      </w:r>
      <w:r>
        <w:rPr>
          <w:rFonts w:ascii="Times New Roman" w:hAnsi="Times New Roman"/>
          <w:color w:val="000000"/>
          <w:sz w:val="28"/>
          <w:szCs w:val="28"/>
        </w:rPr>
        <w:t xml:space="preserve"> – приказ Минфина России №</w:t>
      </w:r>
      <w:r>
        <w:rPr>
          <w:rFonts w:ascii="Times New Roman" w:hAnsi="Times New Roman"/>
          <w:color w:val="000000"/>
          <w:sz w:val="28"/>
          <w:szCs w:val="28"/>
          <w:lang w:val="en-US"/>
        </w:rPr>
        <w:t> </w:t>
      </w:r>
      <w:r>
        <w:rPr>
          <w:rFonts w:ascii="Times New Roman" w:hAnsi="Times New Roman"/>
          <w:color w:val="000000"/>
          <w:sz w:val="28"/>
          <w:szCs w:val="28"/>
        </w:rPr>
        <w:t>49н) и от</w:t>
      </w:r>
      <w:r>
        <w:rPr>
          <w:rFonts w:ascii="Times New Roman" w:hAnsi="Times New Roman"/>
          <w:color w:val="000000"/>
          <w:sz w:val="28"/>
          <w:szCs w:val="28"/>
          <w:lang w:val="en-US"/>
        </w:rPr>
        <w:t> </w:t>
      </w:r>
      <w:r>
        <w:rPr>
          <w:rFonts w:ascii="Times New Roman" w:hAnsi="Times New Roman"/>
          <w:color w:val="000000"/>
          <w:sz w:val="28"/>
          <w:szCs w:val="28"/>
        </w:rPr>
        <w:t>7 ноября</w:t>
      </w:r>
      <w:r>
        <w:rPr>
          <w:rFonts w:ascii="Times New Roman" w:hAnsi="Times New Roman"/>
          <w:color w:val="000000"/>
          <w:sz w:val="28"/>
          <w:szCs w:val="28"/>
          <w:lang w:val="en-US"/>
        </w:rPr>
        <w:t> </w:t>
      </w:r>
      <w:r>
        <w:rPr>
          <w:rFonts w:ascii="Times New Roman" w:hAnsi="Times New Roman"/>
          <w:color w:val="000000"/>
          <w:sz w:val="28"/>
          <w:szCs w:val="28"/>
        </w:rPr>
        <w:t>2006</w:t>
      </w:r>
      <w:r>
        <w:rPr>
          <w:rFonts w:ascii="Times New Roman" w:hAnsi="Times New Roman"/>
          <w:color w:val="000000"/>
          <w:sz w:val="28"/>
          <w:szCs w:val="28"/>
          <w:lang w:val="en-US"/>
        </w:rPr>
        <w:t> </w:t>
      </w:r>
      <w:r w:rsidRPr="00B103BE">
        <w:rPr>
          <w:rFonts w:ascii="Times New Roman" w:hAnsi="Times New Roman"/>
          <w:color w:val="000000"/>
          <w:sz w:val="28"/>
          <w:szCs w:val="28"/>
        </w:rPr>
        <w:t>г</w:t>
      </w:r>
      <w:r>
        <w:rPr>
          <w:rFonts w:ascii="Times New Roman" w:hAnsi="Times New Roman"/>
          <w:color w:val="000000"/>
          <w:sz w:val="28"/>
          <w:szCs w:val="28"/>
        </w:rPr>
        <w:t>. №</w:t>
      </w:r>
      <w:r>
        <w:rPr>
          <w:rFonts w:ascii="Times New Roman" w:hAnsi="Times New Roman"/>
          <w:color w:val="000000"/>
          <w:sz w:val="28"/>
          <w:szCs w:val="28"/>
          <w:lang w:val="en-US"/>
        </w:rPr>
        <w:t> </w:t>
      </w:r>
      <w:r w:rsidRPr="00B103BE">
        <w:rPr>
          <w:rFonts w:ascii="Times New Roman" w:hAnsi="Times New Roman"/>
          <w:color w:val="000000"/>
          <w:sz w:val="28"/>
          <w:szCs w:val="28"/>
        </w:rPr>
        <w:t>139н</w:t>
      </w:r>
      <w:r>
        <w:rPr>
          <w:rFonts w:ascii="Times New Roman" w:hAnsi="Times New Roman"/>
          <w:color w:val="000000"/>
          <w:sz w:val="28"/>
          <w:szCs w:val="28"/>
        </w:rPr>
        <w:t xml:space="preserve"> </w:t>
      </w:r>
      <w:r w:rsidRPr="00B103BE">
        <w:rPr>
          <w:rFonts w:ascii="Times New Roman" w:hAnsi="Times New Roman"/>
          <w:color w:val="000000"/>
          <w:sz w:val="28"/>
          <w:szCs w:val="28"/>
        </w:rPr>
        <w:t>«Об организации работы по составлению ежеквартальной и</w:t>
      </w:r>
      <w:r w:rsidRPr="00B103BE">
        <w:rPr>
          <w:rFonts w:ascii="Times New Roman" w:hAnsi="Times New Roman"/>
          <w:color w:val="000000"/>
          <w:sz w:val="28"/>
          <w:szCs w:val="28"/>
          <w:lang w:val="en-US"/>
        </w:rPr>
        <w:t> </w:t>
      </w:r>
      <w:r w:rsidRPr="00B103BE">
        <w:rPr>
          <w:rFonts w:ascii="Times New Roman" w:hAnsi="Times New Roman"/>
          <w:color w:val="000000"/>
          <w:sz w:val="28"/>
          <w:szCs w:val="28"/>
        </w:rPr>
        <w:t>годовой бюджетной отчетности об исполнении федерального бюджета, консолидированного бюджета Российской Федерации и бюджетов государственных внебюджетных фондов»</w:t>
      </w:r>
      <w:r>
        <w:rPr>
          <w:rFonts w:ascii="Times New Roman" w:hAnsi="Times New Roman"/>
          <w:color w:val="000000"/>
          <w:sz w:val="28"/>
          <w:szCs w:val="28"/>
        </w:rPr>
        <w:t xml:space="preserve"> </w:t>
      </w:r>
      <w:r w:rsidRPr="00B103BE">
        <w:rPr>
          <w:rFonts w:ascii="Times New Roman" w:hAnsi="Times New Roman"/>
          <w:color w:val="000000"/>
          <w:sz w:val="28"/>
          <w:szCs w:val="28"/>
        </w:rPr>
        <w:t>(в ред</w:t>
      </w:r>
      <w:r>
        <w:rPr>
          <w:rFonts w:ascii="Times New Roman" w:hAnsi="Times New Roman"/>
          <w:color w:val="000000"/>
          <w:sz w:val="28"/>
          <w:szCs w:val="28"/>
        </w:rPr>
        <w:t>акции приказа Минфина России</w:t>
      </w:r>
      <w:r>
        <w:rPr>
          <w:rFonts w:ascii="Times New Roman" w:hAnsi="Times New Roman"/>
          <w:color w:val="000000"/>
          <w:sz w:val="28"/>
          <w:szCs w:val="28"/>
        </w:rPr>
        <w:br/>
        <w:t>от </w:t>
      </w:r>
      <w:r w:rsidRPr="00B103BE">
        <w:rPr>
          <w:rFonts w:ascii="Times New Roman" w:hAnsi="Times New Roman"/>
          <w:color w:val="000000"/>
          <w:sz w:val="28"/>
          <w:szCs w:val="28"/>
        </w:rPr>
        <w:t>24</w:t>
      </w:r>
      <w:r>
        <w:rPr>
          <w:rFonts w:ascii="Times New Roman" w:hAnsi="Times New Roman"/>
          <w:color w:val="000000"/>
          <w:sz w:val="28"/>
          <w:szCs w:val="28"/>
        </w:rPr>
        <w:t xml:space="preserve"> февраля </w:t>
      </w:r>
      <w:r w:rsidRPr="00B103BE">
        <w:rPr>
          <w:rFonts w:ascii="Times New Roman" w:hAnsi="Times New Roman"/>
          <w:color w:val="000000"/>
          <w:sz w:val="28"/>
          <w:szCs w:val="28"/>
        </w:rPr>
        <w:t>2011</w:t>
      </w:r>
      <w:r>
        <w:rPr>
          <w:rFonts w:ascii="Times New Roman" w:hAnsi="Times New Roman"/>
          <w:color w:val="000000"/>
          <w:sz w:val="28"/>
          <w:szCs w:val="28"/>
        </w:rPr>
        <w:t xml:space="preserve"> г. </w:t>
      </w:r>
      <w:hyperlink r:id="rId13" w:history="1">
        <w:r w:rsidRPr="00B103BE">
          <w:rPr>
            <w:rFonts w:ascii="Times New Roman" w:hAnsi="Times New Roman"/>
            <w:color w:val="000000"/>
            <w:sz w:val="28"/>
            <w:szCs w:val="28"/>
          </w:rPr>
          <w:t>№</w:t>
        </w:r>
      </w:hyperlink>
      <w:r>
        <w:rPr>
          <w:rFonts w:ascii="Times New Roman" w:hAnsi="Times New Roman"/>
          <w:color w:val="000000"/>
          <w:sz w:val="28"/>
          <w:szCs w:val="28"/>
        </w:rPr>
        <w:t> 24н) (далее –</w:t>
      </w:r>
      <w:r w:rsidRPr="00B103BE">
        <w:rPr>
          <w:rFonts w:ascii="Times New Roman" w:hAnsi="Times New Roman"/>
          <w:color w:val="000000"/>
          <w:sz w:val="28"/>
          <w:szCs w:val="28"/>
        </w:rPr>
        <w:t xml:space="preserve"> приказ Минфина </w:t>
      </w:r>
      <w:r>
        <w:rPr>
          <w:rFonts w:ascii="Times New Roman" w:hAnsi="Times New Roman"/>
          <w:color w:val="000000"/>
          <w:sz w:val="28"/>
          <w:szCs w:val="28"/>
        </w:rPr>
        <w:t>России №</w:t>
      </w:r>
      <w:r>
        <w:rPr>
          <w:rFonts w:ascii="Times New Roman" w:hAnsi="Times New Roman"/>
          <w:b/>
          <w:color w:val="000000"/>
          <w:sz w:val="28"/>
          <w:szCs w:val="28"/>
        </w:rPr>
        <w:t> </w:t>
      </w:r>
      <w:r w:rsidRPr="00B103BE">
        <w:rPr>
          <w:rFonts w:ascii="Times New Roman" w:hAnsi="Times New Roman"/>
          <w:color w:val="000000"/>
          <w:sz w:val="28"/>
          <w:szCs w:val="28"/>
        </w:rPr>
        <w:t>139н</w:t>
      </w:r>
      <w:r>
        <w:rPr>
          <w:rFonts w:ascii="Times New Roman" w:hAnsi="Times New Roman"/>
          <w:color w:val="000000"/>
          <w:sz w:val="28"/>
          <w:szCs w:val="28"/>
        </w:rPr>
        <w:t>)</w:t>
      </w:r>
      <w:r>
        <w:rPr>
          <w:rFonts w:ascii="Times New Roman" w:hAnsi="Times New Roman"/>
          <w:color w:val="000000"/>
          <w:sz w:val="28"/>
          <w:szCs w:val="28"/>
        </w:rPr>
        <w:br/>
        <w:t>для дальнейшего представления</w:t>
      </w:r>
      <w:r w:rsidRPr="00B103BE">
        <w:rPr>
          <w:rFonts w:ascii="Times New Roman" w:hAnsi="Times New Roman"/>
          <w:color w:val="000000"/>
          <w:sz w:val="28"/>
          <w:szCs w:val="28"/>
        </w:rPr>
        <w:t xml:space="preserve"> в Прав</w:t>
      </w:r>
      <w:r>
        <w:rPr>
          <w:rFonts w:ascii="Times New Roman" w:hAnsi="Times New Roman"/>
          <w:color w:val="000000"/>
          <w:sz w:val="28"/>
          <w:szCs w:val="28"/>
        </w:rPr>
        <w:t>ительство Российской Федерации:</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 xml:space="preserve">Отчет об исполнении федерального бюджета (ф. 0507011), формируемый на основании отчетности органов Федерального казначейства (Отчета о кассовом поступлении </w:t>
      </w:r>
      <w:r>
        <w:rPr>
          <w:rFonts w:ascii="Times New Roman" w:hAnsi="Times New Roman"/>
          <w:color w:val="000000"/>
          <w:sz w:val="28"/>
          <w:szCs w:val="28"/>
        </w:rPr>
        <w:t>и выбытии бюджетных средств (ф. </w:t>
      </w:r>
      <w:r w:rsidRPr="00B103BE">
        <w:rPr>
          <w:rFonts w:ascii="Times New Roman" w:hAnsi="Times New Roman"/>
          <w:color w:val="000000"/>
          <w:sz w:val="28"/>
          <w:szCs w:val="28"/>
        </w:rPr>
        <w:t>0503124) и отчетности главных распорядителей средств федерального бюджета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B103BE">
        <w:rPr>
          <w:rFonts w:ascii="Times New Roman" w:hAnsi="Times New Roman"/>
          <w:color w:val="000000"/>
          <w:sz w:val="28"/>
          <w:szCs w:val="28"/>
        </w:rPr>
        <w:br/>
      </w:r>
      <w:r>
        <w:rPr>
          <w:rFonts w:ascii="Times New Roman" w:hAnsi="Times New Roman"/>
          <w:color w:val="000000"/>
          <w:sz w:val="28"/>
          <w:szCs w:val="28"/>
        </w:rPr>
        <w:t>(ф. </w:t>
      </w:r>
      <w:r w:rsidRPr="00B103BE">
        <w:rPr>
          <w:rFonts w:ascii="Times New Roman" w:hAnsi="Times New Roman"/>
          <w:color w:val="000000"/>
          <w:sz w:val="28"/>
          <w:szCs w:val="28"/>
        </w:rPr>
        <w:t>0503127) (в части операций с денежными средствами на банковских счетах учреждений) и Пояснительная записка к нему;</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 об исполнении консолидированного бюджета Российской Федерации и бюджетов ГВФ РФ (ф. 0507021), формируемый на основании Отчета об исполнении консолидированного бюджета субъекта Российской Федерации и бюджета территориального ГВФ РФ</w:t>
      </w:r>
      <w:r>
        <w:rPr>
          <w:rFonts w:ascii="Times New Roman" w:hAnsi="Times New Roman"/>
          <w:color w:val="000000"/>
          <w:sz w:val="28"/>
          <w:szCs w:val="28"/>
        </w:rPr>
        <w:t xml:space="preserve"> (ф. </w:t>
      </w:r>
      <w:r w:rsidRPr="00B103BE">
        <w:rPr>
          <w:rFonts w:ascii="Times New Roman" w:hAnsi="Times New Roman"/>
          <w:color w:val="000000"/>
          <w:sz w:val="28"/>
          <w:szCs w:val="28"/>
        </w:rPr>
        <w:t xml:space="preserve">0503317), Отчета </w:t>
      </w:r>
      <w:r w:rsidRPr="00B103BE">
        <w:rPr>
          <w:rFonts w:ascii="Times New Roman" w:hAnsi="Times New Roman"/>
          <w:color w:val="000000"/>
          <w:sz w:val="28"/>
          <w:szCs w:val="28"/>
        </w:rPr>
        <w:br/>
        <w:t>об исполнении бюджета ГВФ РФ (ф. 0503117), Отчета об исполнении бюджета (по федеральному бюджету) (ф. 0503117);</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 о кассовом зачислении, распределении и поступлении ввозных таможенных пошлин, а также специальных, антидемпинговых и</w:t>
      </w:r>
      <w:r w:rsidRPr="00B103BE">
        <w:rPr>
          <w:rFonts w:ascii="Times New Roman" w:hAnsi="Times New Roman"/>
          <w:color w:val="000000"/>
          <w:sz w:val="28"/>
          <w:szCs w:val="28"/>
          <w:lang w:val="en-US"/>
        </w:rPr>
        <w:t> </w:t>
      </w:r>
      <w:r w:rsidRPr="00B103BE">
        <w:rPr>
          <w:rFonts w:ascii="Times New Roman" w:hAnsi="Times New Roman"/>
          <w:color w:val="000000"/>
          <w:sz w:val="28"/>
          <w:szCs w:val="28"/>
        </w:rPr>
        <w:t>компенсационных пошлин в рамках Таможенного</w:t>
      </w:r>
      <w:r>
        <w:rPr>
          <w:rFonts w:ascii="Times New Roman" w:hAnsi="Times New Roman"/>
          <w:color w:val="000000"/>
          <w:sz w:val="28"/>
          <w:szCs w:val="28"/>
        </w:rPr>
        <w:t xml:space="preserve"> союза (ф. </w:t>
      </w:r>
      <w:r w:rsidRPr="00B103BE">
        <w:rPr>
          <w:rFonts w:ascii="Times New Roman" w:hAnsi="Times New Roman"/>
          <w:color w:val="000000"/>
          <w:sz w:val="28"/>
          <w:szCs w:val="28"/>
        </w:rPr>
        <w:t>0507068);</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Сводные сведения об исполнении судебных решений по денежным обязательствам получателей с</w:t>
      </w:r>
      <w:r>
        <w:rPr>
          <w:rFonts w:ascii="Times New Roman" w:hAnsi="Times New Roman"/>
          <w:color w:val="000000"/>
          <w:sz w:val="28"/>
          <w:szCs w:val="28"/>
        </w:rPr>
        <w:t>редств федерального бюджета (ф. </w:t>
      </w:r>
      <w:r w:rsidRPr="00B103BE">
        <w:rPr>
          <w:rFonts w:ascii="Times New Roman" w:hAnsi="Times New Roman"/>
          <w:color w:val="000000"/>
          <w:sz w:val="28"/>
          <w:szCs w:val="28"/>
        </w:rPr>
        <w:t>0507024), формируемые на основании Сведений об исполнении судебных решений по денежным обязательствам получателей с</w:t>
      </w:r>
      <w:r>
        <w:rPr>
          <w:rFonts w:ascii="Times New Roman" w:hAnsi="Times New Roman"/>
          <w:color w:val="000000"/>
          <w:sz w:val="28"/>
          <w:szCs w:val="28"/>
        </w:rPr>
        <w:t>редств федерального бюджета (ф. </w:t>
      </w:r>
      <w:r w:rsidRPr="00B103BE">
        <w:rPr>
          <w:rFonts w:ascii="Times New Roman" w:hAnsi="Times New Roman"/>
          <w:color w:val="000000"/>
          <w:sz w:val="28"/>
          <w:szCs w:val="28"/>
        </w:rPr>
        <w:t>0503296) в соответствии с приказом Министерства фин</w:t>
      </w:r>
      <w:r>
        <w:rPr>
          <w:rFonts w:ascii="Times New Roman" w:hAnsi="Times New Roman"/>
          <w:color w:val="000000"/>
          <w:sz w:val="28"/>
          <w:szCs w:val="28"/>
        </w:rPr>
        <w:t>ансов Российской Федерации от</w:t>
      </w:r>
      <w:r>
        <w:rPr>
          <w:rFonts w:ascii="Times New Roman" w:hAnsi="Times New Roman"/>
          <w:color w:val="000000"/>
          <w:sz w:val="28"/>
          <w:szCs w:val="28"/>
          <w:lang w:val="en-US"/>
        </w:rPr>
        <w:t> </w:t>
      </w:r>
      <w:r>
        <w:rPr>
          <w:rFonts w:ascii="Times New Roman" w:hAnsi="Times New Roman"/>
          <w:color w:val="000000"/>
          <w:sz w:val="28"/>
          <w:szCs w:val="28"/>
        </w:rPr>
        <w:t>7</w:t>
      </w:r>
      <w:r>
        <w:rPr>
          <w:rFonts w:ascii="Times New Roman" w:hAnsi="Times New Roman"/>
          <w:color w:val="000000"/>
          <w:sz w:val="28"/>
          <w:szCs w:val="28"/>
          <w:lang w:val="en-US"/>
        </w:rPr>
        <w:t> </w:t>
      </w:r>
      <w:r w:rsidRPr="00B103BE">
        <w:rPr>
          <w:rFonts w:ascii="Times New Roman" w:hAnsi="Times New Roman"/>
          <w:color w:val="000000"/>
          <w:sz w:val="28"/>
          <w:szCs w:val="28"/>
        </w:rPr>
        <w:t>июля 2005 г</w:t>
      </w:r>
      <w:r>
        <w:rPr>
          <w:rFonts w:ascii="Times New Roman" w:hAnsi="Times New Roman"/>
          <w:color w:val="000000"/>
          <w:sz w:val="28"/>
          <w:szCs w:val="28"/>
          <w:lang w:val="en-US"/>
        </w:rPr>
        <w:t> </w:t>
      </w: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w:t>
      </w:r>
      <w:r>
        <w:rPr>
          <w:rFonts w:ascii="Times New Roman" w:hAnsi="Times New Roman"/>
          <w:color w:val="000000"/>
          <w:sz w:val="28"/>
          <w:szCs w:val="28"/>
          <w:lang w:val="en-US"/>
        </w:rPr>
        <w:t> </w:t>
      </w:r>
      <w:r w:rsidRPr="00B103BE">
        <w:rPr>
          <w:rFonts w:ascii="Times New Roman" w:hAnsi="Times New Roman"/>
          <w:color w:val="000000"/>
          <w:sz w:val="28"/>
          <w:szCs w:val="28"/>
        </w:rPr>
        <w:t>84н «Об утверждении порядка составления и представления сведений об исполнении судебных решений по денежным обязательствам получателей средств федерального бюджета и Сводных сведений об исполнении судебных решений по денежным обязательствам получателей средств федерального бюджета» (в редакции</w:t>
      </w:r>
      <w:r>
        <w:rPr>
          <w:rFonts w:ascii="Times New Roman" w:hAnsi="Times New Roman"/>
          <w:color w:val="000000"/>
          <w:sz w:val="28"/>
          <w:szCs w:val="28"/>
        </w:rPr>
        <w:t xml:space="preserve"> приказа Минфина России от</w:t>
      </w:r>
      <w:r>
        <w:rPr>
          <w:rFonts w:ascii="Times New Roman" w:hAnsi="Times New Roman"/>
          <w:color w:val="000000"/>
          <w:sz w:val="28"/>
          <w:szCs w:val="28"/>
          <w:lang w:val="en-US"/>
        </w:rPr>
        <w:t> </w:t>
      </w:r>
      <w:r>
        <w:rPr>
          <w:rFonts w:ascii="Times New Roman" w:hAnsi="Times New Roman"/>
          <w:color w:val="000000"/>
          <w:sz w:val="28"/>
          <w:szCs w:val="28"/>
        </w:rPr>
        <w:t>5</w:t>
      </w:r>
      <w:r>
        <w:rPr>
          <w:rFonts w:ascii="Times New Roman" w:hAnsi="Times New Roman"/>
          <w:color w:val="000000"/>
          <w:sz w:val="28"/>
          <w:szCs w:val="28"/>
          <w:lang w:val="en-US"/>
        </w:rPr>
        <w:t> </w:t>
      </w:r>
      <w:r w:rsidRPr="00B103BE">
        <w:rPr>
          <w:rFonts w:ascii="Times New Roman" w:hAnsi="Times New Roman"/>
          <w:color w:val="000000"/>
          <w:sz w:val="28"/>
          <w:szCs w:val="28"/>
        </w:rPr>
        <w:t>фе</w:t>
      </w:r>
      <w:r>
        <w:rPr>
          <w:rFonts w:ascii="Times New Roman" w:hAnsi="Times New Roman"/>
          <w:color w:val="000000"/>
          <w:sz w:val="28"/>
          <w:szCs w:val="28"/>
        </w:rPr>
        <w:t>в</w:t>
      </w:r>
      <w:r w:rsidRPr="00B103BE">
        <w:rPr>
          <w:rFonts w:ascii="Times New Roman" w:hAnsi="Times New Roman"/>
          <w:color w:val="000000"/>
          <w:sz w:val="28"/>
          <w:szCs w:val="28"/>
        </w:rPr>
        <w:t>раля 2013</w:t>
      </w:r>
      <w:r>
        <w:rPr>
          <w:rFonts w:ascii="Times New Roman" w:hAnsi="Times New Roman"/>
          <w:color w:val="000000"/>
          <w:sz w:val="28"/>
          <w:szCs w:val="28"/>
        </w:rPr>
        <w:t> г. </w:t>
      </w:r>
      <w:hyperlink r:id="rId14" w:history="1">
        <w:r w:rsidRPr="00B103BE">
          <w:rPr>
            <w:rFonts w:ascii="Times New Roman" w:hAnsi="Times New Roman"/>
            <w:color w:val="000000"/>
            <w:sz w:val="28"/>
            <w:szCs w:val="28"/>
          </w:rPr>
          <w:t>№</w:t>
        </w:r>
      </w:hyperlink>
      <w:r>
        <w:rPr>
          <w:rFonts w:ascii="Times New Roman" w:hAnsi="Times New Roman"/>
          <w:color w:val="000000"/>
          <w:sz w:val="28"/>
          <w:szCs w:val="28"/>
          <w:lang w:val="en-US"/>
        </w:rPr>
        <w:t> </w:t>
      </w:r>
      <w:r w:rsidRPr="00B103BE">
        <w:rPr>
          <w:rFonts w:ascii="Times New Roman" w:hAnsi="Times New Roman"/>
          <w:color w:val="000000"/>
          <w:sz w:val="28"/>
          <w:szCs w:val="28"/>
        </w:rPr>
        <w:t>18н) и пояснительная записка к</w:t>
      </w:r>
      <w:r w:rsidRPr="00B103BE">
        <w:rPr>
          <w:rFonts w:ascii="Times New Roman" w:hAnsi="Times New Roman"/>
          <w:color w:val="000000"/>
          <w:sz w:val="28"/>
          <w:szCs w:val="28"/>
          <w:lang w:val="en-US"/>
        </w:rPr>
        <w:t> </w:t>
      </w:r>
      <w:r w:rsidRPr="00B103BE">
        <w:rPr>
          <w:rFonts w:ascii="Times New Roman" w:hAnsi="Times New Roman"/>
          <w:color w:val="000000"/>
          <w:sz w:val="28"/>
          <w:szCs w:val="28"/>
        </w:rPr>
        <w:t>нему.</w:t>
      </w:r>
    </w:p>
    <w:p w:rsidR="00B83E9C" w:rsidRPr="00965245"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 xml:space="preserve">В 2013 году отчетность по кассовому исполнению бюджетов бюджетной системы Российской Федерации представлялась Федеральным </w:t>
      </w:r>
      <w:r w:rsidRPr="00965245">
        <w:rPr>
          <w:rFonts w:ascii="Times New Roman" w:hAnsi="Times New Roman"/>
          <w:color w:val="000000"/>
          <w:sz w:val="28"/>
          <w:szCs w:val="28"/>
        </w:rPr>
        <w:t>казначейством в Министерство финансов Российской Федерации в</w:t>
      </w:r>
      <w:r w:rsidRPr="00965245">
        <w:rPr>
          <w:rFonts w:ascii="Times New Roman" w:hAnsi="Times New Roman"/>
          <w:color w:val="000000"/>
          <w:sz w:val="28"/>
          <w:szCs w:val="28"/>
          <w:lang w:val="en-US"/>
        </w:rPr>
        <w:t> </w:t>
      </w:r>
      <w:r w:rsidRPr="00965245">
        <w:rPr>
          <w:rFonts w:ascii="Times New Roman" w:hAnsi="Times New Roman"/>
          <w:color w:val="000000"/>
          <w:sz w:val="28"/>
          <w:szCs w:val="28"/>
        </w:rPr>
        <w:t xml:space="preserve">установленные сроки, что, в свою очередь, обеспечило ее своевременное представление </w:t>
      </w:r>
      <w:r>
        <w:rPr>
          <w:rFonts w:ascii="Times New Roman" w:hAnsi="Times New Roman"/>
          <w:color w:val="000000"/>
          <w:sz w:val="28"/>
          <w:szCs w:val="28"/>
        </w:rPr>
        <w:t>Минфином России</w:t>
      </w:r>
      <w:r w:rsidRPr="00965245">
        <w:rPr>
          <w:rFonts w:ascii="Times New Roman" w:hAnsi="Times New Roman"/>
          <w:color w:val="000000"/>
          <w:sz w:val="28"/>
          <w:szCs w:val="28"/>
        </w:rPr>
        <w:t xml:space="preserve"> в</w:t>
      </w:r>
      <w:r w:rsidRPr="00965245">
        <w:rPr>
          <w:rFonts w:ascii="Times New Roman" w:hAnsi="Times New Roman"/>
          <w:color w:val="000000"/>
          <w:sz w:val="28"/>
          <w:szCs w:val="28"/>
          <w:lang w:val="en-US"/>
        </w:rPr>
        <w:t> </w:t>
      </w:r>
      <w:r w:rsidRPr="00965245">
        <w:rPr>
          <w:rFonts w:ascii="Times New Roman" w:hAnsi="Times New Roman"/>
          <w:color w:val="000000"/>
          <w:sz w:val="28"/>
          <w:szCs w:val="28"/>
        </w:rPr>
        <w:t>Правительство Российской Федерации.</w:t>
      </w:r>
    </w:p>
    <w:p w:rsidR="00B83E9C" w:rsidRPr="00965245" w:rsidRDefault="00B83E9C" w:rsidP="006A3573">
      <w:pPr>
        <w:pStyle w:val="ConsPlusNormal"/>
        <w:spacing w:line="360" w:lineRule="atLeast"/>
        <w:ind w:firstLine="709"/>
        <w:jc w:val="both"/>
        <w:rPr>
          <w:rFonts w:ascii="Times New Roman" w:hAnsi="Times New Roman" w:cs="Times New Roman"/>
          <w:color w:val="000000"/>
          <w:sz w:val="28"/>
          <w:szCs w:val="28"/>
        </w:rPr>
      </w:pPr>
      <w:r w:rsidRPr="00965245">
        <w:rPr>
          <w:rFonts w:ascii="Times New Roman" w:hAnsi="Times New Roman" w:cs="Times New Roman"/>
          <w:color w:val="000000"/>
          <w:sz w:val="28"/>
          <w:szCs w:val="28"/>
        </w:rPr>
        <w:t>Федеральным казначейств</w:t>
      </w:r>
      <w:r>
        <w:rPr>
          <w:rFonts w:ascii="Times New Roman" w:hAnsi="Times New Roman" w:cs="Times New Roman"/>
          <w:color w:val="000000"/>
          <w:sz w:val="28"/>
          <w:szCs w:val="28"/>
        </w:rPr>
        <w:t>ом осуществлялось представление</w:t>
      </w:r>
      <w:r>
        <w:rPr>
          <w:rFonts w:ascii="Times New Roman" w:hAnsi="Times New Roman" w:cs="Times New Roman"/>
          <w:color w:val="000000"/>
          <w:sz w:val="28"/>
          <w:szCs w:val="28"/>
        </w:rPr>
        <w:br/>
      </w:r>
      <w:r w:rsidRPr="00965245">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965245">
        <w:rPr>
          <w:rFonts w:ascii="Times New Roman" w:hAnsi="Times New Roman" w:cs="Times New Roman"/>
          <w:color w:val="000000"/>
          <w:sz w:val="28"/>
          <w:szCs w:val="28"/>
        </w:rPr>
        <w:t>Межд</w:t>
      </w:r>
      <w:r>
        <w:rPr>
          <w:rFonts w:ascii="Times New Roman" w:hAnsi="Times New Roman" w:cs="Times New Roman"/>
          <w:color w:val="000000"/>
          <w:sz w:val="28"/>
          <w:szCs w:val="28"/>
        </w:rPr>
        <w:t>ународный валютный фонд (далее – </w:t>
      </w:r>
      <w:r w:rsidRPr="00965245">
        <w:rPr>
          <w:rFonts w:ascii="Times New Roman" w:hAnsi="Times New Roman" w:cs="Times New Roman"/>
          <w:color w:val="000000"/>
          <w:sz w:val="28"/>
          <w:szCs w:val="28"/>
        </w:rPr>
        <w:t>МВФ) ежемесячной отчетности по статистике государственных финансов Российской Федерации в</w:t>
      </w:r>
      <w:r w:rsidRPr="00965245">
        <w:rPr>
          <w:rFonts w:ascii="Times New Roman" w:hAnsi="Times New Roman" w:cs="Times New Roman"/>
          <w:color w:val="000000"/>
          <w:sz w:val="28"/>
          <w:szCs w:val="28"/>
          <w:lang w:val="en-US"/>
        </w:rPr>
        <w:t> </w:t>
      </w:r>
      <w:r w:rsidRPr="00965245">
        <w:rPr>
          <w:rFonts w:ascii="Times New Roman" w:hAnsi="Times New Roman" w:cs="Times New Roman"/>
          <w:color w:val="000000"/>
          <w:sz w:val="28"/>
          <w:szCs w:val="28"/>
        </w:rPr>
        <w:t>соответствии с Руководством по статистике государстве</w:t>
      </w:r>
      <w:r>
        <w:rPr>
          <w:rFonts w:ascii="Times New Roman" w:hAnsi="Times New Roman" w:cs="Times New Roman"/>
          <w:color w:val="000000"/>
          <w:sz w:val="28"/>
          <w:szCs w:val="28"/>
        </w:rPr>
        <w:t>нных финансов 2001 года (далее – </w:t>
      </w:r>
      <w:r w:rsidRPr="00965245">
        <w:rPr>
          <w:rFonts w:ascii="Times New Roman" w:hAnsi="Times New Roman" w:cs="Times New Roman"/>
          <w:color w:val="000000"/>
          <w:sz w:val="28"/>
          <w:szCs w:val="28"/>
        </w:rPr>
        <w:t>Руководство СГФ)</w:t>
      </w:r>
      <w:r w:rsidRPr="00965245">
        <w:rPr>
          <w:rFonts w:ascii="Times New Roman" w:hAnsi="Times New Roman" w:cs="Times New Roman"/>
          <w:color w:val="000000"/>
          <w:sz w:val="28"/>
          <w:szCs w:val="28"/>
          <w:vertAlign w:val="superscript"/>
        </w:rPr>
        <w:footnoteReference w:id="1"/>
      </w:r>
      <w:r w:rsidRPr="00965245">
        <w:rPr>
          <w:rFonts w:ascii="Times New Roman" w:hAnsi="Times New Roman" w:cs="Times New Roman"/>
          <w:color w:val="000000"/>
          <w:sz w:val="28"/>
          <w:szCs w:val="28"/>
        </w:rPr>
        <w:t xml:space="preserve">, нормативными правовыми актами </w:t>
      </w:r>
      <w:r>
        <w:rPr>
          <w:rFonts w:ascii="Times New Roman" w:hAnsi="Times New Roman" w:cs="Times New Roman"/>
          <w:color w:val="000000"/>
          <w:sz w:val="28"/>
          <w:szCs w:val="28"/>
        </w:rPr>
        <w:t>Минфина России</w:t>
      </w:r>
      <w:r w:rsidRPr="00965245">
        <w:rPr>
          <w:rFonts w:ascii="Times New Roman" w:hAnsi="Times New Roman" w:cs="Times New Roman"/>
          <w:color w:val="000000"/>
          <w:sz w:val="28"/>
          <w:szCs w:val="28"/>
        </w:rPr>
        <w:t xml:space="preserve"> по бюджетному учету и</w:t>
      </w:r>
      <w:r>
        <w:rPr>
          <w:rFonts w:ascii="Times New Roman" w:hAnsi="Times New Roman" w:cs="Times New Roman"/>
          <w:color w:val="000000"/>
          <w:sz w:val="28"/>
          <w:szCs w:val="28"/>
        </w:rPr>
        <w:t xml:space="preserve"> </w:t>
      </w:r>
      <w:r w:rsidRPr="00965245">
        <w:rPr>
          <w:rFonts w:ascii="Times New Roman" w:hAnsi="Times New Roman" w:cs="Times New Roman"/>
          <w:color w:val="000000"/>
          <w:sz w:val="28"/>
          <w:szCs w:val="28"/>
        </w:rPr>
        <w:t xml:space="preserve">отчетности (План счетов бюджетного учета и Инструкция по его применению, утвержденные приказом </w:t>
      </w:r>
      <w:r>
        <w:rPr>
          <w:rFonts w:ascii="Times New Roman" w:hAnsi="Times New Roman" w:cs="Times New Roman"/>
          <w:color w:val="000000"/>
          <w:sz w:val="28"/>
          <w:szCs w:val="28"/>
        </w:rPr>
        <w:t>Минфина России от 6 декабря 2010 г. № 162н (далее – Инструкция № 162н), Инструкция № 191н и др.), формируемой</w:t>
      </w:r>
      <w:r>
        <w:rPr>
          <w:rFonts w:ascii="Times New Roman" w:hAnsi="Times New Roman" w:cs="Times New Roman"/>
          <w:color w:val="000000"/>
          <w:sz w:val="28"/>
          <w:szCs w:val="28"/>
        </w:rPr>
        <w:br/>
      </w:r>
      <w:r w:rsidRPr="00965245">
        <w:rPr>
          <w:rFonts w:ascii="Times New Roman" w:hAnsi="Times New Roman" w:cs="Times New Roman"/>
          <w:color w:val="000000"/>
          <w:sz w:val="28"/>
          <w:szCs w:val="28"/>
        </w:rPr>
        <w:t>на основании Отчета об исполнении консолидированного бюджета Российской Федерации и</w:t>
      </w:r>
      <w:r w:rsidRPr="00965245">
        <w:rPr>
          <w:rFonts w:ascii="Times New Roman" w:hAnsi="Times New Roman" w:cs="Times New Roman"/>
          <w:color w:val="000000"/>
          <w:sz w:val="28"/>
          <w:szCs w:val="28"/>
          <w:lang w:val="en-US"/>
        </w:rPr>
        <w:t> </w:t>
      </w:r>
      <w:r w:rsidRPr="00965245">
        <w:rPr>
          <w:rFonts w:ascii="Times New Roman" w:hAnsi="Times New Roman" w:cs="Times New Roman"/>
          <w:color w:val="000000"/>
          <w:sz w:val="28"/>
          <w:szCs w:val="28"/>
        </w:rPr>
        <w:t>бюджетов ГВФ</w:t>
      </w:r>
      <w:r>
        <w:rPr>
          <w:rFonts w:ascii="Times New Roman" w:hAnsi="Times New Roman" w:cs="Times New Roman"/>
          <w:color w:val="000000"/>
          <w:sz w:val="28"/>
          <w:szCs w:val="28"/>
        </w:rPr>
        <w:t> </w:t>
      </w:r>
      <w:r w:rsidRPr="00965245">
        <w:rPr>
          <w:rFonts w:ascii="Times New Roman" w:hAnsi="Times New Roman" w:cs="Times New Roman"/>
          <w:color w:val="000000"/>
          <w:sz w:val="28"/>
          <w:szCs w:val="28"/>
        </w:rPr>
        <w:t>РФ</w:t>
      </w:r>
      <w:r>
        <w:rPr>
          <w:rFonts w:ascii="Times New Roman" w:hAnsi="Times New Roman" w:cs="Times New Roman"/>
          <w:color w:val="000000"/>
          <w:sz w:val="28"/>
          <w:szCs w:val="28"/>
        </w:rPr>
        <w:t xml:space="preserve"> (ф. 0507021), Отчета</w:t>
      </w:r>
      <w:r>
        <w:rPr>
          <w:rFonts w:ascii="Times New Roman" w:hAnsi="Times New Roman" w:cs="Times New Roman"/>
          <w:color w:val="000000"/>
          <w:sz w:val="28"/>
          <w:szCs w:val="28"/>
        </w:rPr>
        <w:br/>
      </w:r>
      <w:r w:rsidRPr="00965245">
        <w:rPr>
          <w:rFonts w:ascii="Times New Roman" w:hAnsi="Times New Roman" w:cs="Times New Roman"/>
          <w:color w:val="000000"/>
          <w:sz w:val="28"/>
          <w:szCs w:val="28"/>
        </w:rPr>
        <w:t>об исполнении бюджета (по федеральному бюджету) (ф. 0503117), Отчета об исполнении консолидированного бюджета субъекта Российской Федерации и бюджета территориальных ГВФ РФ</w:t>
      </w:r>
      <w:hyperlink r:id="rId15" w:history="1">
        <w:r w:rsidRPr="00965245">
          <w:rPr>
            <w:rFonts w:ascii="Times New Roman" w:hAnsi="Times New Roman" w:cs="Times New Roman"/>
            <w:color w:val="000000"/>
            <w:sz w:val="28"/>
            <w:szCs w:val="28"/>
          </w:rPr>
          <w:t>(ф. 0503317)</w:t>
        </w:r>
      </w:hyperlink>
      <w:r w:rsidRPr="00965245">
        <w:rPr>
          <w:rFonts w:ascii="Times New Roman" w:hAnsi="Times New Roman" w:cs="Times New Roman"/>
          <w:color w:val="000000"/>
          <w:sz w:val="28"/>
          <w:szCs w:val="28"/>
        </w:rPr>
        <w:t>.</w:t>
      </w:r>
    </w:p>
    <w:p w:rsidR="00B83E9C" w:rsidRPr="00B103BE" w:rsidRDefault="00B83E9C" w:rsidP="006A3573">
      <w:pPr>
        <w:spacing w:after="0" w:line="360" w:lineRule="atLeast"/>
        <w:ind w:firstLine="709"/>
        <w:jc w:val="both"/>
        <w:rPr>
          <w:rFonts w:ascii="Times New Roman" w:hAnsi="Times New Roman"/>
          <w:bCs/>
          <w:color w:val="000000"/>
          <w:sz w:val="28"/>
          <w:szCs w:val="28"/>
        </w:rPr>
      </w:pPr>
      <w:r w:rsidRPr="00B103BE">
        <w:rPr>
          <w:rFonts w:ascii="Times New Roman" w:hAnsi="Times New Roman"/>
          <w:bCs/>
          <w:color w:val="000000"/>
          <w:sz w:val="28"/>
          <w:szCs w:val="28"/>
        </w:rPr>
        <w:t>Система показателей отчетности по с</w:t>
      </w:r>
      <w:r w:rsidRPr="00B103BE">
        <w:rPr>
          <w:rFonts w:ascii="Times New Roman" w:hAnsi="Times New Roman"/>
          <w:color w:val="000000"/>
          <w:sz w:val="28"/>
          <w:szCs w:val="28"/>
        </w:rPr>
        <w:t xml:space="preserve">татистике государственных финансов позволяет оценить экономическую деятельность и влияние органов государственного управления на экономику страны, </w:t>
      </w:r>
      <w:r w:rsidRPr="00B103BE">
        <w:rPr>
          <w:rFonts w:ascii="Times New Roman" w:hAnsi="Times New Roman"/>
          <w:bCs/>
          <w:color w:val="000000"/>
          <w:sz w:val="28"/>
          <w:szCs w:val="28"/>
        </w:rPr>
        <w:t>последовательно и систематически изучать динамику финансовых операций, финансовой позиции и состояние ликвидности сектора государственного управления или государственного сектора страны.</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 xml:space="preserve">Формирование и представление Федеральным казначейством ежегодной бюджетной (бухгалтерской) отчетности об исполнении бюджетов бюджетной системы Российской Федерации и информации </w:t>
      </w:r>
      <w:r w:rsidRPr="00B103BE">
        <w:rPr>
          <w:rFonts w:ascii="Times New Roman" w:hAnsi="Times New Roman"/>
          <w:color w:val="000000"/>
          <w:sz w:val="28"/>
          <w:szCs w:val="28"/>
        </w:rPr>
        <w:br/>
        <w:t>по статистике государственных финансов Российской Федерации</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Федеральное казначейство в соответствии со статьями 166.1, 241.1 и</w:t>
      </w:r>
      <w:r w:rsidRPr="00B103BE">
        <w:rPr>
          <w:rFonts w:ascii="Times New Roman" w:hAnsi="Times New Roman"/>
          <w:color w:val="000000"/>
          <w:sz w:val="28"/>
          <w:szCs w:val="28"/>
          <w:lang w:val="en-US"/>
        </w:rPr>
        <w:t> </w:t>
      </w:r>
      <w:r w:rsidRPr="00B103BE">
        <w:rPr>
          <w:rFonts w:ascii="Times New Roman" w:hAnsi="Times New Roman"/>
          <w:color w:val="000000"/>
          <w:sz w:val="28"/>
          <w:szCs w:val="28"/>
        </w:rPr>
        <w:t>264.2 Бюджетного кодекса Российс</w:t>
      </w:r>
      <w:r>
        <w:rPr>
          <w:rFonts w:ascii="Times New Roman" w:hAnsi="Times New Roman"/>
          <w:color w:val="000000"/>
          <w:sz w:val="28"/>
          <w:szCs w:val="28"/>
        </w:rPr>
        <w:t>кой Федерации ежегодно, начиная</w:t>
      </w:r>
      <w:r>
        <w:rPr>
          <w:rFonts w:ascii="Times New Roman" w:hAnsi="Times New Roman"/>
          <w:color w:val="000000"/>
          <w:sz w:val="28"/>
          <w:szCs w:val="28"/>
        </w:rPr>
        <w:br/>
      </w:r>
      <w:r w:rsidRPr="00B103BE">
        <w:rPr>
          <w:rFonts w:ascii="Times New Roman" w:hAnsi="Times New Roman"/>
          <w:color w:val="000000"/>
          <w:sz w:val="28"/>
          <w:szCs w:val="28"/>
        </w:rPr>
        <w:t>с</w:t>
      </w:r>
      <w:r>
        <w:rPr>
          <w:rFonts w:ascii="Times New Roman" w:hAnsi="Times New Roman"/>
          <w:color w:val="000000"/>
          <w:sz w:val="28"/>
          <w:szCs w:val="28"/>
        </w:rPr>
        <w:t xml:space="preserve"> </w:t>
      </w:r>
      <w:r w:rsidRPr="00B103BE">
        <w:rPr>
          <w:rFonts w:ascii="Times New Roman" w:hAnsi="Times New Roman"/>
          <w:color w:val="000000"/>
          <w:sz w:val="28"/>
          <w:szCs w:val="28"/>
        </w:rPr>
        <w:t>отчетности за 2005 год, формирует и представляет бюджетную (бухгалтерскую) отчетность об исполнении бюджетов бюджетной системы Российской Федерации в Министерство финансов Российской Федерации. Указанные формы приближены к требованиям, предъявляемым к их составлению международными стандартами финансовой отчетности в</w:t>
      </w:r>
      <w:r w:rsidRPr="00B103BE">
        <w:rPr>
          <w:rFonts w:ascii="Times New Roman" w:hAnsi="Times New Roman"/>
          <w:color w:val="000000"/>
          <w:sz w:val="28"/>
          <w:szCs w:val="28"/>
          <w:lang w:val="en-US"/>
        </w:rPr>
        <w:t> </w:t>
      </w:r>
      <w:r w:rsidRPr="00B103BE">
        <w:rPr>
          <w:rFonts w:ascii="Times New Roman" w:hAnsi="Times New Roman"/>
          <w:color w:val="000000"/>
          <w:sz w:val="28"/>
          <w:szCs w:val="28"/>
        </w:rPr>
        <w:t>общественном секторе и национальными российскими стандартами в</w:t>
      </w:r>
      <w:r w:rsidRPr="00B103BE">
        <w:rPr>
          <w:rFonts w:ascii="Times New Roman" w:hAnsi="Times New Roman"/>
          <w:color w:val="000000"/>
          <w:sz w:val="28"/>
          <w:szCs w:val="28"/>
          <w:lang w:val="en-US"/>
        </w:rPr>
        <w:t> </w:t>
      </w:r>
      <w:r w:rsidRPr="00B103BE">
        <w:rPr>
          <w:rFonts w:ascii="Times New Roman" w:hAnsi="Times New Roman"/>
          <w:color w:val="000000"/>
          <w:sz w:val="28"/>
          <w:szCs w:val="28"/>
        </w:rPr>
        <w:t>коммерческом секторе.</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В 2013 году формирование ежегодной бюджетной (бухгалтерской)</w:t>
      </w:r>
      <w:r>
        <w:rPr>
          <w:rFonts w:ascii="Times New Roman" w:hAnsi="Times New Roman"/>
          <w:color w:val="000000"/>
          <w:sz w:val="28"/>
          <w:szCs w:val="28"/>
        </w:rPr>
        <w:t xml:space="preserve"> </w:t>
      </w:r>
      <w:r w:rsidRPr="00B103BE">
        <w:rPr>
          <w:rFonts w:ascii="Times New Roman" w:hAnsi="Times New Roman"/>
          <w:color w:val="000000"/>
          <w:sz w:val="28"/>
          <w:szCs w:val="28"/>
        </w:rPr>
        <w:t xml:space="preserve">отчетности об исполнении бюджетов бюджетной системы Российской Федерации за 2012 год осуществлялось в соответствии с нормативными правовыми актами – Бюджетным кодексом, Инструкцией по применению единого </w:t>
      </w:r>
      <w:hyperlink r:id="rId16" w:history="1">
        <w:r w:rsidRPr="00B103BE">
          <w:rPr>
            <w:rFonts w:ascii="Times New Roman" w:hAnsi="Times New Roman"/>
            <w:color w:val="000000"/>
            <w:sz w:val="28"/>
            <w:szCs w:val="28"/>
          </w:rPr>
          <w:t>плана</w:t>
        </w:r>
      </w:hyperlink>
      <w:r w:rsidRPr="00B103BE">
        <w:rPr>
          <w:rFonts w:ascii="Times New Roman" w:hAnsi="Times New Roman"/>
          <w:color w:val="000000"/>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w:t>
      </w:r>
      <w:r>
        <w:rPr>
          <w:rFonts w:ascii="Times New Roman" w:hAnsi="Times New Roman"/>
          <w:color w:val="000000"/>
          <w:sz w:val="28"/>
          <w:szCs w:val="28"/>
        </w:rPr>
        <w:t>Минфина России от 1 декабря</w:t>
      </w:r>
      <w:r>
        <w:rPr>
          <w:rFonts w:ascii="Times New Roman" w:hAnsi="Times New Roman"/>
          <w:color w:val="000000"/>
          <w:sz w:val="28"/>
          <w:szCs w:val="28"/>
        </w:rPr>
        <w:br/>
      </w:r>
      <w:r w:rsidRPr="00B103BE">
        <w:rPr>
          <w:rFonts w:ascii="Times New Roman" w:hAnsi="Times New Roman"/>
          <w:color w:val="000000"/>
          <w:sz w:val="28"/>
          <w:szCs w:val="28"/>
        </w:rPr>
        <w:t>2010 года № 157н (далее</w:t>
      </w:r>
      <w:r>
        <w:rPr>
          <w:rFonts w:ascii="Times New Roman" w:hAnsi="Times New Roman"/>
          <w:color w:val="000000"/>
          <w:sz w:val="28"/>
          <w:szCs w:val="28"/>
        </w:rPr>
        <w:t> </w:t>
      </w:r>
      <w:r w:rsidRPr="00B103BE">
        <w:rPr>
          <w:rFonts w:ascii="Times New Roman" w:hAnsi="Times New Roman"/>
          <w:color w:val="000000"/>
          <w:sz w:val="28"/>
          <w:szCs w:val="28"/>
        </w:rPr>
        <w:t>–</w:t>
      </w:r>
      <w:r>
        <w:rPr>
          <w:rFonts w:ascii="Times New Roman" w:hAnsi="Times New Roman"/>
          <w:color w:val="000000"/>
          <w:sz w:val="28"/>
          <w:szCs w:val="28"/>
        </w:rPr>
        <w:t> Инструкция № </w:t>
      </w:r>
      <w:r w:rsidRPr="00B103BE">
        <w:rPr>
          <w:rFonts w:ascii="Times New Roman" w:hAnsi="Times New Roman"/>
          <w:color w:val="000000"/>
          <w:sz w:val="28"/>
          <w:szCs w:val="28"/>
        </w:rPr>
        <w:t>157н), Инструкцией №</w:t>
      </w:r>
      <w:r>
        <w:rPr>
          <w:rFonts w:ascii="Times New Roman" w:hAnsi="Times New Roman"/>
          <w:color w:val="000000"/>
          <w:sz w:val="28"/>
          <w:szCs w:val="28"/>
        </w:rPr>
        <w:t> </w:t>
      </w:r>
      <w:r w:rsidRPr="00B103BE">
        <w:rPr>
          <w:rFonts w:ascii="Times New Roman" w:hAnsi="Times New Roman"/>
          <w:color w:val="000000"/>
          <w:sz w:val="28"/>
          <w:szCs w:val="28"/>
        </w:rPr>
        <w:t>162н, Инструкцией по применению Плана счетов бухгалтерского учета бюджетных учреждений, утвержденной приказом Министерства фина</w:t>
      </w:r>
      <w:r>
        <w:rPr>
          <w:rFonts w:ascii="Times New Roman" w:hAnsi="Times New Roman"/>
          <w:color w:val="000000"/>
          <w:sz w:val="28"/>
          <w:szCs w:val="28"/>
        </w:rPr>
        <w:t>нсов Российской Федерации от 16 декабря 2010 </w:t>
      </w:r>
      <w:r w:rsidRPr="00B103BE">
        <w:rPr>
          <w:rFonts w:ascii="Times New Roman" w:hAnsi="Times New Roman"/>
          <w:color w:val="000000"/>
          <w:sz w:val="28"/>
          <w:szCs w:val="28"/>
        </w:rPr>
        <w:t>г</w:t>
      </w:r>
      <w:r>
        <w:rPr>
          <w:rFonts w:ascii="Times New Roman" w:hAnsi="Times New Roman"/>
          <w:color w:val="000000"/>
          <w:sz w:val="28"/>
          <w:szCs w:val="28"/>
        </w:rPr>
        <w:t>. № </w:t>
      </w:r>
      <w:r w:rsidRPr="00B103BE">
        <w:rPr>
          <w:rFonts w:ascii="Times New Roman" w:hAnsi="Times New Roman"/>
          <w:color w:val="000000"/>
          <w:sz w:val="28"/>
          <w:szCs w:val="28"/>
        </w:rPr>
        <w:t>174н (далее –</w:t>
      </w:r>
      <w:r>
        <w:rPr>
          <w:rFonts w:ascii="Times New Roman" w:hAnsi="Times New Roman"/>
          <w:color w:val="000000"/>
          <w:sz w:val="28"/>
          <w:szCs w:val="28"/>
        </w:rPr>
        <w:t xml:space="preserve"> Инструкция № </w:t>
      </w:r>
      <w:r w:rsidRPr="00B103BE">
        <w:rPr>
          <w:rFonts w:ascii="Times New Roman" w:hAnsi="Times New Roman"/>
          <w:color w:val="000000"/>
          <w:sz w:val="28"/>
          <w:szCs w:val="28"/>
        </w:rPr>
        <w:t>174н), Инструкцией по применению Плана счетов бухгалтерского учета автономных учреждений, утвержденной приказом Министерства фина</w:t>
      </w:r>
      <w:r>
        <w:rPr>
          <w:rFonts w:ascii="Times New Roman" w:hAnsi="Times New Roman"/>
          <w:color w:val="000000"/>
          <w:sz w:val="28"/>
          <w:szCs w:val="28"/>
        </w:rPr>
        <w:t>нсов Российской Федерации от 16 декабря 2010 </w:t>
      </w:r>
      <w:r w:rsidRPr="00B103BE">
        <w:rPr>
          <w:rFonts w:ascii="Times New Roman" w:hAnsi="Times New Roman"/>
          <w:color w:val="000000"/>
          <w:sz w:val="28"/>
          <w:szCs w:val="28"/>
        </w:rPr>
        <w:t>г</w:t>
      </w:r>
      <w:r>
        <w:rPr>
          <w:rFonts w:ascii="Times New Roman" w:hAnsi="Times New Roman"/>
          <w:color w:val="000000"/>
          <w:sz w:val="28"/>
          <w:szCs w:val="28"/>
        </w:rPr>
        <w:t xml:space="preserve">. № 184н </w:t>
      </w:r>
      <w:r w:rsidRPr="00B103BE">
        <w:rPr>
          <w:rFonts w:ascii="Times New Roman" w:hAnsi="Times New Roman"/>
          <w:color w:val="000000"/>
          <w:sz w:val="28"/>
          <w:szCs w:val="28"/>
        </w:rPr>
        <w:t>(далее – Ин</w:t>
      </w:r>
      <w:r>
        <w:rPr>
          <w:rFonts w:ascii="Times New Roman" w:hAnsi="Times New Roman"/>
          <w:color w:val="000000"/>
          <w:sz w:val="28"/>
          <w:szCs w:val="28"/>
        </w:rPr>
        <w:t>струкция № 184н), Инструкцией № </w:t>
      </w:r>
      <w:r w:rsidRPr="00B103BE">
        <w:rPr>
          <w:rFonts w:ascii="Times New Roman" w:hAnsi="Times New Roman"/>
          <w:color w:val="000000"/>
          <w:sz w:val="28"/>
          <w:szCs w:val="28"/>
        </w:rPr>
        <w:t>191н, Инструкцией</w:t>
      </w:r>
      <w:r>
        <w:rPr>
          <w:rFonts w:ascii="Times New Roman" w:hAnsi="Times New Roman"/>
          <w:color w:val="000000"/>
          <w:sz w:val="28"/>
          <w:szCs w:val="28"/>
        </w:rPr>
        <w:t xml:space="preserve"> </w:t>
      </w:r>
      <w:r w:rsidRPr="00B103BE">
        <w:rPr>
          <w:rFonts w:ascii="Times New Roman" w:hAnsi="Times New Roman"/>
          <w:color w:val="000000"/>
          <w:sz w:val="28"/>
          <w:szCs w:val="28"/>
        </w:rPr>
        <w:t xml:space="preserve">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w:t>
      </w:r>
      <w:r>
        <w:rPr>
          <w:rFonts w:ascii="Times New Roman" w:hAnsi="Times New Roman"/>
          <w:color w:val="000000"/>
          <w:sz w:val="28"/>
          <w:szCs w:val="28"/>
        </w:rPr>
        <w:t>Минфина России от</w:t>
      </w:r>
      <w:r>
        <w:rPr>
          <w:rFonts w:ascii="Times New Roman" w:hAnsi="Times New Roman"/>
          <w:color w:val="000000"/>
          <w:sz w:val="28"/>
          <w:szCs w:val="28"/>
          <w:lang w:val="en-US"/>
        </w:rPr>
        <w:t> </w:t>
      </w:r>
      <w:r>
        <w:rPr>
          <w:rFonts w:ascii="Times New Roman" w:hAnsi="Times New Roman"/>
          <w:color w:val="000000"/>
          <w:sz w:val="28"/>
          <w:szCs w:val="28"/>
        </w:rPr>
        <w:t>25</w:t>
      </w:r>
      <w:r>
        <w:rPr>
          <w:rFonts w:ascii="Times New Roman" w:hAnsi="Times New Roman"/>
          <w:color w:val="000000"/>
          <w:sz w:val="28"/>
          <w:szCs w:val="28"/>
          <w:lang w:val="en-US"/>
        </w:rPr>
        <w:t> </w:t>
      </w:r>
      <w:r>
        <w:rPr>
          <w:rFonts w:ascii="Times New Roman" w:hAnsi="Times New Roman"/>
          <w:color w:val="000000"/>
          <w:sz w:val="28"/>
          <w:szCs w:val="28"/>
        </w:rPr>
        <w:t>марта 2011 </w:t>
      </w:r>
      <w:r w:rsidRPr="00B103BE">
        <w:rPr>
          <w:rFonts w:ascii="Times New Roman" w:hAnsi="Times New Roman"/>
          <w:color w:val="000000"/>
          <w:sz w:val="28"/>
          <w:szCs w:val="28"/>
        </w:rPr>
        <w:t>г</w:t>
      </w:r>
      <w:r>
        <w:rPr>
          <w:rFonts w:ascii="Times New Roman" w:hAnsi="Times New Roman"/>
          <w:color w:val="000000"/>
          <w:sz w:val="28"/>
          <w:szCs w:val="28"/>
        </w:rPr>
        <w:t>. </w:t>
      </w:r>
      <w:r w:rsidRPr="00B103BE">
        <w:rPr>
          <w:rFonts w:ascii="Times New Roman" w:hAnsi="Times New Roman"/>
          <w:color w:val="000000"/>
          <w:sz w:val="28"/>
          <w:szCs w:val="28"/>
        </w:rPr>
        <w:t>№ 33н (далее –</w:t>
      </w:r>
      <w:r>
        <w:rPr>
          <w:rFonts w:ascii="Times New Roman" w:hAnsi="Times New Roman"/>
          <w:color w:val="000000"/>
          <w:sz w:val="28"/>
          <w:szCs w:val="28"/>
        </w:rPr>
        <w:t xml:space="preserve"> Инструкция № </w:t>
      </w:r>
      <w:r w:rsidRPr="00B103BE">
        <w:rPr>
          <w:rFonts w:ascii="Times New Roman" w:hAnsi="Times New Roman"/>
          <w:color w:val="000000"/>
          <w:sz w:val="28"/>
          <w:szCs w:val="28"/>
        </w:rPr>
        <w:t>33н), приказом Минфина России №</w:t>
      </w:r>
      <w:r>
        <w:rPr>
          <w:rFonts w:ascii="Times New Roman" w:hAnsi="Times New Roman"/>
          <w:color w:val="000000"/>
          <w:sz w:val="28"/>
          <w:szCs w:val="28"/>
        </w:rPr>
        <w:t> </w:t>
      </w:r>
      <w:r w:rsidRPr="00B103BE">
        <w:rPr>
          <w:rFonts w:ascii="Times New Roman" w:hAnsi="Times New Roman"/>
          <w:color w:val="000000"/>
          <w:sz w:val="28"/>
          <w:szCs w:val="28"/>
        </w:rPr>
        <w:t>49н.</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Бюджетная (бухгалтерская) отчетность публично-правовых образований формиров</w:t>
      </w:r>
      <w:r>
        <w:rPr>
          <w:rFonts w:ascii="Times New Roman" w:hAnsi="Times New Roman"/>
          <w:color w:val="000000"/>
          <w:sz w:val="28"/>
          <w:szCs w:val="28"/>
        </w:rPr>
        <w:t>алась в составе следующих форм:</w:t>
      </w:r>
    </w:p>
    <w:p w:rsidR="00B83E9C" w:rsidRPr="00BE119A" w:rsidRDefault="00B83E9C" w:rsidP="00BE119A">
      <w:pPr>
        <w:autoSpaceDE w:val="0"/>
        <w:autoSpaceDN w:val="0"/>
        <w:adjustRightInd w:val="0"/>
        <w:spacing w:before="120" w:after="0" w:line="360" w:lineRule="atLeast"/>
        <w:ind w:firstLine="709"/>
        <w:jc w:val="both"/>
        <w:rPr>
          <w:rFonts w:ascii="Times New Roman" w:hAnsi="Times New Roman"/>
          <w:b/>
          <w:color w:val="000000"/>
          <w:sz w:val="28"/>
          <w:szCs w:val="28"/>
        </w:rPr>
      </w:pPr>
      <w:r w:rsidRPr="00BE119A">
        <w:rPr>
          <w:rFonts w:ascii="Times New Roman" w:hAnsi="Times New Roman"/>
          <w:b/>
          <w:color w:val="000000"/>
          <w:sz w:val="28"/>
          <w:szCs w:val="28"/>
        </w:rPr>
        <w:t>бюджетной отчетности:</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Баланс</w:t>
      </w:r>
      <w:r>
        <w:rPr>
          <w:rFonts w:ascii="Times New Roman" w:hAnsi="Times New Roman"/>
          <w:color w:val="000000"/>
          <w:sz w:val="28"/>
          <w:szCs w:val="28"/>
        </w:rPr>
        <w:t>а</w:t>
      </w:r>
      <w:r w:rsidRPr="00B103BE">
        <w:rPr>
          <w:rFonts w:ascii="Times New Roman" w:hAnsi="Times New Roman"/>
          <w:color w:val="000000"/>
          <w:sz w:val="28"/>
          <w:szCs w:val="28"/>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7" w:history="1">
        <w:r w:rsidRPr="00B103BE">
          <w:rPr>
            <w:rFonts w:ascii="Times New Roman" w:hAnsi="Times New Roman"/>
            <w:color w:val="000000"/>
            <w:sz w:val="28"/>
            <w:szCs w:val="28"/>
          </w:rPr>
          <w:t>(ф. 0503130)</w:t>
        </w:r>
      </w:hyperlink>
      <w:r>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w:t>
      </w:r>
      <w:r>
        <w:rPr>
          <w:rFonts w:ascii="Times New Roman" w:hAnsi="Times New Roman"/>
          <w:color w:val="000000"/>
          <w:sz w:val="28"/>
          <w:szCs w:val="28"/>
        </w:rPr>
        <w:t>а</w:t>
      </w:r>
      <w:r w:rsidRPr="00B103BE">
        <w:rPr>
          <w:rFonts w:ascii="Times New Roman" w:hAnsi="Times New Roman"/>
          <w:color w:val="000000"/>
          <w:sz w:val="28"/>
          <w:szCs w:val="28"/>
        </w:rP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8" w:history="1">
        <w:r w:rsidRPr="00B103BE">
          <w:rPr>
            <w:rFonts w:ascii="Times New Roman" w:hAnsi="Times New Roman"/>
            <w:color w:val="000000"/>
            <w:sz w:val="28"/>
            <w:szCs w:val="28"/>
          </w:rPr>
          <w:t>(ф.</w:t>
        </w:r>
        <w:r>
          <w:rPr>
            <w:rFonts w:ascii="Times New Roman" w:hAnsi="Times New Roman"/>
            <w:color w:val="000000"/>
            <w:sz w:val="28"/>
            <w:szCs w:val="28"/>
          </w:rPr>
          <w:t> </w:t>
        </w:r>
        <w:r w:rsidRPr="00B103BE">
          <w:rPr>
            <w:rFonts w:ascii="Times New Roman" w:hAnsi="Times New Roman"/>
            <w:color w:val="000000"/>
            <w:sz w:val="28"/>
            <w:szCs w:val="28"/>
          </w:rPr>
          <w:t>0503127)</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w:t>
      </w:r>
      <w:r>
        <w:rPr>
          <w:rFonts w:ascii="Times New Roman" w:hAnsi="Times New Roman"/>
          <w:color w:val="000000"/>
          <w:sz w:val="28"/>
          <w:szCs w:val="28"/>
        </w:rPr>
        <w:t>а</w:t>
      </w:r>
      <w:r w:rsidRPr="00B103BE">
        <w:rPr>
          <w:rFonts w:ascii="Times New Roman" w:hAnsi="Times New Roman"/>
          <w:color w:val="000000"/>
          <w:sz w:val="28"/>
          <w:szCs w:val="28"/>
        </w:rPr>
        <w:t xml:space="preserve"> об исполнении смет доходов и расходов по приносящей доход деятельности главного распорядителя, распорядителя, получателя бюджетных средств </w:t>
      </w:r>
      <w:hyperlink r:id="rId19" w:history="1">
        <w:r>
          <w:rPr>
            <w:rFonts w:ascii="Times New Roman" w:hAnsi="Times New Roman"/>
            <w:color w:val="000000"/>
            <w:sz w:val="28"/>
            <w:szCs w:val="28"/>
          </w:rPr>
          <w:t>(ф. </w:t>
        </w:r>
        <w:r w:rsidRPr="00B103BE">
          <w:rPr>
            <w:rFonts w:ascii="Times New Roman" w:hAnsi="Times New Roman"/>
            <w:color w:val="000000"/>
            <w:sz w:val="28"/>
            <w:szCs w:val="28"/>
          </w:rPr>
          <w:t>0503137)</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w:t>
      </w:r>
      <w:r>
        <w:rPr>
          <w:rFonts w:ascii="Times New Roman" w:hAnsi="Times New Roman"/>
          <w:color w:val="000000"/>
          <w:sz w:val="28"/>
          <w:szCs w:val="28"/>
        </w:rPr>
        <w:t>а</w:t>
      </w:r>
      <w:r w:rsidRPr="00B103BE">
        <w:rPr>
          <w:rFonts w:ascii="Times New Roman" w:hAnsi="Times New Roman"/>
          <w:color w:val="000000"/>
          <w:sz w:val="28"/>
          <w:szCs w:val="28"/>
        </w:rPr>
        <w:t xml:space="preserve"> о финансовых результатах деятельности </w:t>
      </w:r>
      <w:hyperlink r:id="rId20" w:history="1">
        <w:r>
          <w:rPr>
            <w:rFonts w:ascii="Times New Roman" w:hAnsi="Times New Roman"/>
            <w:color w:val="000000"/>
            <w:sz w:val="28"/>
            <w:szCs w:val="28"/>
          </w:rPr>
          <w:t>(ф. </w:t>
        </w:r>
        <w:r w:rsidRPr="00B103BE">
          <w:rPr>
            <w:rFonts w:ascii="Times New Roman" w:hAnsi="Times New Roman"/>
            <w:color w:val="000000"/>
            <w:sz w:val="28"/>
            <w:szCs w:val="28"/>
          </w:rPr>
          <w:t>0503121)</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Баланс</w:t>
      </w:r>
      <w:r>
        <w:rPr>
          <w:rFonts w:ascii="Times New Roman" w:hAnsi="Times New Roman"/>
          <w:color w:val="000000"/>
          <w:sz w:val="28"/>
          <w:szCs w:val="28"/>
        </w:rPr>
        <w:t>а</w:t>
      </w:r>
      <w:r w:rsidRPr="00B103BE">
        <w:rPr>
          <w:rFonts w:ascii="Times New Roman" w:hAnsi="Times New Roman"/>
          <w:color w:val="000000"/>
          <w:sz w:val="28"/>
          <w:szCs w:val="28"/>
        </w:rPr>
        <w:t xml:space="preserve"> исполнения бюджета </w:t>
      </w:r>
      <w:hyperlink r:id="rId21" w:history="1">
        <w:r>
          <w:rPr>
            <w:rFonts w:ascii="Times New Roman" w:hAnsi="Times New Roman"/>
            <w:color w:val="000000"/>
            <w:sz w:val="28"/>
            <w:szCs w:val="28"/>
          </w:rPr>
          <w:t>(ф. </w:t>
        </w:r>
        <w:r w:rsidRPr="00B103BE">
          <w:rPr>
            <w:rFonts w:ascii="Times New Roman" w:hAnsi="Times New Roman"/>
            <w:color w:val="000000"/>
            <w:sz w:val="28"/>
            <w:szCs w:val="28"/>
          </w:rPr>
          <w:t>0503120)</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w:t>
      </w:r>
      <w:r>
        <w:rPr>
          <w:rFonts w:ascii="Times New Roman" w:hAnsi="Times New Roman"/>
          <w:color w:val="000000"/>
          <w:sz w:val="28"/>
          <w:szCs w:val="28"/>
        </w:rPr>
        <w:t>а</w:t>
      </w:r>
      <w:r w:rsidRPr="00B103BE">
        <w:rPr>
          <w:rFonts w:ascii="Times New Roman" w:hAnsi="Times New Roman"/>
          <w:color w:val="000000"/>
          <w:sz w:val="28"/>
          <w:szCs w:val="28"/>
        </w:rPr>
        <w:t xml:space="preserve"> об исполнении бюджета </w:t>
      </w:r>
      <w:hyperlink r:id="rId22" w:history="1">
        <w:r>
          <w:rPr>
            <w:rFonts w:ascii="Times New Roman" w:hAnsi="Times New Roman"/>
            <w:color w:val="000000"/>
            <w:sz w:val="28"/>
            <w:szCs w:val="28"/>
          </w:rPr>
          <w:t>(ф. </w:t>
        </w:r>
        <w:r w:rsidRPr="00B103BE">
          <w:rPr>
            <w:rFonts w:ascii="Times New Roman" w:hAnsi="Times New Roman"/>
            <w:color w:val="000000"/>
            <w:sz w:val="28"/>
            <w:szCs w:val="28"/>
          </w:rPr>
          <w:t>0503117)</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w:t>
      </w:r>
      <w:r>
        <w:rPr>
          <w:rFonts w:ascii="Times New Roman" w:hAnsi="Times New Roman"/>
          <w:color w:val="000000"/>
          <w:sz w:val="28"/>
          <w:szCs w:val="28"/>
        </w:rPr>
        <w:t>а</w:t>
      </w:r>
      <w:r w:rsidRPr="00B103BE">
        <w:rPr>
          <w:rFonts w:ascii="Times New Roman" w:hAnsi="Times New Roman"/>
          <w:color w:val="000000"/>
          <w:sz w:val="28"/>
          <w:szCs w:val="28"/>
        </w:rPr>
        <w:t xml:space="preserve"> об исполнении смет доходов и расходов по приносящей доход деятельности </w:t>
      </w:r>
      <w:hyperlink r:id="rId23" w:history="1">
        <w:r>
          <w:rPr>
            <w:rFonts w:ascii="Times New Roman" w:hAnsi="Times New Roman"/>
            <w:color w:val="000000"/>
            <w:sz w:val="28"/>
            <w:szCs w:val="28"/>
          </w:rPr>
          <w:t>(ф. </w:t>
        </w:r>
        <w:r w:rsidRPr="00B103BE">
          <w:rPr>
            <w:rFonts w:ascii="Times New Roman" w:hAnsi="Times New Roman"/>
            <w:color w:val="000000"/>
            <w:sz w:val="28"/>
            <w:szCs w:val="28"/>
          </w:rPr>
          <w:t>0503114)</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Баланс</w:t>
      </w:r>
      <w:r>
        <w:rPr>
          <w:rFonts w:ascii="Times New Roman" w:hAnsi="Times New Roman"/>
          <w:color w:val="000000"/>
          <w:sz w:val="28"/>
          <w:szCs w:val="28"/>
        </w:rPr>
        <w:t>а</w:t>
      </w:r>
      <w:r w:rsidRPr="00B103BE">
        <w:rPr>
          <w:rFonts w:ascii="Times New Roman" w:hAnsi="Times New Roman"/>
          <w:color w:val="000000"/>
          <w:sz w:val="28"/>
          <w:szCs w:val="28"/>
        </w:rPr>
        <w:t xml:space="preserve"> исполнения консолидированного бюджета субъекта Российской Федерации и бюджета территориального ГВФ</w:t>
      </w:r>
      <w:r>
        <w:rPr>
          <w:rFonts w:ascii="Times New Roman" w:hAnsi="Times New Roman"/>
          <w:color w:val="000000"/>
          <w:sz w:val="28"/>
          <w:szCs w:val="28"/>
        </w:rPr>
        <w:t> </w:t>
      </w:r>
      <w:r w:rsidRPr="00B103BE">
        <w:rPr>
          <w:rFonts w:ascii="Times New Roman" w:hAnsi="Times New Roman"/>
          <w:color w:val="000000"/>
          <w:sz w:val="28"/>
          <w:szCs w:val="28"/>
        </w:rPr>
        <w:t>РФ</w:t>
      </w:r>
      <w:r>
        <w:rPr>
          <w:rFonts w:ascii="Times New Roman" w:hAnsi="Times New Roman"/>
          <w:color w:val="000000"/>
          <w:sz w:val="28"/>
          <w:szCs w:val="28"/>
        </w:rPr>
        <w:br/>
      </w:r>
      <w:hyperlink r:id="rId24" w:history="1">
        <w:r>
          <w:rPr>
            <w:rFonts w:ascii="Times New Roman" w:hAnsi="Times New Roman"/>
            <w:color w:val="000000"/>
            <w:sz w:val="28"/>
            <w:szCs w:val="28"/>
          </w:rPr>
          <w:t>(ф. </w:t>
        </w:r>
        <w:r w:rsidRPr="00B103BE">
          <w:rPr>
            <w:rFonts w:ascii="Times New Roman" w:hAnsi="Times New Roman"/>
            <w:color w:val="000000"/>
            <w:sz w:val="28"/>
            <w:szCs w:val="28"/>
          </w:rPr>
          <w:t>0503320)</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w:t>
      </w:r>
      <w:r>
        <w:rPr>
          <w:rFonts w:ascii="Times New Roman" w:hAnsi="Times New Roman"/>
          <w:color w:val="000000"/>
          <w:sz w:val="28"/>
          <w:szCs w:val="28"/>
        </w:rPr>
        <w:t>а</w:t>
      </w:r>
      <w:r w:rsidRPr="00B103BE">
        <w:rPr>
          <w:rFonts w:ascii="Times New Roman" w:hAnsi="Times New Roman"/>
          <w:color w:val="000000"/>
          <w:sz w:val="28"/>
          <w:szCs w:val="28"/>
        </w:rPr>
        <w:t xml:space="preserve"> об исполнении консолидированного бюджета субъекта Российской Федерации и бюджета территориального </w:t>
      </w:r>
      <w:r>
        <w:rPr>
          <w:rFonts w:ascii="Times New Roman" w:hAnsi="Times New Roman"/>
          <w:color w:val="000000"/>
          <w:sz w:val="28"/>
          <w:szCs w:val="28"/>
        </w:rPr>
        <w:t>ГВФ РФ</w:t>
      </w:r>
      <w:hyperlink r:id="rId25" w:history="1">
        <w:r>
          <w:rPr>
            <w:rFonts w:ascii="Times New Roman" w:hAnsi="Times New Roman"/>
            <w:color w:val="000000"/>
            <w:sz w:val="28"/>
            <w:szCs w:val="28"/>
          </w:rPr>
          <w:t>(ф. </w:t>
        </w:r>
        <w:r w:rsidRPr="00B103BE">
          <w:rPr>
            <w:rFonts w:ascii="Times New Roman" w:hAnsi="Times New Roman"/>
            <w:color w:val="000000"/>
            <w:sz w:val="28"/>
            <w:szCs w:val="28"/>
          </w:rPr>
          <w:t>0503317)</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Консолидированн</w:t>
      </w:r>
      <w:r>
        <w:rPr>
          <w:rFonts w:ascii="Times New Roman" w:hAnsi="Times New Roman"/>
          <w:color w:val="000000"/>
          <w:sz w:val="28"/>
          <w:szCs w:val="28"/>
        </w:rPr>
        <w:t>ого</w:t>
      </w:r>
      <w:r w:rsidRPr="00B103BE">
        <w:rPr>
          <w:rFonts w:ascii="Times New Roman" w:hAnsi="Times New Roman"/>
          <w:color w:val="000000"/>
          <w:sz w:val="28"/>
          <w:szCs w:val="28"/>
        </w:rPr>
        <w:t xml:space="preserve"> отчет</w:t>
      </w:r>
      <w:r>
        <w:rPr>
          <w:rFonts w:ascii="Times New Roman" w:hAnsi="Times New Roman"/>
          <w:color w:val="000000"/>
          <w:sz w:val="28"/>
          <w:szCs w:val="28"/>
        </w:rPr>
        <w:t>а</w:t>
      </w:r>
      <w:r w:rsidRPr="00B103BE">
        <w:rPr>
          <w:rFonts w:ascii="Times New Roman" w:hAnsi="Times New Roman"/>
          <w:color w:val="000000"/>
          <w:sz w:val="28"/>
          <w:szCs w:val="28"/>
        </w:rPr>
        <w:t xml:space="preserve"> об исполнении смет доходов и расходов по приносящей доход деятельности субъекта Российской Федерации </w:t>
      </w:r>
      <w:r w:rsidRPr="00AA7E6A">
        <w:rPr>
          <w:rFonts w:ascii="Times New Roman" w:hAnsi="Times New Roman"/>
          <w:color w:val="000000"/>
          <w:sz w:val="28"/>
          <w:szCs w:val="28"/>
        </w:rPr>
        <w:br/>
      </w:r>
      <w:r w:rsidRPr="00B103BE">
        <w:rPr>
          <w:rFonts w:ascii="Times New Roman" w:hAnsi="Times New Roman"/>
          <w:color w:val="000000"/>
          <w:sz w:val="28"/>
          <w:szCs w:val="28"/>
        </w:rPr>
        <w:t xml:space="preserve">и муниципальных образований </w:t>
      </w:r>
      <w:hyperlink r:id="rId26" w:history="1">
        <w:r>
          <w:rPr>
            <w:rFonts w:ascii="Times New Roman" w:hAnsi="Times New Roman"/>
            <w:color w:val="000000"/>
            <w:sz w:val="28"/>
            <w:szCs w:val="28"/>
          </w:rPr>
          <w:t>(ф. </w:t>
        </w:r>
        <w:r w:rsidRPr="00B103BE">
          <w:rPr>
            <w:rFonts w:ascii="Times New Roman" w:hAnsi="Times New Roman"/>
            <w:color w:val="000000"/>
            <w:sz w:val="28"/>
            <w:szCs w:val="28"/>
          </w:rPr>
          <w:t>0503314)</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Консолидированн</w:t>
      </w:r>
      <w:r>
        <w:rPr>
          <w:rFonts w:ascii="Times New Roman" w:hAnsi="Times New Roman"/>
          <w:color w:val="000000"/>
          <w:sz w:val="28"/>
          <w:szCs w:val="28"/>
        </w:rPr>
        <w:t>ого</w:t>
      </w:r>
      <w:r w:rsidRPr="00B103BE">
        <w:rPr>
          <w:rFonts w:ascii="Times New Roman" w:hAnsi="Times New Roman"/>
          <w:color w:val="000000"/>
          <w:sz w:val="28"/>
          <w:szCs w:val="28"/>
        </w:rPr>
        <w:t xml:space="preserve"> отчет</w:t>
      </w:r>
      <w:r>
        <w:rPr>
          <w:rFonts w:ascii="Times New Roman" w:hAnsi="Times New Roman"/>
          <w:color w:val="000000"/>
          <w:sz w:val="28"/>
          <w:szCs w:val="28"/>
        </w:rPr>
        <w:t>а</w:t>
      </w:r>
      <w:r w:rsidRPr="00B103BE">
        <w:rPr>
          <w:rFonts w:ascii="Times New Roman" w:hAnsi="Times New Roman"/>
          <w:color w:val="000000"/>
          <w:sz w:val="28"/>
          <w:szCs w:val="28"/>
        </w:rPr>
        <w:t xml:space="preserve"> о финансовых результатах деятельности</w:t>
      </w:r>
      <w:hyperlink r:id="rId27" w:history="1">
        <w:r>
          <w:rPr>
            <w:rFonts w:ascii="Times New Roman" w:hAnsi="Times New Roman"/>
            <w:color w:val="000000"/>
            <w:sz w:val="28"/>
            <w:szCs w:val="28"/>
          </w:rPr>
          <w:t>(ф. </w:t>
        </w:r>
        <w:r w:rsidRPr="00B103BE">
          <w:rPr>
            <w:rFonts w:ascii="Times New Roman" w:hAnsi="Times New Roman"/>
            <w:color w:val="000000"/>
            <w:sz w:val="28"/>
            <w:szCs w:val="28"/>
          </w:rPr>
          <w:t>0503321)</w:t>
        </w:r>
      </w:hyperlink>
      <w:r w:rsidRPr="00B103BE">
        <w:rPr>
          <w:rFonts w:ascii="Times New Roman" w:hAnsi="Times New Roman"/>
          <w:color w:val="000000"/>
          <w:sz w:val="28"/>
          <w:szCs w:val="28"/>
        </w:rPr>
        <w:t>;</w:t>
      </w:r>
    </w:p>
    <w:p w:rsidR="00B83E9C" w:rsidRPr="00B103BE" w:rsidRDefault="00B83E9C" w:rsidP="006A3573">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Пояснительной записки (ф. </w:t>
      </w:r>
      <w:r w:rsidRPr="00B103BE">
        <w:rPr>
          <w:rFonts w:ascii="Times New Roman" w:hAnsi="Times New Roman"/>
          <w:color w:val="000000"/>
          <w:sz w:val="28"/>
          <w:szCs w:val="28"/>
        </w:rPr>
        <w:t>0503160);</w:t>
      </w:r>
    </w:p>
    <w:p w:rsidR="00B83E9C" w:rsidRPr="00BE119A" w:rsidRDefault="00B83E9C" w:rsidP="00BE119A">
      <w:pPr>
        <w:autoSpaceDE w:val="0"/>
        <w:autoSpaceDN w:val="0"/>
        <w:adjustRightInd w:val="0"/>
        <w:spacing w:before="120" w:after="0" w:line="360" w:lineRule="atLeast"/>
        <w:ind w:firstLine="709"/>
        <w:jc w:val="both"/>
        <w:rPr>
          <w:rFonts w:ascii="Times New Roman" w:hAnsi="Times New Roman"/>
          <w:b/>
          <w:color w:val="000000"/>
          <w:sz w:val="28"/>
          <w:szCs w:val="28"/>
        </w:rPr>
      </w:pPr>
      <w:r w:rsidRPr="00BE119A">
        <w:rPr>
          <w:rFonts w:ascii="Times New Roman" w:hAnsi="Times New Roman"/>
          <w:b/>
          <w:color w:val="000000"/>
          <w:sz w:val="28"/>
          <w:szCs w:val="28"/>
        </w:rPr>
        <w:t>бухгалтерской отчетности:</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Баланс</w:t>
      </w:r>
      <w:r>
        <w:rPr>
          <w:rFonts w:ascii="Times New Roman" w:hAnsi="Times New Roman"/>
          <w:color w:val="000000"/>
          <w:sz w:val="28"/>
          <w:szCs w:val="28"/>
        </w:rPr>
        <w:t>а</w:t>
      </w:r>
      <w:r w:rsidRPr="00B103BE">
        <w:rPr>
          <w:rFonts w:ascii="Times New Roman" w:hAnsi="Times New Roman"/>
          <w:color w:val="000000"/>
          <w:sz w:val="28"/>
          <w:szCs w:val="28"/>
        </w:rPr>
        <w:t xml:space="preserve"> государственного (муниципального) учреждения</w:t>
      </w:r>
      <w:r>
        <w:rPr>
          <w:rFonts w:ascii="Times New Roman" w:hAnsi="Times New Roman"/>
          <w:color w:val="000000"/>
          <w:sz w:val="28"/>
          <w:szCs w:val="28"/>
        </w:rPr>
        <w:t xml:space="preserve"> </w:t>
      </w:r>
      <w:hyperlink r:id="rId28" w:history="1">
        <w:r w:rsidRPr="00B103BE">
          <w:rPr>
            <w:rFonts w:ascii="Times New Roman" w:hAnsi="Times New Roman"/>
            <w:color w:val="000000"/>
            <w:sz w:val="28"/>
            <w:szCs w:val="28"/>
          </w:rPr>
          <w:t>(ф. 0503730)</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w:t>
      </w:r>
      <w:r>
        <w:rPr>
          <w:rFonts w:ascii="Times New Roman" w:hAnsi="Times New Roman"/>
          <w:color w:val="000000"/>
          <w:sz w:val="28"/>
          <w:szCs w:val="28"/>
        </w:rPr>
        <w:t>а</w:t>
      </w:r>
      <w:r w:rsidRPr="00B103BE">
        <w:rPr>
          <w:rFonts w:ascii="Times New Roman" w:hAnsi="Times New Roman"/>
          <w:color w:val="000000"/>
          <w:sz w:val="28"/>
          <w:szCs w:val="28"/>
        </w:rPr>
        <w:t xml:space="preserve"> об исполнении учреждением плана его финансово-хозяйственной деятельности </w:t>
      </w:r>
      <w:hyperlink r:id="rId29" w:history="1">
        <w:r>
          <w:rPr>
            <w:rFonts w:ascii="Times New Roman" w:hAnsi="Times New Roman"/>
            <w:color w:val="000000"/>
            <w:sz w:val="28"/>
            <w:szCs w:val="28"/>
          </w:rPr>
          <w:t>(ф. </w:t>
        </w:r>
        <w:r w:rsidRPr="00B103BE">
          <w:rPr>
            <w:rFonts w:ascii="Times New Roman" w:hAnsi="Times New Roman"/>
            <w:color w:val="000000"/>
            <w:sz w:val="28"/>
            <w:szCs w:val="28"/>
          </w:rPr>
          <w:t>0503737)</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w:t>
      </w:r>
      <w:r>
        <w:rPr>
          <w:rFonts w:ascii="Times New Roman" w:hAnsi="Times New Roman"/>
          <w:color w:val="000000"/>
          <w:sz w:val="28"/>
          <w:szCs w:val="28"/>
        </w:rPr>
        <w:t>а</w:t>
      </w:r>
      <w:r w:rsidRPr="00B103BE">
        <w:rPr>
          <w:rFonts w:ascii="Times New Roman" w:hAnsi="Times New Roman"/>
          <w:color w:val="000000"/>
          <w:sz w:val="28"/>
          <w:szCs w:val="28"/>
        </w:rPr>
        <w:t xml:space="preserve"> о финансовых результатах деятельности учреждения</w:t>
      </w:r>
      <w:r w:rsidRPr="00CE5AAD">
        <w:rPr>
          <w:rFonts w:ascii="Times New Roman" w:hAnsi="Times New Roman"/>
          <w:color w:val="000000"/>
          <w:sz w:val="28"/>
          <w:szCs w:val="28"/>
        </w:rPr>
        <w:br/>
      </w:r>
      <w:hyperlink r:id="rId30" w:history="1">
        <w:r>
          <w:rPr>
            <w:rFonts w:ascii="Times New Roman" w:hAnsi="Times New Roman"/>
            <w:color w:val="000000"/>
            <w:sz w:val="28"/>
            <w:szCs w:val="28"/>
          </w:rPr>
          <w:t>(ф. </w:t>
        </w:r>
        <w:r w:rsidRPr="00B103BE">
          <w:rPr>
            <w:rFonts w:ascii="Times New Roman" w:hAnsi="Times New Roman"/>
            <w:color w:val="000000"/>
            <w:sz w:val="28"/>
            <w:szCs w:val="28"/>
          </w:rPr>
          <w:t>0503721)</w:t>
        </w:r>
      </w:hyperlink>
      <w:r w:rsidRPr="00B103BE">
        <w:rPr>
          <w:rFonts w:ascii="Times New Roman" w:hAnsi="Times New Roman"/>
          <w:color w:val="000000"/>
          <w:sz w:val="28"/>
          <w:szCs w:val="28"/>
        </w:rPr>
        <w:t>.</w:t>
      </w:r>
    </w:p>
    <w:p w:rsidR="00B83E9C" w:rsidRPr="00B103BE"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w:t>
      </w:r>
      <w:r w:rsidRPr="00B103BE">
        <w:rPr>
          <w:rFonts w:ascii="Times New Roman" w:hAnsi="Times New Roman"/>
          <w:color w:val="000000"/>
          <w:sz w:val="28"/>
          <w:szCs w:val="28"/>
        </w:rPr>
        <w:t>ояснительн</w:t>
      </w:r>
      <w:r>
        <w:rPr>
          <w:rFonts w:ascii="Times New Roman" w:hAnsi="Times New Roman"/>
          <w:color w:val="000000"/>
          <w:sz w:val="28"/>
          <w:szCs w:val="28"/>
        </w:rPr>
        <w:t>ой</w:t>
      </w:r>
      <w:r w:rsidRPr="00B103BE">
        <w:rPr>
          <w:rFonts w:ascii="Times New Roman" w:hAnsi="Times New Roman"/>
          <w:color w:val="000000"/>
          <w:sz w:val="28"/>
          <w:szCs w:val="28"/>
        </w:rPr>
        <w:t xml:space="preserve"> записк</w:t>
      </w:r>
      <w:r>
        <w:rPr>
          <w:rFonts w:ascii="Times New Roman" w:hAnsi="Times New Roman"/>
          <w:color w:val="000000"/>
          <w:sz w:val="28"/>
          <w:szCs w:val="28"/>
        </w:rPr>
        <w:t>и</w:t>
      </w:r>
      <w:r w:rsidRPr="00B103BE">
        <w:rPr>
          <w:rFonts w:ascii="Times New Roman" w:hAnsi="Times New Roman"/>
          <w:color w:val="000000"/>
          <w:sz w:val="28"/>
          <w:szCs w:val="28"/>
        </w:rPr>
        <w:t xml:space="preserve"> к Балансу учреждения </w:t>
      </w:r>
      <w:hyperlink r:id="rId31" w:history="1">
        <w:r>
          <w:rPr>
            <w:rFonts w:ascii="Times New Roman" w:hAnsi="Times New Roman"/>
            <w:color w:val="000000"/>
            <w:sz w:val="28"/>
            <w:szCs w:val="28"/>
          </w:rPr>
          <w:t>(ф. </w:t>
        </w:r>
        <w:r w:rsidRPr="00B103BE">
          <w:rPr>
            <w:rFonts w:ascii="Times New Roman" w:hAnsi="Times New Roman"/>
            <w:color w:val="000000"/>
            <w:sz w:val="28"/>
            <w:szCs w:val="28"/>
          </w:rPr>
          <w:t>0503760)</w:t>
        </w:r>
      </w:hyperlink>
      <w:r w:rsidRPr="00B103BE">
        <w:rPr>
          <w:rFonts w:ascii="Times New Roman" w:hAnsi="Times New Roman"/>
          <w:color w:val="000000"/>
          <w:sz w:val="28"/>
          <w:szCs w:val="28"/>
        </w:rPr>
        <w:t>.</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Годовая бюджетная (бухгалтерская) отчетность представлялась Федеральным казначейством в Министерство финансов Российской Федерации в составе, установл</w:t>
      </w:r>
      <w:r>
        <w:rPr>
          <w:rFonts w:ascii="Times New Roman" w:hAnsi="Times New Roman"/>
          <w:color w:val="000000"/>
          <w:sz w:val="28"/>
          <w:szCs w:val="28"/>
        </w:rPr>
        <w:t>енном приказом Минфина России № </w:t>
      </w:r>
      <w:r w:rsidRPr="00B103BE">
        <w:rPr>
          <w:rFonts w:ascii="Times New Roman" w:hAnsi="Times New Roman"/>
          <w:color w:val="000000"/>
          <w:sz w:val="28"/>
          <w:szCs w:val="28"/>
        </w:rPr>
        <w:t>49н:</w:t>
      </w:r>
    </w:p>
    <w:p w:rsidR="00B83E9C" w:rsidRPr="00B103BE" w:rsidRDefault="00B83E9C" w:rsidP="006A3573">
      <w:pPr>
        <w:spacing w:after="0" w:line="360" w:lineRule="atLeast"/>
        <w:ind w:firstLine="709"/>
        <w:jc w:val="both"/>
        <w:rPr>
          <w:rFonts w:ascii="Times New Roman" w:hAnsi="Times New Roman"/>
          <w:iCs/>
          <w:color w:val="000000"/>
          <w:sz w:val="28"/>
          <w:szCs w:val="28"/>
        </w:rPr>
      </w:pPr>
      <w:r w:rsidRPr="00B103BE">
        <w:rPr>
          <w:rFonts w:ascii="Times New Roman" w:hAnsi="Times New Roman"/>
          <w:iCs/>
          <w:color w:val="000000"/>
          <w:sz w:val="28"/>
          <w:szCs w:val="28"/>
        </w:rPr>
        <w:t>Отчета об исполнении федерального бюджета (ф</w:t>
      </w:r>
      <w:r>
        <w:rPr>
          <w:rFonts w:ascii="Times New Roman" w:hAnsi="Times New Roman"/>
          <w:iCs/>
          <w:color w:val="000000"/>
          <w:sz w:val="28"/>
          <w:szCs w:val="28"/>
        </w:rPr>
        <w:t xml:space="preserve">. 0507011) </w:t>
      </w:r>
      <w:r>
        <w:rPr>
          <w:rFonts w:ascii="Times New Roman" w:hAnsi="Times New Roman"/>
          <w:iCs/>
          <w:color w:val="000000"/>
          <w:sz w:val="28"/>
          <w:szCs w:val="28"/>
        </w:rPr>
        <w:br/>
        <w:t>и п</w:t>
      </w:r>
      <w:r w:rsidRPr="00B103BE">
        <w:rPr>
          <w:rFonts w:ascii="Times New Roman" w:hAnsi="Times New Roman"/>
          <w:iCs/>
          <w:color w:val="000000"/>
          <w:sz w:val="28"/>
          <w:szCs w:val="28"/>
        </w:rPr>
        <w:t>ояснительной записки к нему;</w:t>
      </w:r>
    </w:p>
    <w:p w:rsidR="00B83E9C" w:rsidRPr="00B103BE" w:rsidRDefault="00B83E9C" w:rsidP="006A3573">
      <w:pPr>
        <w:spacing w:after="0" w:line="360" w:lineRule="atLeast"/>
        <w:ind w:firstLine="709"/>
        <w:jc w:val="both"/>
        <w:rPr>
          <w:rFonts w:ascii="Times New Roman" w:hAnsi="Times New Roman"/>
          <w:iCs/>
          <w:color w:val="000000"/>
          <w:sz w:val="28"/>
          <w:szCs w:val="28"/>
        </w:rPr>
      </w:pPr>
      <w:r w:rsidRPr="00B103BE">
        <w:rPr>
          <w:rFonts w:ascii="Times New Roman" w:hAnsi="Times New Roman"/>
          <w:iCs/>
          <w:color w:val="000000"/>
          <w:sz w:val="28"/>
          <w:szCs w:val="28"/>
        </w:rPr>
        <w:t>Отчета об исполнении сметы доходов и расходов по пр</w:t>
      </w:r>
      <w:r>
        <w:rPr>
          <w:rFonts w:ascii="Times New Roman" w:hAnsi="Times New Roman"/>
          <w:iCs/>
          <w:color w:val="000000"/>
          <w:sz w:val="28"/>
          <w:szCs w:val="28"/>
        </w:rPr>
        <w:t>иносящей доход деятельности (ф. </w:t>
      </w:r>
      <w:r w:rsidRPr="00B103BE">
        <w:rPr>
          <w:rFonts w:ascii="Times New Roman" w:hAnsi="Times New Roman"/>
          <w:iCs/>
          <w:color w:val="000000"/>
          <w:sz w:val="28"/>
          <w:szCs w:val="28"/>
        </w:rPr>
        <w:t>0507017);</w:t>
      </w:r>
    </w:p>
    <w:p w:rsidR="00B83E9C" w:rsidRPr="00B103BE" w:rsidRDefault="00B83E9C" w:rsidP="006A3573">
      <w:pPr>
        <w:spacing w:after="0" w:line="360" w:lineRule="atLeast"/>
        <w:ind w:firstLine="709"/>
        <w:jc w:val="both"/>
        <w:rPr>
          <w:rFonts w:ascii="Times New Roman" w:hAnsi="Times New Roman"/>
          <w:iCs/>
          <w:color w:val="000000"/>
          <w:sz w:val="28"/>
          <w:szCs w:val="28"/>
        </w:rPr>
      </w:pPr>
      <w:r w:rsidRPr="00B103BE">
        <w:rPr>
          <w:rFonts w:ascii="Times New Roman" w:hAnsi="Times New Roman"/>
          <w:iCs/>
          <w:color w:val="000000"/>
          <w:sz w:val="28"/>
          <w:szCs w:val="28"/>
        </w:rPr>
        <w:t>Отчета о движении денежных средств (по федеральному бюджету) (ф.</w:t>
      </w:r>
      <w:r w:rsidRPr="00B103BE">
        <w:rPr>
          <w:rFonts w:ascii="Times New Roman" w:hAnsi="Times New Roman"/>
          <w:iCs/>
          <w:color w:val="000000"/>
          <w:sz w:val="28"/>
          <w:szCs w:val="28"/>
          <w:lang w:val="en-US"/>
        </w:rPr>
        <w:t> </w:t>
      </w:r>
      <w:r w:rsidRPr="00B103BE">
        <w:rPr>
          <w:rFonts w:ascii="Times New Roman" w:hAnsi="Times New Roman"/>
          <w:iCs/>
          <w:color w:val="000000"/>
          <w:sz w:val="28"/>
          <w:szCs w:val="28"/>
        </w:rPr>
        <w:t>0507060);</w:t>
      </w:r>
    </w:p>
    <w:p w:rsidR="00B83E9C" w:rsidRPr="00B103BE" w:rsidRDefault="00B83E9C" w:rsidP="006A3573">
      <w:pPr>
        <w:spacing w:after="0" w:line="360" w:lineRule="atLeast"/>
        <w:ind w:firstLine="709"/>
        <w:jc w:val="both"/>
        <w:rPr>
          <w:rFonts w:ascii="Times New Roman" w:hAnsi="Times New Roman"/>
          <w:iCs/>
          <w:color w:val="000000"/>
          <w:sz w:val="28"/>
          <w:szCs w:val="28"/>
        </w:rPr>
      </w:pPr>
      <w:r w:rsidRPr="00B103BE">
        <w:rPr>
          <w:rFonts w:ascii="Times New Roman" w:hAnsi="Times New Roman"/>
          <w:iCs/>
          <w:color w:val="000000"/>
          <w:sz w:val="28"/>
          <w:szCs w:val="28"/>
        </w:rPr>
        <w:t>Отчета о финансовых результатах деятельност</w:t>
      </w:r>
      <w:r>
        <w:rPr>
          <w:rFonts w:ascii="Times New Roman" w:hAnsi="Times New Roman"/>
          <w:iCs/>
          <w:color w:val="000000"/>
          <w:sz w:val="28"/>
          <w:szCs w:val="28"/>
        </w:rPr>
        <w:t>и (по федеральному бюджету) (ф. </w:t>
      </w:r>
      <w:r w:rsidRPr="00B103BE">
        <w:rPr>
          <w:rFonts w:ascii="Times New Roman" w:hAnsi="Times New Roman"/>
          <w:iCs/>
          <w:color w:val="000000"/>
          <w:sz w:val="28"/>
          <w:szCs w:val="28"/>
        </w:rPr>
        <w:t>0507020);</w:t>
      </w:r>
    </w:p>
    <w:p w:rsidR="00B83E9C" w:rsidRPr="00B103BE" w:rsidRDefault="00B83E9C" w:rsidP="006A3573">
      <w:pPr>
        <w:spacing w:after="0" w:line="360" w:lineRule="atLeast"/>
        <w:ind w:firstLine="709"/>
        <w:jc w:val="both"/>
        <w:rPr>
          <w:rFonts w:ascii="Times New Roman" w:hAnsi="Times New Roman"/>
          <w:iCs/>
          <w:color w:val="000000"/>
          <w:sz w:val="28"/>
          <w:szCs w:val="28"/>
        </w:rPr>
      </w:pPr>
      <w:r w:rsidRPr="00B103BE">
        <w:rPr>
          <w:rFonts w:ascii="Times New Roman" w:hAnsi="Times New Roman"/>
          <w:iCs/>
          <w:color w:val="000000"/>
          <w:sz w:val="28"/>
          <w:szCs w:val="28"/>
        </w:rPr>
        <w:t>Баланса испо</w:t>
      </w:r>
      <w:r>
        <w:rPr>
          <w:rFonts w:ascii="Times New Roman" w:hAnsi="Times New Roman"/>
          <w:iCs/>
          <w:color w:val="000000"/>
          <w:sz w:val="28"/>
          <w:szCs w:val="28"/>
        </w:rPr>
        <w:t>лнения федерального бюджета (ф. </w:t>
      </w:r>
      <w:r w:rsidRPr="00B103BE">
        <w:rPr>
          <w:rFonts w:ascii="Times New Roman" w:hAnsi="Times New Roman"/>
          <w:iCs/>
          <w:color w:val="000000"/>
          <w:sz w:val="28"/>
          <w:szCs w:val="28"/>
        </w:rPr>
        <w:t>0507019);</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Отчета об использовании ассигнований резервных фондов Правительства Российской Федерации и Резервного фонда През</w:t>
      </w:r>
      <w:r>
        <w:rPr>
          <w:rFonts w:ascii="Times New Roman" w:hAnsi="Times New Roman"/>
          <w:color w:val="000000"/>
          <w:sz w:val="28"/>
          <w:szCs w:val="28"/>
        </w:rPr>
        <w:t>идента Российской Федерации (ф. </w:t>
      </w:r>
      <w:r w:rsidRPr="00B103BE">
        <w:rPr>
          <w:rFonts w:ascii="Times New Roman" w:hAnsi="Times New Roman"/>
          <w:color w:val="000000"/>
          <w:sz w:val="28"/>
          <w:szCs w:val="28"/>
        </w:rPr>
        <w:t>0507012);</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Отчета о кассовом зачислении, распределении и поступлении ввозных таможенных пошлин, а так</w:t>
      </w:r>
      <w:r>
        <w:rPr>
          <w:rFonts w:ascii="Times New Roman" w:hAnsi="Times New Roman"/>
          <w:color w:val="000000"/>
          <w:sz w:val="28"/>
          <w:szCs w:val="28"/>
        </w:rPr>
        <w:t>же специальных, антидемпинговых</w:t>
      </w:r>
      <w:r w:rsidRPr="00AA7E6A">
        <w:rPr>
          <w:rFonts w:ascii="Times New Roman" w:hAnsi="Times New Roman"/>
          <w:color w:val="000000"/>
          <w:sz w:val="28"/>
          <w:szCs w:val="28"/>
        </w:rPr>
        <w:br/>
      </w:r>
      <w:r w:rsidRPr="00B103BE">
        <w:rPr>
          <w:rFonts w:ascii="Times New Roman" w:hAnsi="Times New Roman"/>
          <w:color w:val="000000"/>
          <w:sz w:val="28"/>
          <w:szCs w:val="28"/>
        </w:rPr>
        <w:t>и компенсационных пошлин</w:t>
      </w:r>
      <w:r>
        <w:rPr>
          <w:rFonts w:ascii="Times New Roman" w:hAnsi="Times New Roman"/>
          <w:color w:val="000000"/>
          <w:sz w:val="28"/>
          <w:szCs w:val="28"/>
        </w:rPr>
        <w:t xml:space="preserve"> в рамках Таможенного союза (ф. </w:t>
      </w:r>
      <w:r w:rsidRPr="00B103BE">
        <w:rPr>
          <w:rFonts w:ascii="Times New Roman" w:hAnsi="Times New Roman"/>
          <w:color w:val="000000"/>
          <w:sz w:val="28"/>
          <w:szCs w:val="28"/>
        </w:rPr>
        <w:t>0507068);</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Сводных сведений об исполнении судебных решений по денежным обязательствам получателей средств федерального бюдже</w:t>
      </w:r>
      <w:r>
        <w:rPr>
          <w:rFonts w:ascii="Times New Roman" w:hAnsi="Times New Roman"/>
          <w:color w:val="000000"/>
          <w:sz w:val="28"/>
          <w:szCs w:val="28"/>
        </w:rPr>
        <w:t>та (ф. </w:t>
      </w:r>
      <w:r w:rsidRPr="00B103BE">
        <w:rPr>
          <w:rFonts w:ascii="Times New Roman" w:hAnsi="Times New Roman"/>
          <w:color w:val="000000"/>
          <w:sz w:val="28"/>
          <w:szCs w:val="28"/>
        </w:rPr>
        <w:t xml:space="preserve">0507024) </w:t>
      </w:r>
      <w:r w:rsidRPr="00AA7E6A">
        <w:rPr>
          <w:rFonts w:ascii="Times New Roman" w:hAnsi="Times New Roman"/>
          <w:color w:val="000000"/>
          <w:sz w:val="28"/>
          <w:szCs w:val="28"/>
        </w:rPr>
        <w:br/>
      </w:r>
      <w:r w:rsidRPr="00B103BE">
        <w:rPr>
          <w:rFonts w:ascii="Times New Roman" w:hAnsi="Times New Roman"/>
          <w:color w:val="000000"/>
          <w:sz w:val="28"/>
          <w:szCs w:val="28"/>
        </w:rPr>
        <w:t>и пояснительной записки к ним;</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Отчета об исполнении консолидированного бюджета Российской Федерации и бюджетов ГВФ</w:t>
      </w:r>
      <w:r>
        <w:rPr>
          <w:rFonts w:ascii="Times New Roman" w:hAnsi="Times New Roman"/>
          <w:color w:val="000000"/>
          <w:sz w:val="28"/>
          <w:szCs w:val="28"/>
        </w:rPr>
        <w:t> </w:t>
      </w:r>
      <w:r w:rsidRPr="00B103BE">
        <w:rPr>
          <w:rFonts w:ascii="Times New Roman" w:hAnsi="Times New Roman"/>
          <w:color w:val="000000"/>
          <w:sz w:val="28"/>
          <w:szCs w:val="28"/>
        </w:rPr>
        <w:t xml:space="preserve">РФ (ф. 0507021) и пояснительной записки </w:t>
      </w:r>
      <w:r>
        <w:rPr>
          <w:rFonts w:ascii="Times New Roman" w:hAnsi="Times New Roman"/>
          <w:color w:val="000000"/>
          <w:sz w:val="28"/>
          <w:szCs w:val="28"/>
        </w:rPr>
        <w:br/>
      </w:r>
      <w:r w:rsidRPr="00B103BE">
        <w:rPr>
          <w:rFonts w:ascii="Times New Roman" w:hAnsi="Times New Roman"/>
          <w:color w:val="000000"/>
          <w:sz w:val="28"/>
          <w:szCs w:val="28"/>
        </w:rPr>
        <w:t>к нему;</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 xml:space="preserve">Баланса исполнения консолидированного бюджета Российской Федерации и бюджетов ГВФ РФ (ф. 0507022); </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 xml:space="preserve">Отчета о финансовых результатах деятельности </w:t>
      </w:r>
      <w:r>
        <w:rPr>
          <w:rFonts w:ascii="Times New Roman" w:hAnsi="Times New Roman"/>
          <w:color w:val="000000"/>
          <w:sz w:val="28"/>
          <w:szCs w:val="28"/>
        </w:rPr>
        <w:br/>
      </w:r>
      <w:r w:rsidRPr="00B103BE">
        <w:rPr>
          <w:rFonts w:ascii="Times New Roman" w:hAnsi="Times New Roman"/>
          <w:color w:val="000000"/>
          <w:sz w:val="28"/>
          <w:szCs w:val="28"/>
        </w:rPr>
        <w:t>(по консолидированному бюджету Российской Федерации и бюджетам ГВФ РФ</w:t>
      </w:r>
      <w:r>
        <w:rPr>
          <w:rFonts w:ascii="Times New Roman" w:hAnsi="Times New Roman"/>
          <w:color w:val="000000"/>
          <w:sz w:val="28"/>
          <w:szCs w:val="28"/>
        </w:rPr>
        <w:t>) (ф. </w:t>
      </w:r>
      <w:r w:rsidRPr="00B103BE">
        <w:rPr>
          <w:rFonts w:ascii="Times New Roman" w:hAnsi="Times New Roman"/>
          <w:color w:val="000000"/>
          <w:sz w:val="28"/>
          <w:szCs w:val="28"/>
        </w:rPr>
        <w:t>0507023);</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Отчета о движении денежных средств (по консолидированному бюджету Российской Федерации и бюджетам ГВФ РФ</w:t>
      </w:r>
      <w:r>
        <w:rPr>
          <w:rFonts w:ascii="Times New Roman" w:hAnsi="Times New Roman"/>
          <w:color w:val="000000"/>
          <w:sz w:val="28"/>
          <w:szCs w:val="28"/>
        </w:rPr>
        <w:t>) (ф. </w:t>
      </w:r>
      <w:r w:rsidRPr="00B103BE">
        <w:rPr>
          <w:rFonts w:ascii="Times New Roman" w:hAnsi="Times New Roman"/>
          <w:color w:val="000000"/>
          <w:sz w:val="28"/>
          <w:szCs w:val="28"/>
        </w:rPr>
        <w:t>0507061);</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Отчета о формировании и использовании средств Фонда н</w:t>
      </w:r>
      <w:r>
        <w:rPr>
          <w:rFonts w:ascii="Times New Roman" w:hAnsi="Times New Roman"/>
          <w:color w:val="000000"/>
          <w:sz w:val="28"/>
          <w:szCs w:val="28"/>
        </w:rPr>
        <w:t>ационального благосостояния (ф. </w:t>
      </w:r>
      <w:r w:rsidRPr="00B103BE">
        <w:rPr>
          <w:rFonts w:ascii="Times New Roman" w:hAnsi="Times New Roman"/>
          <w:color w:val="000000"/>
          <w:sz w:val="28"/>
          <w:szCs w:val="28"/>
        </w:rPr>
        <w:t>0507062);</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Отчета о формировании и использовании средств Резервного фонда</w:t>
      </w:r>
      <w:r>
        <w:rPr>
          <w:rFonts w:ascii="Times New Roman" w:hAnsi="Times New Roman"/>
          <w:color w:val="000000"/>
          <w:sz w:val="28"/>
          <w:szCs w:val="28"/>
        </w:rPr>
        <w:t xml:space="preserve"> </w:t>
      </w:r>
      <w:r w:rsidRPr="00B103BE">
        <w:rPr>
          <w:rFonts w:ascii="Times New Roman" w:hAnsi="Times New Roman"/>
          <w:color w:val="000000"/>
          <w:sz w:val="28"/>
          <w:szCs w:val="28"/>
        </w:rPr>
        <w:t>(ф.</w:t>
      </w:r>
      <w:r>
        <w:rPr>
          <w:rFonts w:ascii="Times New Roman" w:hAnsi="Times New Roman"/>
          <w:color w:val="000000"/>
          <w:sz w:val="28"/>
          <w:szCs w:val="28"/>
        </w:rPr>
        <w:t> </w:t>
      </w:r>
      <w:r w:rsidRPr="00B103BE">
        <w:rPr>
          <w:rFonts w:ascii="Times New Roman" w:hAnsi="Times New Roman"/>
          <w:color w:val="000000"/>
          <w:sz w:val="28"/>
          <w:szCs w:val="28"/>
        </w:rPr>
        <w:t>0507063).</w:t>
      </w:r>
    </w:p>
    <w:p w:rsidR="00B83E9C" w:rsidRPr="00B103BE" w:rsidRDefault="00B83E9C" w:rsidP="006A3573">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 xml:space="preserve">Все формы бюджетной (бухгалтерской) отчетности за 2012 год рассмотрены Счетной палатой Российской Федерации. Отчет </w:t>
      </w:r>
      <w:r>
        <w:rPr>
          <w:rFonts w:ascii="Times New Roman" w:hAnsi="Times New Roman"/>
          <w:color w:val="000000"/>
          <w:sz w:val="28"/>
          <w:szCs w:val="28"/>
        </w:rPr>
        <w:br/>
      </w:r>
      <w:r w:rsidRPr="00B103BE">
        <w:rPr>
          <w:rFonts w:ascii="Times New Roman" w:hAnsi="Times New Roman"/>
          <w:color w:val="000000"/>
          <w:sz w:val="28"/>
          <w:szCs w:val="28"/>
        </w:rPr>
        <w:t>об исполнении федерального бюджета за 2012 год призн</w:t>
      </w:r>
      <w:r>
        <w:rPr>
          <w:rFonts w:ascii="Times New Roman" w:hAnsi="Times New Roman"/>
          <w:color w:val="000000"/>
          <w:sz w:val="28"/>
          <w:szCs w:val="28"/>
        </w:rPr>
        <w:t>ан Счетной палатой достоверным.</w:t>
      </w:r>
    </w:p>
    <w:p w:rsidR="00B83E9C" w:rsidRPr="00B103BE" w:rsidRDefault="00B83E9C" w:rsidP="00D265C4">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Отчет об исполнении федерального бюджета за 2012 год принят Государственной Думой Федерального Собран</w:t>
      </w:r>
      <w:r>
        <w:rPr>
          <w:rFonts w:ascii="Times New Roman" w:hAnsi="Times New Roman"/>
          <w:color w:val="000000"/>
          <w:sz w:val="28"/>
          <w:szCs w:val="28"/>
        </w:rPr>
        <w:t>ия Российской Федерации 18</w:t>
      </w:r>
      <w:r>
        <w:rPr>
          <w:rFonts w:ascii="Times New Roman" w:hAnsi="Times New Roman"/>
          <w:color w:val="000000"/>
          <w:sz w:val="28"/>
          <w:szCs w:val="28"/>
          <w:lang w:val="en-US"/>
        </w:rPr>
        <w:t> </w:t>
      </w:r>
      <w:r w:rsidRPr="00B103BE">
        <w:rPr>
          <w:rFonts w:ascii="Times New Roman" w:hAnsi="Times New Roman"/>
          <w:color w:val="000000"/>
          <w:sz w:val="28"/>
          <w:szCs w:val="28"/>
        </w:rPr>
        <w:t>сентября 2013 г</w:t>
      </w:r>
      <w:r>
        <w:rPr>
          <w:rFonts w:ascii="Times New Roman" w:hAnsi="Times New Roman"/>
          <w:color w:val="000000"/>
          <w:sz w:val="28"/>
          <w:szCs w:val="28"/>
        </w:rPr>
        <w:t>ода</w:t>
      </w:r>
      <w:r w:rsidRPr="00B103BE">
        <w:rPr>
          <w:rFonts w:ascii="Times New Roman" w:hAnsi="Times New Roman"/>
          <w:color w:val="000000"/>
          <w:sz w:val="28"/>
          <w:szCs w:val="28"/>
        </w:rPr>
        <w:t>, одобрен Советом Федерации Федерального Собрания Россий</w:t>
      </w:r>
      <w:r>
        <w:rPr>
          <w:rFonts w:ascii="Times New Roman" w:hAnsi="Times New Roman"/>
          <w:color w:val="000000"/>
          <w:sz w:val="28"/>
          <w:szCs w:val="28"/>
        </w:rPr>
        <w:t xml:space="preserve">ской Федерации 2 5сентября 2013 </w:t>
      </w:r>
      <w:r w:rsidRPr="00B103BE">
        <w:rPr>
          <w:rFonts w:ascii="Times New Roman" w:hAnsi="Times New Roman"/>
          <w:color w:val="000000"/>
          <w:sz w:val="28"/>
          <w:szCs w:val="28"/>
        </w:rPr>
        <w:t>г</w:t>
      </w:r>
      <w:r>
        <w:rPr>
          <w:rFonts w:ascii="Times New Roman" w:hAnsi="Times New Roman"/>
          <w:color w:val="000000"/>
          <w:sz w:val="28"/>
          <w:szCs w:val="28"/>
        </w:rPr>
        <w:t>ода</w:t>
      </w:r>
      <w:r w:rsidRPr="00B103BE">
        <w:rPr>
          <w:rFonts w:ascii="Times New Roman" w:hAnsi="Times New Roman"/>
          <w:color w:val="000000"/>
          <w:sz w:val="28"/>
          <w:szCs w:val="28"/>
        </w:rPr>
        <w:t xml:space="preserve"> и утвержден Президентом Российской Федерации 30</w:t>
      </w:r>
      <w:r>
        <w:rPr>
          <w:rFonts w:ascii="Times New Roman" w:hAnsi="Times New Roman"/>
          <w:color w:val="000000"/>
          <w:sz w:val="28"/>
          <w:szCs w:val="28"/>
        </w:rPr>
        <w:t> </w:t>
      </w:r>
      <w:r w:rsidRPr="00B103BE">
        <w:rPr>
          <w:rFonts w:ascii="Times New Roman" w:hAnsi="Times New Roman"/>
          <w:color w:val="000000"/>
          <w:sz w:val="28"/>
          <w:szCs w:val="28"/>
        </w:rPr>
        <w:t>сентября 2013 г</w:t>
      </w:r>
      <w:r>
        <w:rPr>
          <w:rFonts w:ascii="Times New Roman" w:hAnsi="Times New Roman"/>
          <w:color w:val="000000"/>
          <w:sz w:val="28"/>
          <w:szCs w:val="28"/>
        </w:rPr>
        <w:t>ода</w:t>
      </w:r>
      <w:r w:rsidRPr="00B103BE">
        <w:rPr>
          <w:rFonts w:ascii="Times New Roman" w:hAnsi="Times New Roman"/>
          <w:color w:val="000000"/>
          <w:sz w:val="28"/>
          <w:szCs w:val="28"/>
        </w:rPr>
        <w:t>.</w:t>
      </w:r>
    </w:p>
    <w:p w:rsidR="00B83E9C" w:rsidRPr="00B103BE" w:rsidRDefault="00B83E9C" w:rsidP="0080130E">
      <w:pPr>
        <w:spacing w:after="0" w:line="360" w:lineRule="atLeast"/>
        <w:ind w:firstLine="709"/>
        <w:jc w:val="both"/>
        <w:rPr>
          <w:rFonts w:ascii="Times New Roman" w:hAnsi="Times New Roman"/>
          <w:color w:val="000000"/>
          <w:sz w:val="28"/>
          <w:szCs w:val="28"/>
        </w:rPr>
      </w:pPr>
      <w:r w:rsidRPr="00B103BE">
        <w:rPr>
          <w:rFonts w:ascii="Times New Roman" w:hAnsi="Times New Roman"/>
          <w:color w:val="000000"/>
          <w:sz w:val="28"/>
          <w:szCs w:val="28"/>
        </w:rPr>
        <w:t>Основные характеристики исполнения консолидированного бюджета Российской Федерации и бюджетов ГВФ</w:t>
      </w:r>
      <w:r>
        <w:rPr>
          <w:rFonts w:ascii="Times New Roman" w:hAnsi="Times New Roman"/>
          <w:color w:val="000000"/>
          <w:sz w:val="28"/>
          <w:szCs w:val="28"/>
        </w:rPr>
        <w:t> </w:t>
      </w:r>
      <w:r w:rsidRPr="00B103BE">
        <w:rPr>
          <w:rFonts w:ascii="Times New Roman" w:hAnsi="Times New Roman"/>
          <w:color w:val="000000"/>
          <w:sz w:val="28"/>
          <w:szCs w:val="28"/>
        </w:rPr>
        <w:t xml:space="preserve">РФ за 2012 год </w:t>
      </w:r>
      <w:r>
        <w:rPr>
          <w:rFonts w:ascii="Times New Roman" w:hAnsi="Times New Roman"/>
          <w:color w:val="000000"/>
          <w:sz w:val="28"/>
          <w:szCs w:val="28"/>
        </w:rPr>
        <w:t>представлены</w:t>
      </w:r>
      <w:r w:rsidRPr="00B103BE">
        <w:rPr>
          <w:rFonts w:ascii="Times New Roman" w:hAnsi="Times New Roman"/>
          <w:color w:val="000000"/>
          <w:sz w:val="28"/>
          <w:szCs w:val="28"/>
        </w:rPr>
        <w:t xml:space="preserve"> </w:t>
      </w:r>
      <w:r>
        <w:rPr>
          <w:rFonts w:ascii="Times New Roman" w:hAnsi="Times New Roman"/>
          <w:color w:val="000000"/>
          <w:sz w:val="28"/>
          <w:szCs w:val="28"/>
        </w:rPr>
        <w:br/>
      </w:r>
      <w:r w:rsidRPr="00B103BE">
        <w:rPr>
          <w:rFonts w:ascii="Times New Roman" w:hAnsi="Times New Roman"/>
          <w:color w:val="000000"/>
          <w:sz w:val="28"/>
          <w:szCs w:val="28"/>
        </w:rPr>
        <w:t>в таблице</w:t>
      </w:r>
      <w:r>
        <w:rPr>
          <w:rFonts w:ascii="Times New Roman" w:hAnsi="Times New Roman"/>
          <w:color w:val="000000"/>
          <w:sz w:val="28"/>
          <w:szCs w:val="28"/>
        </w:rPr>
        <w:t xml:space="preserve"> </w:t>
      </w:r>
      <w:r w:rsidRPr="00B103BE">
        <w:rPr>
          <w:rFonts w:ascii="Times New Roman" w:hAnsi="Times New Roman"/>
          <w:color w:val="000000"/>
          <w:sz w:val="28"/>
          <w:szCs w:val="28"/>
        </w:rPr>
        <w:t>1.</w:t>
      </w:r>
    </w:p>
    <w:p w:rsidR="00B83E9C" w:rsidRPr="003030A4" w:rsidRDefault="00B83E9C" w:rsidP="0054742C">
      <w:pPr>
        <w:spacing w:after="0" w:line="20" w:lineRule="atLeast"/>
        <w:jc w:val="right"/>
        <w:rPr>
          <w:rFonts w:ascii="Times New Roman" w:hAnsi="Times New Roman"/>
          <w:color w:val="000000"/>
          <w:sz w:val="24"/>
          <w:szCs w:val="24"/>
        </w:rPr>
      </w:pPr>
    </w:p>
    <w:p w:rsidR="00B83E9C" w:rsidRPr="003030A4" w:rsidRDefault="00B83E9C" w:rsidP="0054742C">
      <w:pPr>
        <w:spacing w:after="0" w:line="120" w:lineRule="atLeast"/>
        <w:jc w:val="center"/>
        <w:rPr>
          <w:rFonts w:ascii="Times New Roman" w:hAnsi="Times New Roman"/>
          <w:b/>
          <w:bCs/>
          <w:color w:val="000000"/>
          <w:sz w:val="24"/>
          <w:szCs w:val="24"/>
        </w:rPr>
        <w:sectPr w:rsidR="00B83E9C" w:rsidRPr="003030A4" w:rsidSect="00D917F9">
          <w:headerReference w:type="default" r:id="rId32"/>
          <w:pgSz w:w="11906" w:h="16838"/>
          <w:pgMar w:top="1418" w:right="1134" w:bottom="1361" w:left="1701" w:header="708" w:footer="708" w:gutter="0"/>
          <w:cols w:space="708"/>
          <w:titlePg/>
          <w:docGrid w:linePitch="360"/>
        </w:sectPr>
      </w:pPr>
    </w:p>
    <w:tbl>
      <w:tblPr>
        <w:tblW w:w="14034" w:type="dxa"/>
        <w:tblInd w:w="108" w:type="dxa"/>
        <w:tblLayout w:type="fixed"/>
        <w:tblLook w:val="00A0"/>
      </w:tblPr>
      <w:tblGrid>
        <w:gridCol w:w="1985"/>
        <w:gridCol w:w="2268"/>
        <w:gridCol w:w="2268"/>
        <w:gridCol w:w="2551"/>
        <w:gridCol w:w="2410"/>
        <w:gridCol w:w="2552"/>
      </w:tblGrid>
      <w:tr w:rsidR="00B83E9C" w:rsidRPr="00664BB1" w:rsidTr="0030279F">
        <w:trPr>
          <w:trHeight w:val="735"/>
        </w:trPr>
        <w:tc>
          <w:tcPr>
            <w:tcW w:w="14034" w:type="dxa"/>
            <w:gridSpan w:val="6"/>
            <w:tcBorders>
              <w:top w:val="nil"/>
              <w:left w:val="nil"/>
              <w:bottom w:val="single" w:sz="4" w:space="0" w:color="auto"/>
              <w:right w:val="nil"/>
            </w:tcBorders>
            <w:vAlign w:val="bottom"/>
          </w:tcPr>
          <w:p w:rsidR="00B83E9C" w:rsidRPr="00664BB1" w:rsidRDefault="00B83E9C" w:rsidP="00E345A3">
            <w:pPr>
              <w:spacing w:after="0" w:line="240" w:lineRule="atLeast"/>
              <w:jc w:val="right"/>
              <w:rPr>
                <w:rFonts w:ascii="Times New Roman" w:hAnsi="Times New Roman"/>
                <w:bCs/>
                <w:color w:val="000000"/>
                <w:sz w:val="24"/>
                <w:szCs w:val="24"/>
              </w:rPr>
            </w:pPr>
            <w:r w:rsidRPr="00664BB1">
              <w:rPr>
                <w:rFonts w:ascii="Times New Roman" w:hAnsi="Times New Roman"/>
                <w:bCs/>
                <w:color w:val="000000"/>
                <w:sz w:val="24"/>
                <w:szCs w:val="24"/>
              </w:rPr>
              <w:t>Таблица 1</w:t>
            </w:r>
          </w:p>
          <w:p w:rsidR="00B83E9C" w:rsidRPr="00664BB1" w:rsidRDefault="00B83E9C" w:rsidP="0054742C">
            <w:pPr>
              <w:spacing w:after="0" w:line="120" w:lineRule="atLeast"/>
              <w:jc w:val="center"/>
              <w:rPr>
                <w:rFonts w:ascii="Times New Roman" w:hAnsi="Times New Roman"/>
                <w:b/>
                <w:bCs/>
                <w:color w:val="000000"/>
                <w:sz w:val="24"/>
                <w:szCs w:val="24"/>
              </w:rPr>
            </w:pPr>
            <w:r w:rsidRPr="00664BB1">
              <w:rPr>
                <w:rFonts w:ascii="Times New Roman" w:hAnsi="Times New Roman"/>
                <w:b/>
                <w:bCs/>
                <w:color w:val="000000"/>
                <w:sz w:val="24"/>
                <w:szCs w:val="24"/>
              </w:rPr>
              <w:t>Отчет об исполнении консолидированного бюджета Российской Федерации</w:t>
            </w:r>
            <w:r w:rsidRPr="00664BB1">
              <w:rPr>
                <w:rFonts w:ascii="Times New Roman" w:hAnsi="Times New Roman"/>
                <w:b/>
                <w:bCs/>
                <w:color w:val="000000"/>
                <w:sz w:val="24"/>
                <w:szCs w:val="24"/>
              </w:rPr>
              <w:br/>
              <w:t>и бюджетов государственных внебюджетных фондов за 2012 год</w:t>
            </w:r>
          </w:p>
          <w:p w:rsidR="00B83E9C" w:rsidRPr="00664BB1" w:rsidRDefault="00B83E9C" w:rsidP="00035A2B">
            <w:pPr>
              <w:spacing w:after="0" w:line="240" w:lineRule="atLeast"/>
              <w:jc w:val="center"/>
              <w:rPr>
                <w:rFonts w:ascii="Times New Roman" w:hAnsi="Times New Roman"/>
                <w:b/>
                <w:bCs/>
                <w:color w:val="000000"/>
                <w:sz w:val="28"/>
                <w:szCs w:val="28"/>
              </w:rPr>
            </w:pPr>
          </w:p>
        </w:tc>
      </w:tr>
      <w:tr w:rsidR="00B83E9C" w:rsidRPr="00664BB1" w:rsidTr="0030279F">
        <w:trPr>
          <w:trHeight w:val="1529"/>
        </w:trPr>
        <w:tc>
          <w:tcPr>
            <w:tcW w:w="1985" w:type="dxa"/>
            <w:tcBorders>
              <w:top w:val="single" w:sz="4" w:space="0" w:color="auto"/>
              <w:left w:val="single" w:sz="4" w:space="0" w:color="auto"/>
              <w:bottom w:val="single" w:sz="4" w:space="0" w:color="auto"/>
              <w:right w:val="single" w:sz="4" w:space="0" w:color="auto"/>
            </w:tcBorders>
            <w:vAlign w:val="center"/>
          </w:tcPr>
          <w:p w:rsidR="00B83E9C" w:rsidRPr="00664BB1" w:rsidRDefault="00B83E9C" w:rsidP="0054742C">
            <w:pPr>
              <w:spacing w:after="0" w:line="20" w:lineRule="atLeast"/>
              <w:jc w:val="center"/>
              <w:rPr>
                <w:rFonts w:ascii="Times New Roman" w:hAnsi="Times New Roman"/>
                <w:b/>
                <w:color w:val="000000"/>
                <w:sz w:val="18"/>
                <w:szCs w:val="18"/>
              </w:rPr>
            </w:pPr>
            <w:r w:rsidRPr="00664BB1">
              <w:rPr>
                <w:rFonts w:ascii="Times New Roman" w:hAnsi="Times New Roman"/>
                <w:b/>
                <w:color w:val="000000"/>
                <w:sz w:val="18"/>
                <w:szCs w:val="18"/>
              </w:rPr>
              <w:t>Наименование показателя</w:t>
            </w:r>
          </w:p>
        </w:tc>
        <w:tc>
          <w:tcPr>
            <w:tcW w:w="2268" w:type="dxa"/>
            <w:tcBorders>
              <w:top w:val="single" w:sz="4" w:space="0" w:color="auto"/>
              <w:left w:val="nil"/>
              <w:bottom w:val="single" w:sz="4" w:space="0" w:color="auto"/>
              <w:right w:val="single" w:sz="4" w:space="0" w:color="auto"/>
            </w:tcBorders>
            <w:vAlign w:val="center"/>
          </w:tcPr>
          <w:p w:rsidR="00B83E9C" w:rsidRPr="00664BB1" w:rsidRDefault="00B83E9C" w:rsidP="0018328F">
            <w:pPr>
              <w:spacing w:after="0" w:line="20" w:lineRule="atLeast"/>
              <w:jc w:val="center"/>
              <w:rPr>
                <w:rFonts w:ascii="Times New Roman" w:hAnsi="Times New Roman"/>
                <w:b/>
                <w:color w:val="000000"/>
                <w:sz w:val="18"/>
                <w:szCs w:val="18"/>
              </w:rPr>
            </w:pPr>
            <w:r w:rsidRPr="00664BB1">
              <w:rPr>
                <w:rFonts w:ascii="Times New Roman" w:hAnsi="Times New Roman"/>
                <w:b/>
                <w:color w:val="000000"/>
                <w:sz w:val="18"/>
                <w:szCs w:val="18"/>
              </w:rPr>
              <w:t>Консолидированный бюджет Российской Федерации и бюджетов ГВФ РФ,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268" w:type="dxa"/>
            <w:tcBorders>
              <w:top w:val="single" w:sz="4" w:space="0" w:color="auto"/>
              <w:left w:val="nil"/>
              <w:bottom w:val="single" w:sz="4" w:space="0" w:color="auto"/>
              <w:right w:val="single" w:sz="4" w:space="0" w:color="auto"/>
            </w:tcBorders>
            <w:vAlign w:val="center"/>
          </w:tcPr>
          <w:p w:rsidR="00B83E9C" w:rsidRPr="00664BB1" w:rsidRDefault="00B83E9C" w:rsidP="0054742C">
            <w:pPr>
              <w:spacing w:after="0" w:line="20" w:lineRule="atLeast"/>
              <w:jc w:val="center"/>
              <w:rPr>
                <w:rFonts w:ascii="Times New Roman" w:hAnsi="Times New Roman"/>
                <w:b/>
                <w:color w:val="000000"/>
                <w:sz w:val="18"/>
                <w:szCs w:val="18"/>
              </w:rPr>
            </w:pPr>
            <w:r w:rsidRPr="00664BB1">
              <w:rPr>
                <w:rFonts w:ascii="Times New Roman" w:hAnsi="Times New Roman"/>
                <w:b/>
                <w:color w:val="000000"/>
                <w:sz w:val="18"/>
                <w:szCs w:val="18"/>
              </w:rPr>
              <w:t>Федеральный бюджет,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551" w:type="dxa"/>
            <w:tcBorders>
              <w:top w:val="single" w:sz="4" w:space="0" w:color="auto"/>
              <w:left w:val="nil"/>
              <w:bottom w:val="single" w:sz="4" w:space="0" w:color="auto"/>
              <w:right w:val="single" w:sz="4" w:space="0" w:color="auto"/>
            </w:tcBorders>
            <w:vAlign w:val="center"/>
          </w:tcPr>
          <w:p w:rsidR="00B83E9C" w:rsidRPr="00664BB1" w:rsidRDefault="00B83E9C" w:rsidP="004A75CF">
            <w:pPr>
              <w:spacing w:after="0" w:line="20" w:lineRule="atLeast"/>
              <w:jc w:val="center"/>
              <w:rPr>
                <w:rFonts w:ascii="Times New Roman" w:hAnsi="Times New Roman"/>
                <w:b/>
                <w:color w:val="000000"/>
                <w:sz w:val="18"/>
                <w:szCs w:val="18"/>
              </w:rPr>
            </w:pPr>
            <w:r w:rsidRPr="00664BB1">
              <w:rPr>
                <w:rFonts w:ascii="Times New Roman" w:hAnsi="Times New Roman"/>
                <w:b/>
                <w:color w:val="000000"/>
                <w:sz w:val="18"/>
                <w:szCs w:val="18"/>
              </w:rPr>
              <w:t>Бюджеты ГВФ РФ,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410" w:type="dxa"/>
            <w:tcBorders>
              <w:top w:val="single" w:sz="4" w:space="0" w:color="auto"/>
              <w:left w:val="nil"/>
              <w:bottom w:val="single" w:sz="4" w:space="0" w:color="auto"/>
              <w:right w:val="single" w:sz="4" w:space="0" w:color="auto"/>
            </w:tcBorders>
            <w:vAlign w:val="center"/>
          </w:tcPr>
          <w:p w:rsidR="00B83E9C" w:rsidRPr="00664BB1" w:rsidRDefault="00B83E9C" w:rsidP="0054742C">
            <w:pPr>
              <w:spacing w:after="0" w:line="20" w:lineRule="atLeast"/>
              <w:jc w:val="center"/>
              <w:rPr>
                <w:rFonts w:ascii="Times New Roman" w:hAnsi="Times New Roman"/>
                <w:b/>
                <w:color w:val="000000"/>
                <w:sz w:val="18"/>
                <w:szCs w:val="18"/>
              </w:rPr>
            </w:pPr>
            <w:r w:rsidRPr="00664BB1">
              <w:rPr>
                <w:rFonts w:ascii="Times New Roman" w:hAnsi="Times New Roman"/>
                <w:b/>
                <w:color w:val="000000"/>
                <w:sz w:val="18"/>
                <w:szCs w:val="18"/>
              </w:rPr>
              <w:t>Консолидированные бюджеты субъектов Российской Федерации,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552" w:type="dxa"/>
            <w:tcBorders>
              <w:top w:val="single" w:sz="4" w:space="0" w:color="auto"/>
              <w:left w:val="nil"/>
              <w:bottom w:val="single" w:sz="4" w:space="0" w:color="auto"/>
              <w:right w:val="single" w:sz="4" w:space="0" w:color="auto"/>
            </w:tcBorders>
            <w:vAlign w:val="center"/>
          </w:tcPr>
          <w:p w:rsidR="00B83E9C" w:rsidRPr="00664BB1" w:rsidRDefault="00B83E9C" w:rsidP="004A75CF">
            <w:pPr>
              <w:tabs>
                <w:tab w:val="left" w:pos="512"/>
              </w:tabs>
              <w:spacing w:after="0" w:line="20" w:lineRule="atLeast"/>
              <w:jc w:val="center"/>
              <w:rPr>
                <w:rFonts w:ascii="Times New Roman" w:hAnsi="Times New Roman"/>
                <w:b/>
                <w:color w:val="000000"/>
                <w:sz w:val="18"/>
                <w:szCs w:val="18"/>
              </w:rPr>
            </w:pPr>
            <w:r w:rsidRPr="00664BB1">
              <w:rPr>
                <w:rFonts w:ascii="Times New Roman" w:hAnsi="Times New Roman"/>
                <w:b/>
                <w:color w:val="000000"/>
                <w:sz w:val="18"/>
                <w:szCs w:val="18"/>
              </w:rPr>
              <w:t>Бюджеты территориальных ГВФ РФ,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r>
      <w:tr w:rsidR="00B83E9C" w:rsidRPr="00664BB1" w:rsidTr="0030279F">
        <w:trPr>
          <w:trHeight w:val="284"/>
        </w:trPr>
        <w:tc>
          <w:tcPr>
            <w:tcW w:w="1985" w:type="dxa"/>
            <w:tcBorders>
              <w:top w:val="nil"/>
              <w:left w:val="single" w:sz="4" w:space="0" w:color="auto"/>
              <w:bottom w:val="single" w:sz="4" w:space="0" w:color="auto"/>
              <w:right w:val="single" w:sz="4" w:space="0" w:color="auto"/>
            </w:tcBorders>
            <w:vAlign w:val="center"/>
          </w:tcPr>
          <w:p w:rsidR="00B83E9C" w:rsidRPr="00664BB1" w:rsidRDefault="00B83E9C" w:rsidP="00970E32">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Кассовый метод</w:t>
            </w:r>
          </w:p>
        </w:tc>
        <w:tc>
          <w:tcPr>
            <w:tcW w:w="2268" w:type="dxa"/>
            <w:tcBorders>
              <w:top w:val="nil"/>
              <w:left w:val="nil"/>
              <w:bottom w:val="nil"/>
              <w:right w:val="single" w:sz="4" w:space="0" w:color="auto"/>
            </w:tcBorders>
            <w:noWrap/>
            <w:vAlign w:val="center"/>
          </w:tcPr>
          <w:p w:rsidR="00B83E9C" w:rsidRPr="00664BB1" w:rsidRDefault="00B83E9C" w:rsidP="00A56F43">
            <w:pPr>
              <w:spacing w:after="0" w:line="240" w:lineRule="atLeast"/>
              <w:jc w:val="center"/>
              <w:rPr>
                <w:rFonts w:ascii="Times New Roman" w:hAnsi="Times New Roman"/>
                <w:b/>
                <w:bCs/>
                <w:color w:val="000000"/>
                <w:sz w:val="18"/>
                <w:szCs w:val="18"/>
              </w:rPr>
            </w:pPr>
          </w:p>
        </w:tc>
        <w:tc>
          <w:tcPr>
            <w:tcW w:w="2268" w:type="dxa"/>
            <w:tcBorders>
              <w:top w:val="nil"/>
              <w:left w:val="nil"/>
              <w:bottom w:val="nil"/>
              <w:right w:val="single" w:sz="4" w:space="0" w:color="auto"/>
            </w:tcBorders>
            <w:noWrap/>
            <w:vAlign w:val="center"/>
          </w:tcPr>
          <w:p w:rsidR="00B83E9C" w:rsidRPr="00664BB1" w:rsidRDefault="00B83E9C" w:rsidP="00A56F43">
            <w:pPr>
              <w:spacing w:after="0" w:line="240" w:lineRule="atLeast"/>
              <w:jc w:val="center"/>
              <w:rPr>
                <w:rFonts w:ascii="Times New Roman" w:hAnsi="Times New Roman"/>
                <w:b/>
                <w:bCs/>
                <w:color w:val="000000"/>
                <w:sz w:val="18"/>
                <w:szCs w:val="18"/>
              </w:rPr>
            </w:pPr>
          </w:p>
        </w:tc>
        <w:tc>
          <w:tcPr>
            <w:tcW w:w="2551" w:type="dxa"/>
            <w:tcBorders>
              <w:top w:val="nil"/>
              <w:left w:val="nil"/>
              <w:bottom w:val="nil"/>
              <w:right w:val="single" w:sz="4" w:space="0" w:color="auto"/>
            </w:tcBorders>
            <w:noWrap/>
            <w:vAlign w:val="center"/>
          </w:tcPr>
          <w:p w:rsidR="00B83E9C" w:rsidRPr="00664BB1" w:rsidRDefault="00B83E9C" w:rsidP="00A56F43">
            <w:pPr>
              <w:spacing w:after="0" w:line="240" w:lineRule="atLeast"/>
              <w:jc w:val="center"/>
              <w:rPr>
                <w:rFonts w:ascii="Times New Roman" w:hAnsi="Times New Roman"/>
                <w:b/>
                <w:bCs/>
                <w:color w:val="000000"/>
                <w:sz w:val="18"/>
                <w:szCs w:val="18"/>
              </w:rPr>
            </w:pPr>
          </w:p>
        </w:tc>
        <w:tc>
          <w:tcPr>
            <w:tcW w:w="2410" w:type="dxa"/>
            <w:tcBorders>
              <w:top w:val="nil"/>
              <w:left w:val="nil"/>
              <w:bottom w:val="nil"/>
              <w:right w:val="single" w:sz="4" w:space="0" w:color="auto"/>
            </w:tcBorders>
            <w:noWrap/>
            <w:vAlign w:val="center"/>
          </w:tcPr>
          <w:p w:rsidR="00B83E9C" w:rsidRPr="00664BB1" w:rsidRDefault="00B83E9C" w:rsidP="00A56F43">
            <w:pPr>
              <w:spacing w:after="0" w:line="240" w:lineRule="atLeast"/>
              <w:jc w:val="center"/>
              <w:rPr>
                <w:rFonts w:ascii="Times New Roman" w:hAnsi="Times New Roman"/>
                <w:b/>
                <w:bCs/>
                <w:color w:val="000000"/>
                <w:sz w:val="18"/>
                <w:szCs w:val="18"/>
              </w:rPr>
            </w:pPr>
          </w:p>
        </w:tc>
        <w:tc>
          <w:tcPr>
            <w:tcW w:w="2552" w:type="dxa"/>
            <w:tcBorders>
              <w:top w:val="nil"/>
              <w:left w:val="nil"/>
              <w:bottom w:val="nil"/>
              <w:right w:val="single" w:sz="4" w:space="0" w:color="auto"/>
            </w:tcBorders>
            <w:noWrap/>
            <w:vAlign w:val="center"/>
          </w:tcPr>
          <w:p w:rsidR="00B83E9C" w:rsidRPr="00664BB1" w:rsidRDefault="00B83E9C" w:rsidP="00A56F43">
            <w:pPr>
              <w:spacing w:after="0" w:line="240" w:lineRule="atLeast"/>
              <w:jc w:val="center"/>
              <w:rPr>
                <w:rFonts w:ascii="Times New Roman" w:hAnsi="Times New Roman"/>
                <w:b/>
                <w:bCs/>
                <w:color w:val="000000"/>
                <w:sz w:val="18"/>
                <w:szCs w:val="18"/>
              </w:rPr>
            </w:pPr>
          </w:p>
        </w:tc>
      </w:tr>
      <w:tr w:rsidR="00B83E9C" w:rsidRPr="00664BB1" w:rsidTr="0030279F">
        <w:trPr>
          <w:trHeight w:val="284"/>
        </w:trPr>
        <w:tc>
          <w:tcPr>
            <w:tcW w:w="1985" w:type="dxa"/>
            <w:tcBorders>
              <w:top w:val="nil"/>
              <w:left w:val="single" w:sz="4" w:space="0" w:color="auto"/>
              <w:bottom w:val="single" w:sz="4" w:space="0" w:color="auto"/>
              <w:right w:val="nil"/>
            </w:tcBorders>
            <w:vAlign w:val="bottom"/>
          </w:tcPr>
          <w:p w:rsidR="00B83E9C" w:rsidRPr="00664BB1" w:rsidRDefault="00B83E9C" w:rsidP="00970E32">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Доходы</w:t>
            </w:r>
          </w:p>
        </w:tc>
        <w:tc>
          <w:tcPr>
            <w:tcW w:w="2268" w:type="dxa"/>
            <w:tcBorders>
              <w:top w:val="single" w:sz="8" w:space="0" w:color="auto"/>
              <w:left w:val="single" w:sz="8" w:space="0" w:color="auto"/>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23 435,10</w:t>
            </w:r>
          </w:p>
        </w:tc>
        <w:tc>
          <w:tcPr>
            <w:tcW w:w="2268" w:type="dxa"/>
            <w:tcBorders>
              <w:top w:val="single" w:sz="8" w:space="0" w:color="auto"/>
              <w:left w:val="nil"/>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12 855,54</w:t>
            </w:r>
          </w:p>
        </w:tc>
        <w:tc>
          <w:tcPr>
            <w:tcW w:w="2551" w:type="dxa"/>
            <w:tcBorders>
              <w:top w:val="single" w:sz="8" w:space="0" w:color="auto"/>
              <w:left w:val="nil"/>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7 487,68</w:t>
            </w:r>
          </w:p>
        </w:tc>
        <w:tc>
          <w:tcPr>
            <w:tcW w:w="2410" w:type="dxa"/>
            <w:tcBorders>
              <w:top w:val="single" w:sz="8" w:space="0" w:color="auto"/>
              <w:left w:val="nil"/>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8 064,52</w:t>
            </w:r>
          </w:p>
        </w:tc>
        <w:tc>
          <w:tcPr>
            <w:tcW w:w="2552" w:type="dxa"/>
            <w:tcBorders>
              <w:top w:val="single" w:sz="8" w:space="0" w:color="auto"/>
              <w:left w:val="nil"/>
              <w:bottom w:val="single" w:sz="4" w:space="0" w:color="auto"/>
              <w:right w:val="single" w:sz="8"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1 042,15</w:t>
            </w:r>
          </w:p>
        </w:tc>
      </w:tr>
      <w:tr w:rsidR="00B83E9C" w:rsidRPr="00664BB1" w:rsidTr="0030279F">
        <w:trPr>
          <w:trHeight w:val="284"/>
        </w:trPr>
        <w:tc>
          <w:tcPr>
            <w:tcW w:w="1985" w:type="dxa"/>
            <w:tcBorders>
              <w:top w:val="nil"/>
              <w:left w:val="single" w:sz="4" w:space="0" w:color="auto"/>
              <w:bottom w:val="single" w:sz="4" w:space="0" w:color="auto"/>
              <w:right w:val="nil"/>
            </w:tcBorders>
            <w:vAlign w:val="bottom"/>
          </w:tcPr>
          <w:p w:rsidR="00B83E9C" w:rsidRPr="00664BB1" w:rsidRDefault="00B83E9C" w:rsidP="00970E32">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Расходы</w:t>
            </w:r>
          </w:p>
        </w:tc>
        <w:tc>
          <w:tcPr>
            <w:tcW w:w="2268" w:type="dxa"/>
            <w:tcBorders>
              <w:top w:val="nil"/>
              <w:left w:val="single" w:sz="8" w:space="0" w:color="auto"/>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23 174,72</w:t>
            </w:r>
          </w:p>
        </w:tc>
        <w:tc>
          <w:tcPr>
            <w:tcW w:w="2268" w:type="dxa"/>
            <w:tcBorders>
              <w:top w:val="nil"/>
              <w:left w:val="nil"/>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12 894,98</w:t>
            </w:r>
          </w:p>
        </w:tc>
        <w:tc>
          <w:tcPr>
            <w:tcW w:w="2551" w:type="dxa"/>
            <w:tcBorders>
              <w:top w:val="nil"/>
              <w:left w:val="nil"/>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6 914,60</w:t>
            </w:r>
          </w:p>
        </w:tc>
        <w:tc>
          <w:tcPr>
            <w:tcW w:w="2410" w:type="dxa"/>
            <w:tcBorders>
              <w:top w:val="nil"/>
              <w:left w:val="nil"/>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8 343,18</w:t>
            </w:r>
          </w:p>
        </w:tc>
        <w:tc>
          <w:tcPr>
            <w:tcW w:w="2552" w:type="dxa"/>
            <w:tcBorders>
              <w:top w:val="nil"/>
              <w:left w:val="nil"/>
              <w:bottom w:val="single" w:sz="4" w:space="0" w:color="auto"/>
              <w:right w:val="single" w:sz="8"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1 036,79</w:t>
            </w:r>
          </w:p>
        </w:tc>
      </w:tr>
      <w:tr w:rsidR="00B83E9C" w:rsidRPr="00664BB1" w:rsidTr="0030279F">
        <w:trPr>
          <w:trHeight w:val="284"/>
        </w:trPr>
        <w:tc>
          <w:tcPr>
            <w:tcW w:w="1985" w:type="dxa"/>
            <w:tcBorders>
              <w:top w:val="nil"/>
              <w:left w:val="single" w:sz="4" w:space="0" w:color="auto"/>
              <w:bottom w:val="single" w:sz="4" w:space="0" w:color="auto"/>
              <w:right w:val="nil"/>
            </w:tcBorders>
            <w:vAlign w:val="bottom"/>
          </w:tcPr>
          <w:p w:rsidR="00B83E9C" w:rsidRPr="00664BB1" w:rsidRDefault="00B83E9C" w:rsidP="00970E32">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Результат исполнения бюджета (дефицит/профицит)</w:t>
            </w:r>
          </w:p>
        </w:tc>
        <w:tc>
          <w:tcPr>
            <w:tcW w:w="2268" w:type="dxa"/>
            <w:tcBorders>
              <w:top w:val="nil"/>
              <w:left w:val="single" w:sz="8" w:space="0" w:color="auto"/>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260,38</w:t>
            </w:r>
          </w:p>
        </w:tc>
        <w:tc>
          <w:tcPr>
            <w:tcW w:w="2268" w:type="dxa"/>
            <w:tcBorders>
              <w:top w:val="nil"/>
              <w:left w:val="nil"/>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-39,44</w:t>
            </w:r>
          </w:p>
        </w:tc>
        <w:tc>
          <w:tcPr>
            <w:tcW w:w="2551" w:type="dxa"/>
            <w:tcBorders>
              <w:top w:val="nil"/>
              <w:left w:val="nil"/>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573,08</w:t>
            </w:r>
          </w:p>
        </w:tc>
        <w:tc>
          <w:tcPr>
            <w:tcW w:w="2410" w:type="dxa"/>
            <w:tcBorders>
              <w:top w:val="nil"/>
              <w:left w:val="nil"/>
              <w:bottom w:val="single" w:sz="4" w:space="0" w:color="auto"/>
              <w:right w:val="single" w:sz="4"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-278,66</w:t>
            </w:r>
          </w:p>
        </w:tc>
        <w:tc>
          <w:tcPr>
            <w:tcW w:w="2552" w:type="dxa"/>
            <w:tcBorders>
              <w:top w:val="nil"/>
              <w:left w:val="nil"/>
              <w:bottom w:val="single" w:sz="4" w:space="0" w:color="auto"/>
              <w:right w:val="single" w:sz="8" w:space="0" w:color="auto"/>
            </w:tcBorders>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5,36</w:t>
            </w:r>
          </w:p>
        </w:tc>
      </w:tr>
      <w:tr w:rsidR="00B83E9C" w:rsidRPr="00664BB1" w:rsidTr="0030279F">
        <w:trPr>
          <w:trHeight w:val="284"/>
        </w:trPr>
        <w:tc>
          <w:tcPr>
            <w:tcW w:w="1985" w:type="dxa"/>
            <w:tcBorders>
              <w:top w:val="nil"/>
              <w:left w:val="single" w:sz="4" w:space="0" w:color="auto"/>
              <w:bottom w:val="single" w:sz="4" w:space="0" w:color="auto"/>
              <w:right w:val="nil"/>
            </w:tcBorders>
            <w:vAlign w:val="bottom"/>
          </w:tcPr>
          <w:p w:rsidR="00B83E9C" w:rsidRPr="00664BB1" w:rsidRDefault="00B83E9C" w:rsidP="00970E32">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Источники финансирования дефицита бюджетов-всего</w:t>
            </w:r>
          </w:p>
        </w:tc>
        <w:tc>
          <w:tcPr>
            <w:tcW w:w="2268" w:type="dxa"/>
            <w:tcBorders>
              <w:top w:val="nil"/>
              <w:left w:val="single" w:sz="8" w:space="0" w:color="auto"/>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-260,38</w:t>
            </w:r>
          </w:p>
        </w:tc>
        <w:tc>
          <w:tcPr>
            <w:tcW w:w="2268" w:type="dxa"/>
            <w:tcBorders>
              <w:top w:val="nil"/>
              <w:left w:val="nil"/>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39,44</w:t>
            </w:r>
          </w:p>
        </w:tc>
        <w:tc>
          <w:tcPr>
            <w:tcW w:w="2551" w:type="dxa"/>
            <w:tcBorders>
              <w:top w:val="nil"/>
              <w:left w:val="nil"/>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-573,08</w:t>
            </w:r>
          </w:p>
        </w:tc>
        <w:tc>
          <w:tcPr>
            <w:tcW w:w="2410" w:type="dxa"/>
            <w:tcBorders>
              <w:top w:val="nil"/>
              <w:left w:val="nil"/>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278,66</w:t>
            </w:r>
          </w:p>
        </w:tc>
        <w:tc>
          <w:tcPr>
            <w:tcW w:w="2552" w:type="dxa"/>
            <w:tcBorders>
              <w:top w:val="nil"/>
              <w:left w:val="nil"/>
              <w:bottom w:val="single" w:sz="4" w:space="0" w:color="auto"/>
              <w:right w:val="single" w:sz="8"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-5,36</w:t>
            </w:r>
          </w:p>
        </w:tc>
      </w:tr>
      <w:tr w:rsidR="00B83E9C" w:rsidRPr="00664BB1" w:rsidTr="0030279F">
        <w:trPr>
          <w:trHeight w:val="284"/>
        </w:trPr>
        <w:tc>
          <w:tcPr>
            <w:tcW w:w="1985" w:type="dxa"/>
            <w:tcBorders>
              <w:top w:val="nil"/>
              <w:left w:val="single" w:sz="4" w:space="0" w:color="auto"/>
              <w:bottom w:val="single" w:sz="4" w:space="0" w:color="auto"/>
              <w:right w:val="nil"/>
            </w:tcBorders>
            <w:vAlign w:val="bottom"/>
          </w:tcPr>
          <w:p w:rsidR="00B83E9C" w:rsidRPr="00664BB1" w:rsidRDefault="00B83E9C" w:rsidP="00970E32">
            <w:pPr>
              <w:spacing w:after="0" w:line="240" w:lineRule="atLeast"/>
              <w:rPr>
                <w:rFonts w:ascii="Times New Roman" w:hAnsi="Times New Roman"/>
                <w:color w:val="000000"/>
                <w:sz w:val="18"/>
                <w:szCs w:val="18"/>
              </w:rPr>
            </w:pPr>
            <w:r w:rsidRPr="00664BB1">
              <w:rPr>
                <w:rFonts w:ascii="Times New Roman" w:hAnsi="Times New Roman"/>
                <w:color w:val="000000"/>
                <w:sz w:val="18"/>
                <w:szCs w:val="18"/>
              </w:rPr>
              <w:t>Источники внутреннего финансирования дефицитов бюджетов</w:t>
            </w:r>
          </w:p>
        </w:tc>
        <w:tc>
          <w:tcPr>
            <w:tcW w:w="2268" w:type="dxa"/>
            <w:tcBorders>
              <w:top w:val="nil"/>
              <w:left w:val="single" w:sz="8" w:space="0" w:color="auto"/>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485,02</w:t>
            </w:r>
          </w:p>
        </w:tc>
        <w:tc>
          <w:tcPr>
            <w:tcW w:w="2268" w:type="dxa"/>
            <w:tcBorders>
              <w:top w:val="nil"/>
              <w:left w:val="nil"/>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420,67</w:t>
            </w:r>
          </w:p>
        </w:tc>
        <w:tc>
          <w:tcPr>
            <w:tcW w:w="2551" w:type="dxa"/>
            <w:tcBorders>
              <w:top w:val="nil"/>
              <w:left w:val="nil"/>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-192,23</w:t>
            </w:r>
          </w:p>
        </w:tc>
        <w:tc>
          <w:tcPr>
            <w:tcW w:w="2410" w:type="dxa"/>
            <w:tcBorders>
              <w:top w:val="nil"/>
              <w:left w:val="nil"/>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256,61</w:t>
            </w:r>
          </w:p>
        </w:tc>
        <w:tc>
          <w:tcPr>
            <w:tcW w:w="2552" w:type="dxa"/>
            <w:tcBorders>
              <w:top w:val="nil"/>
              <w:left w:val="nil"/>
              <w:bottom w:val="single" w:sz="4" w:space="0" w:color="auto"/>
              <w:right w:val="single" w:sz="8"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p>
        </w:tc>
      </w:tr>
      <w:tr w:rsidR="00B83E9C" w:rsidRPr="00664BB1" w:rsidTr="0030279F">
        <w:trPr>
          <w:trHeight w:val="284"/>
        </w:trPr>
        <w:tc>
          <w:tcPr>
            <w:tcW w:w="1985" w:type="dxa"/>
            <w:tcBorders>
              <w:top w:val="nil"/>
              <w:left w:val="single" w:sz="4" w:space="0" w:color="auto"/>
              <w:bottom w:val="single" w:sz="4" w:space="0" w:color="auto"/>
              <w:right w:val="nil"/>
            </w:tcBorders>
            <w:vAlign w:val="bottom"/>
          </w:tcPr>
          <w:p w:rsidR="00B83E9C" w:rsidRPr="00664BB1" w:rsidRDefault="00B83E9C" w:rsidP="00970E32">
            <w:pPr>
              <w:spacing w:after="0" w:line="240" w:lineRule="atLeast"/>
              <w:rPr>
                <w:rFonts w:ascii="Times New Roman" w:hAnsi="Times New Roman"/>
                <w:color w:val="000000"/>
                <w:sz w:val="18"/>
                <w:szCs w:val="18"/>
              </w:rPr>
            </w:pPr>
            <w:r w:rsidRPr="00664BB1">
              <w:rPr>
                <w:rFonts w:ascii="Times New Roman" w:hAnsi="Times New Roman"/>
                <w:color w:val="000000"/>
                <w:sz w:val="18"/>
                <w:szCs w:val="18"/>
              </w:rPr>
              <w:t>Источники внешнего финансирования дефицитов бюджетов</w:t>
            </w:r>
          </w:p>
        </w:tc>
        <w:tc>
          <w:tcPr>
            <w:tcW w:w="2268" w:type="dxa"/>
            <w:tcBorders>
              <w:top w:val="nil"/>
              <w:left w:val="single" w:sz="8" w:space="0" w:color="auto"/>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18,06</w:t>
            </w:r>
          </w:p>
        </w:tc>
        <w:tc>
          <w:tcPr>
            <w:tcW w:w="2268" w:type="dxa"/>
            <w:tcBorders>
              <w:top w:val="nil"/>
              <w:left w:val="nil"/>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18,06</w:t>
            </w:r>
          </w:p>
        </w:tc>
        <w:tc>
          <w:tcPr>
            <w:tcW w:w="2551" w:type="dxa"/>
            <w:tcBorders>
              <w:top w:val="nil"/>
              <w:left w:val="nil"/>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p>
        </w:tc>
        <w:tc>
          <w:tcPr>
            <w:tcW w:w="2410" w:type="dxa"/>
            <w:tcBorders>
              <w:top w:val="nil"/>
              <w:left w:val="nil"/>
              <w:bottom w:val="single" w:sz="4"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p>
        </w:tc>
        <w:tc>
          <w:tcPr>
            <w:tcW w:w="2552" w:type="dxa"/>
            <w:tcBorders>
              <w:top w:val="nil"/>
              <w:left w:val="nil"/>
              <w:bottom w:val="single" w:sz="4" w:space="0" w:color="auto"/>
              <w:right w:val="single" w:sz="8"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p>
        </w:tc>
      </w:tr>
      <w:tr w:rsidR="00B83E9C" w:rsidRPr="00664BB1" w:rsidTr="0030279F">
        <w:trPr>
          <w:trHeight w:val="284"/>
        </w:trPr>
        <w:tc>
          <w:tcPr>
            <w:tcW w:w="1985" w:type="dxa"/>
            <w:tcBorders>
              <w:top w:val="nil"/>
              <w:left w:val="single" w:sz="4" w:space="0" w:color="auto"/>
              <w:bottom w:val="single" w:sz="4" w:space="0" w:color="auto"/>
              <w:right w:val="nil"/>
            </w:tcBorders>
            <w:vAlign w:val="bottom"/>
          </w:tcPr>
          <w:p w:rsidR="00B83E9C" w:rsidRPr="00664BB1" w:rsidRDefault="00B83E9C" w:rsidP="00970E32">
            <w:pPr>
              <w:spacing w:after="0" w:line="240" w:lineRule="atLeast"/>
              <w:rPr>
                <w:rFonts w:ascii="Times New Roman" w:hAnsi="Times New Roman"/>
                <w:color w:val="000000"/>
                <w:sz w:val="18"/>
                <w:szCs w:val="18"/>
              </w:rPr>
            </w:pPr>
            <w:r w:rsidRPr="00664BB1">
              <w:rPr>
                <w:rFonts w:ascii="Times New Roman" w:hAnsi="Times New Roman"/>
                <w:color w:val="000000"/>
                <w:sz w:val="18"/>
                <w:szCs w:val="18"/>
              </w:rPr>
              <w:t>Изменение остатков средств на счетах по уч</w:t>
            </w:r>
            <w:r>
              <w:rPr>
                <w:rFonts w:ascii="Times New Roman" w:hAnsi="Times New Roman"/>
                <w:color w:val="000000"/>
                <w:sz w:val="18"/>
                <w:szCs w:val="18"/>
              </w:rPr>
              <w:t>е</w:t>
            </w:r>
            <w:r w:rsidRPr="00664BB1">
              <w:rPr>
                <w:rFonts w:ascii="Times New Roman" w:hAnsi="Times New Roman"/>
                <w:color w:val="000000"/>
                <w:sz w:val="18"/>
                <w:szCs w:val="18"/>
              </w:rPr>
              <w:t>ту средств бюджета</w:t>
            </w:r>
          </w:p>
        </w:tc>
        <w:tc>
          <w:tcPr>
            <w:tcW w:w="2268" w:type="dxa"/>
            <w:tcBorders>
              <w:top w:val="nil"/>
              <w:left w:val="single" w:sz="8" w:space="0" w:color="auto"/>
              <w:bottom w:val="single" w:sz="8"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-763,46</w:t>
            </w:r>
          </w:p>
        </w:tc>
        <w:tc>
          <w:tcPr>
            <w:tcW w:w="2268" w:type="dxa"/>
            <w:tcBorders>
              <w:top w:val="nil"/>
              <w:left w:val="nil"/>
              <w:bottom w:val="single" w:sz="8"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-399,29</w:t>
            </w:r>
          </w:p>
        </w:tc>
        <w:tc>
          <w:tcPr>
            <w:tcW w:w="2551" w:type="dxa"/>
            <w:tcBorders>
              <w:top w:val="nil"/>
              <w:left w:val="nil"/>
              <w:bottom w:val="single" w:sz="8"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-380,85</w:t>
            </w:r>
          </w:p>
        </w:tc>
        <w:tc>
          <w:tcPr>
            <w:tcW w:w="2410" w:type="dxa"/>
            <w:tcBorders>
              <w:top w:val="nil"/>
              <w:left w:val="nil"/>
              <w:bottom w:val="single" w:sz="8" w:space="0" w:color="auto"/>
              <w:right w:val="single" w:sz="4"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22,05</w:t>
            </w:r>
          </w:p>
        </w:tc>
        <w:tc>
          <w:tcPr>
            <w:tcW w:w="2552" w:type="dxa"/>
            <w:tcBorders>
              <w:top w:val="nil"/>
              <w:left w:val="nil"/>
              <w:bottom w:val="single" w:sz="8" w:space="0" w:color="auto"/>
              <w:right w:val="single" w:sz="8" w:space="0" w:color="auto"/>
            </w:tcBorders>
            <w:noWrap/>
            <w:vAlign w:val="center"/>
          </w:tcPr>
          <w:p w:rsidR="00B83E9C" w:rsidRPr="00664BB1" w:rsidRDefault="00B83E9C" w:rsidP="00970E32">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-5,36</w:t>
            </w:r>
          </w:p>
        </w:tc>
      </w:tr>
    </w:tbl>
    <w:p w:rsidR="00B83E9C" w:rsidRPr="003030A4" w:rsidRDefault="00B83E9C" w:rsidP="0054742C">
      <w:pPr>
        <w:spacing w:line="240" w:lineRule="atLeast"/>
        <w:jc w:val="both"/>
        <w:rPr>
          <w:rFonts w:ascii="Times New Roman" w:hAnsi="Times New Roman"/>
          <w:color w:val="000000"/>
          <w:sz w:val="28"/>
          <w:szCs w:val="28"/>
        </w:rPr>
      </w:pPr>
    </w:p>
    <w:p w:rsidR="00B83E9C" w:rsidRPr="003030A4" w:rsidRDefault="00B83E9C" w:rsidP="0054742C">
      <w:pPr>
        <w:spacing w:after="0" w:line="240" w:lineRule="atLeast"/>
        <w:ind w:firstLine="709"/>
        <w:jc w:val="both"/>
        <w:rPr>
          <w:rFonts w:ascii="Times New Roman" w:hAnsi="Times New Roman"/>
          <w:color w:val="000000"/>
          <w:sz w:val="28"/>
          <w:szCs w:val="28"/>
        </w:rPr>
        <w:sectPr w:rsidR="00B83E9C" w:rsidRPr="003030A4" w:rsidSect="00D917F9">
          <w:pgSz w:w="16838" w:h="11906" w:orient="landscape"/>
          <w:pgMar w:top="1418" w:right="1134" w:bottom="1361" w:left="1701" w:header="708" w:footer="708" w:gutter="0"/>
          <w:cols w:space="708"/>
          <w:titlePg/>
          <w:docGrid w:linePitch="360"/>
        </w:sectPr>
      </w:pPr>
    </w:p>
    <w:p w:rsidR="00B83E9C" w:rsidRPr="003030A4" w:rsidRDefault="00B83E9C" w:rsidP="0054742C">
      <w:pPr>
        <w:spacing w:after="0" w:line="24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Состояние активов и обязательств Российской Федерации по бюджетной (бухгалтерск</w:t>
      </w:r>
      <w:r>
        <w:rPr>
          <w:rFonts w:ascii="Times New Roman" w:hAnsi="Times New Roman"/>
          <w:color w:val="000000"/>
          <w:sz w:val="28"/>
          <w:szCs w:val="28"/>
        </w:rPr>
        <w:t>ой) отчетности</w:t>
      </w:r>
      <w:r>
        <w:rPr>
          <w:rFonts w:ascii="Times New Roman" w:hAnsi="Times New Roman"/>
          <w:color w:val="000000"/>
          <w:sz w:val="28"/>
          <w:szCs w:val="28"/>
        </w:rPr>
        <w:br/>
        <w:t xml:space="preserve">по состоянию на </w:t>
      </w:r>
      <w:r w:rsidRPr="003030A4">
        <w:rPr>
          <w:rFonts w:ascii="Times New Roman" w:hAnsi="Times New Roman"/>
          <w:color w:val="000000"/>
          <w:sz w:val="28"/>
          <w:szCs w:val="28"/>
        </w:rPr>
        <w:t>1</w:t>
      </w:r>
      <w:r>
        <w:rPr>
          <w:rFonts w:ascii="Times New Roman" w:hAnsi="Times New Roman"/>
          <w:color w:val="000000"/>
          <w:sz w:val="28"/>
          <w:szCs w:val="28"/>
        </w:rPr>
        <w:t xml:space="preserve"> января </w:t>
      </w:r>
      <w:r w:rsidRPr="003030A4">
        <w:rPr>
          <w:rFonts w:ascii="Times New Roman" w:hAnsi="Times New Roman"/>
          <w:color w:val="000000"/>
          <w:sz w:val="28"/>
          <w:szCs w:val="28"/>
        </w:rPr>
        <w:t>2013</w:t>
      </w:r>
      <w:r>
        <w:rPr>
          <w:rFonts w:ascii="Times New Roman" w:hAnsi="Times New Roman"/>
          <w:color w:val="000000"/>
          <w:sz w:val="28"/>
          <w:szCs w:val="28"/>
        </w:rPr>
        <w:t xml:space="preserve"> года</w:t>
      </w:r>
      <w:r w:rsidRPr="003030A4">
        <w:rPr>
          <w:rFonts w:ascii="Times New Roman" w:hAnsi="Times New Roman"/>
          <w:color w:val="000000"/>
          <w:sz w:val="28"/>
          <w:szCs w:val="28"/>
        </w:rPr>
        <w:t xml:space="preserve"> отражено в таблице № 2.</w:t>
      </w:r>
    </w:p>
    <w:p w:rsidR="00B83E9C" w:rsidRPr="003030A4" w:rsidRDefault="00B83E9C" w:rsidP="00200E0E">
      <w:pPr>
        <w:tabs>
          <w:tab w:val="left" w:pos="8789"/>
        </w:tabs>
        <w:ind w:right="-568"/>
        <w:jc w:val="right"/>
        <w:rPr>
          <w:rFonts w:ascii="Times New Roman" w:hAnsi="Times New Roman"/>
          <w:color w:val="000000"/>
          <w:sz w:val="28"/>
          <w:szCs w:val="28"/>
        </w:rPr>
      </w:pPr>
    </w:p>
    <w:p w:rsidR="00B83E9C" w:rsidRPr="003030A4" w:rsidRDefault="00B83E9C" w:rsidP="00E345A3">
      <w:pPr>
        <w:tabs>
          <w:tab w:val="left" w:pos="8789"/>
        </w:tabs>
        <w:spacing w:after="0" w:line="240" w:lineRule="atLeast"/>
        <w:jc w:val="right"/>
        <w:rPr>
          <w:rFonts w:ascii="Times New Roman" w:hAnsi="Times New Roman"/>
          <w:color w:val="000000"/>
          <w:sz w:val="24"/>
          <w:szCs w:val="24"/>
        </w:rPr>
      </w:pPr>
      <w:r w:rsidRPr="003030A4">
        <w:rPr>
          <w:rFonts w:ascii="Times New Roman" w:hAnsi="Times New Roman"/>
          <w:color w:val="000000"/>
          <w:sz w:val="24"/>
          <w:szCs w:val="24"/>
        </w:rPr>
        <w:t>Таблица 2</w:t>
      </w:r>
    </w:p>
    <w:p w:rsidR="00B83E9C" w:rsidRPr="003030A4" w:rsidRDefault="00B83E9C" w:rsidP="0054742C">
      <w:pPr>
        <w:spacing w:after="0" w:line="120" w:lineRule="atLeast"/>
        <w:jc w:val="center"/>
        <w:rPr>
          <w:rFonts w:ascii="Times New Roman" w:hAnsi="Times New Roman"/>
          <w:b/>
          <w:bCs/>
          <w:color w:val="000000"/>
          <w:sz w:val="24"/>
          <w:szCs w:val="24"/>
        </w:rPr>
      </w:pPr>
      <w:r w:rsidRPr="003030A4">
        <w:rPr>
          <w:rFonts w:ascii="Times New Roman" w:hAnsi="Times New Roman"/>
          <w:b/>
          <w:bCs/>
          <w:color w:val="000000"/>
          <w:sz w:val="24"/>
          <w:szCs w:val="24"/>
        </w:rPr>
        <w:t>Баланс об исполнении консолидированного бюджета</w:t>
      </w:r>
      <w:r>
        <w:rPr>
          <w:rFonts w:ascii="Times New Roman" w:hAnsi="Times New Roman"/>
          <w:b/>
          <w:bCs/>
          <w:color w:val="000000"/>
          <w:sz w:val="24"/>
          <w:szCs w:val="24"/>
        </w:rPr>
        <w:t xml:space="preserve"> Российской Федерации</w:t>
      </w:r>
      <w:r>
        <w:rPr>
          <w:rFonts w:ascii="Times New Roman" w:hAnsi="Times New Roman"/>
          <w:b/>
          <w:bCs/>
          <w:color w:val="000000"/>
          <w:sz w:val="24"/>
          <w:szCs w:val="24"/>
        </w:rPr>
        <w:br/>
      </w:r>
      <w:r w:rsidRPr="003030A4">
        <w:rPr>
          <w:rFonts w:ascii="Times New Roman" w:hAnsi="Times New Roman"/>
          <w:b/>
          <w:bCs/>
          <w:color w:val="000000"/>
          <w:sz w:val="24"/>
          <w:szCs w:val="24"/>
        </w:rPr>
        <w:t>и бюджетов государственных</w:t>
      </w:r>
      <w:r>
        <w:rPr>
          <w:rFonts w:ascii="Times New Roman" w:hAnsi="Times New Roman"/>
          <w:b/>
          <w:bCs/>
          <w:color w:val="000000"/>
          <w:sz w:val="24"/>
          <w:szCs w:val="24"/>
        </w:rPr>
        <w:t xml:space="preserve"> </w:t>
      </w:r>
      <w:r w:rsidRPr="003030A4">
        <w:rPr>
          <w:rFonts w:ascii="Times New Roman" w:hAnsi="Times New Roman"/>
          <w:b/>
          <w:bCs/>
          <w:color w:val="000000"/>
          <w:sz w:val="24"/>
          <w:szCs w:val="24"/>
        </w:rPr>
        <w:t>внебю</w:t>
      </w:r>
      <w:r>
        <w:rPr>
          <w:rFonts w:ascii="Times New Roman" w:hAnsi="Times New Roman"/>
          <w:b/>
          <w:bCs/>
          <w:color w:val="000000"/>
          <w:sz w:val="24"/>
          <w:szCs w:val="24"/>
        </w:rPr>
        <w:t xml:space="preserve">джетных фондов по состоянию на </w:t>
      </w:r>
      <w:r w:rsidRPr="003030A4">
        <w:rPr>
          <w:rFonts w:ascii="Times New Roman" w:hAnsi="Times New Roman"/>
          <w:b/>
          <w:bCs/>
          <w:color w:val="000000"/>
          <w:sz w:val="24"/>
          <w:szCs w:val="24"/>
        </w:rPr>
        <w:t>1</w:t>
      </w:r>
      <w:r>
        <w:rPr>
          <w:rFonts w:ascii="Times New Roman" w:hAnsi="Times New Roman"/>
          <w:b/>
          <w:bCs/>
          <w:color w:val="000000"/>
          <w:sz w:val="24"/>
          <w:szCs w:val="24"/>
        </w:rPr>
        <w:t xml:space="preserve"> января </w:t>
      </w:r>
      <w:r w:rsidRPr="003030A4">
        <w:rPr>
          <w:rFonts w:ascii="Times New Roman" w:hAnsi="Times New Roman"/>
          <w:b/>
          <w:bCs/>
          <w:color w:val="000000"/>
          <w:sz w:val="24"/>
          <w:szCs w:val="24"/>
        </w:rPr>
        <w:t>2013</w:t>
      </w:r>
      <w:r>
        <w:rPr>
          <w:rFonts w:ascii="Times New Roman" w:hAnsi="Times New Roman"/>
          <w:b/>
          <w:bCs/>
          <w:color w:val="000000"/>
          <w:sz w:val="24"/>
          <w:szCs w:val="24"/>
        </w:rPr>
        <w:t xml:space="preserve"> года</w:t>
      </w:r>
    </w:p>
    <w:tbl>
      <w:tblPr>
        <w:tblpPr w:leftFromText="180" w:rightFromText="180" w:vertAnchor="page" w:horzAnchor="margin" w:tblpXSpec="right" w:tblpY="3751"/>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2126"/>
        <w:gridCol w:w="2127"/>
        <w:gridCol w:w="2409"/>
        <w:gridCol w:w="2410"/>
        <w:gridCol w:w="2268"/>
      </w:tblGrid>
      <w:tr w:rsidR="00B83E9C" w:rsidRPr="00664BB1" w:rsidTr="002264E4">
        <w:trPr>
          <w:trHeight w:val="1827"/>
        </w:trPr>
        <w:tc>
          <w:tcPr>
            <w:tcW w:w="2410" w:type="dxa"/>
            <w:vAlign w:val="center"/>
          </w:tcPr>
          <w:p w:rsidR="00B83E9C" w:rsidRPr="00664BB1" w:rsidRDefault="00B83E9C" w:rsidP="002264E4">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Наименование показателя</w:t>
            </w:r>
          </w:p>
        </w:tc>
        <w:tc>
          <w:tcPr>
            <w:tcW w:w="2126" w:type="dxa"/>
            <w:noWrap/>
            <w:vAlign w:val="center"/>
          </w:tcPr>
          <w:p w:rsidR="00B83E9C" w:rsidRPr="00664BB1" w:rsidRDefault="00B83E9C" w:rsidP="002264E4">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Консолидированный бюджет Российской Федерации и бюджетов государственных внебюджетных фондов,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127" w:type="dxa"/>
            <w:noWrap/>
            <w:vAlign w:val="center"/>
          </w:tcPr>
          <w:p w:rsidR="00B83E9C" w:rsidRPr="00664BB1" w:rsidRDefault="00B83E9C" w:rsidP="002264E4">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Федеральный бюджет,млрд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409" w:type="dxa"/>
            <w:noWrap/>
            <w:vAlign w:val="center"/>
          </w:tcPr>
          <w:p w:rsidR="00B83E9C" w:rsidRPr="00664BB1" w:rsidRDefault="00B83E9C" w:rsidP="002264E4">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Бюджеты государственных внебюджетных фондов,млрд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410" w:type="dxa"/>
            <w:noWrap/>
            <w:vAlign w:val="center"/>
          </w:tcPr>
          <w:p w:rsidR="00B83E9C" w:rsidRPr="00664BB1" w:rsidRDefault="00B83E9C" w:rsidP="002264E4">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Консолидированные бюджеты субъектов Российской Федерации,млрд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268" w:type="dxa"/>
            <w:noWrap/>
            <w:vAlign w:val="center"/>
          </w:tcPr>
          <w:p w:rsidR="00B83E9C" w:rsidRPr="00664BB1" w:rsidRDefault="00B83E9C" w:rsidP="002264E4">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Бюджеты территориальных государственных внебюджетных фондов,млрд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r>
      <w:tr w:rsidR="00B83E9C" w:rsidRPr="00664BB1" w:rsidTr="002264E4">
        <w:trPr>
          <w:trHeight w:val="454"/>
        </w:trPr>
        <w:tc>
          <w:tcPr>
            <w:tcW w:w="2410" w:type="dxa"/>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АКТИВ</w:t>
            </w:r>
          </w:p>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I. Нефинансовые активы</w:t>
            </w:r>
          </w:p>
        </w:tc>
        <w:tc>
          <w:tcPr>
            <w:tcW w:w="2126"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22 585,48</w:t>
            </w:r>
          </w:p>
        </w:tc>
        <w:tc>
          <w:tcPr>
            <w:tcW w:w="2127"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12 611,76</w:t>
            </w:r>
          </w:p>
        </w:tc>
        <w:tc>
          <w:tcPr>
            <w:tcW w:w="2409"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52,63</w:t>
            </w:r>
          </w:p>
        </w:tc>
        <w:tc>
          <w:tcPr>
            <w:tcW w:w="2410"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9 918,69</w:t>
            </w:r>
          </w:p>
        </w:tc>
        <w:tc>
          <w:tcPr>
            <w:tcW w:w="2268"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2,40</w:t>
            </w:r>
          </w:p>
        </w:tc>
      </w:tr>
      <w:tr w:rsidR="00B83E9C" w:rsidRPr="00664BB1" w:rsidTr="002264E4">
        <w:trPr>
          <w:trHeight w:val="454"/>
        </w:trPr>
        <w:tc>
          <w:tcPr>
            <w:tcW w:w="2410" w:type="dxa"/>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II. Финансовые активы</w:t>
            </w:r>
          </w:p>
        </w:tc>
        <w:tc>
          <w:tcPr>
            <w:tcW w:w="2126"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27 609,92</w:t>
            </w:r>
          </w:p>
        </w:tc>
        <w:tc>
          <w:tcPr>
            <w:tcW w:w="2127"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18 562,80</w:t>
            </w:r>
          </w:p>
        </w:tc>
        <w:tc>
          <w:tcPr>
            <w:tcW w:w="2409"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2 175,45</w:t>
            </w:r>
          </w:p>
        </w:tc>
        <w:tc>
          <w:tcPr>
            <w:tcW w:w="2410"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7 215,46</w:t>
            </w:r>
          </w:p>
        </w:tc>
        <w:tc>
          <w:tcPr>
            <w:tcW w:w="2268"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83,73</w:t>
            </w:r>
          </w:p>
        </w:tc>
      </w:tr>
      <w:tr w:rsidR="00B83E9C" w:rsidRPr="00664BB1" w:rsidTr="002264E4">
        <w:trPr>
          <w:trHeight w:val="454"/>
        </w:trPr>
        <w:tc>
          <w:tcPr>
            <w:tcW w:w="2410" w:type="dxa"/>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Баланс</w:t>
            </w:r>
          </w:p>
        </w:tc>
        <w:tc>
          <w:tcPr>
            <w:tcW w:w="2126"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50 195,40</w:t>
            </w:r>
          </w:p>
        </w:tc>
        <w:tc>
          <w:tcPr>
            <w:tcW w:w="2127"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31 174,56</w:t>
            </w:r>
          </w:p>
        </w:tc>
        <w:tc>
          <w:tcPr>
            <w:tcW w:w="2409"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2 228,08</w:t>
            </w:r>
          </w:p>
        </w:tc>
        <w:tc>
          <w:tcPr>
            <w:tcW w:w="2410"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17 134,15</w:t>
            </w:r>
          </w:p>
        </w:tc>
        <w:tc>
          <w:tcPr>
            <w:tcW w:w="2268"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86,13</w:t>
            </w:r>
          </w:p>
        </w:tc>
      </w:tr>
      <w:tr w:rsidR="00B83E9C" w:rsidRPr="00664BB1" w:rsidTr="002264E4">
        <w:trPr>
          <w:trHeight w:val="454"/>
        </w:trPr>
        <w:tc>
          <w:tcPr>
            <w:tcW w:w="2410" w:type="dxa"/>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ПАССИВ </w:t>
            </w:r>
          </w:p>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III. Обязательства</w:t>
            </w:r>
          </w:p>
        </w:tc>
        <w:tc>
          <w:tcPr>
            <w:tcW w:w="2126"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6 678,82</w:t>
            </w:r>
          </w:p>
        </w:tc>
        <w:tc>
          <w:tcPr>
            <w:tcW w:w="2127"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5 608,15</w:t>
            </w:r>
          </w:p>
        </w:tc>
        <w:tc>
          <w:tcPr>
            <w:tcW w:w="2409"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5,29</w:t>
            </w:r>
          </w:p>
        </w:tc>
        <w:tc>
          <w:tcPr>
            <w:tcW w:w="2410"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1 489,35</w:t>
            </w:r>
          </w:p>
        </w:tc>
        <w:tc>
          <w:tcPr>
            <w:tcW w:w="2268"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3,56</w:t>
            </w:r>
          </w:p>
        </w:tc>
      </w:tr>
      <w:tr w:rsidR="00B83E9C" w:rsidRPr="00664BB1" w:rsidTr="002264E4">
        <w:trPr>
          <w:trHeight w:val="454"/>
        </w:trPr>
        <w:tc>
          <w:tcPr>
            <w:tcW w:w="2410" w:type="dxa"/>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 xml:space="preserve">IV. Финансовый результат </w:t>
            </w:r>
          </w:p>
        </w:tc>
        <w:tc>
          <w:tcPr>
            <w:tcW w:w="2126"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43 516,58</w:t>
            </w:r>
          </w:p>
        </w:tc>
        <w:tc>
          <w:tcPr>
            <w:tcW w:w="2127"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25 566,41</w:t>
            </w:r>
          </w:p>
        </w:tc>
        <w:tc>
          <w:tcPr>
            <w:tcW w:w="2409"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2 222,79</w:t>
            </w:r>
          </w:p>
        </w:tc>
        <w:tc>
          <w:tcPr>
            <w:tcW w:w="2410"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15 644,80</w:t>
            </w:r>
          </w:p>
        </w:tc>
        <w:tc>
          <w:tcPr>
            <w:tcW w:w="2268"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82,57</w:t>
            </w:r>
          </w:p>
        </w:tc>
      </w:tr>
      <w:tr w:rsidR="00B83E9C" w:rsidRPr="00664BB1" w:rsidTr="002264E4">
        <w:trPr>
          <w:trHeight w:val="454"/>
        </w:trPr>
        <w:tc>
          <w:tcPr>
            <w:tcW w:w="2410" w:type="dxa"/>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Баланс</w:t>
            </w:r>
          </w:p>
        </w:tc>
        <w:tc>
          <w:tcPr>
            <w:tcW w:w="2126"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50 195,40</w:t>
            </w:r>
          </w:p>
        </w:tc>
        <w:tc>
          <w:tcPr>
            <w:tcW w:w="2127"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31 174,56</w:t>
            </w:r>
          </w:p>
        </w:tc>
        <w:tc>
          <w:tcPr>
            <w:tcW w:w="2409"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2 228,08</w:t>
            </w:r>
          </w:p>
        </w:tc>
        <w:tc>
          <w:tcPr>
            <w:tcW w:w="2410"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17 134,15</w:t>
            </w:r>
          </w:p>
        </w:tc>
        <w:tc>
          <w:tcPr>
            <w:tcW w:w="2268" w:type="dxa"/>
            <w:noWrap/>
            <w:vAlign w:val="center"/>
          </w:tcPr>
          <w:p w:rsidR="00B83E9C" w:rsidRPr="00664BB1" w:rsidRDefault="00B83E9C" w:rsidP="002264E4">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86,13</w:t>
            </w:r>
          </w:p>
        </w:tc>
      </w:tr>
    </w:tbl>
    <w:p w:rsidR="00B83E9C" w:rsidRPr="003030A4" w:rsidRDefault="00B83E9C" w:rsidP="002264E4">
      <w:pPr>
        <w:spacing w:before="240"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Финансовые результаты деятельности и параметры движения денежных средств, достигнутые в процессе исполнения бюджетов бюджетной системы Российской Федерации, представлены в таблиц</w:t>
      </w:r>
      <w:r>
        <w:rPr>
          <w:rFonts w:ascii="Times New Roman" w:hAnsi="Times New Roman"/>
          <w:color w:val="000000"/>
          <w:sz w:val="28"/>
          <w:szCs w:val="28"/>
        </w:rPr>
        <w:t>ах</w:t>
      </w:r>
      <w:r w:rsidRPr="003030A4">
        <w:rPr>
          <w:rFonts w:ascii="Times New Roman" w:hAnsi="Times New Roman"/>
          <w:color w:val="000000"/>
          <w:sz w:val="28"/>
          <w:szCs w:val="28"/>
        </w:rPr>
        <w:t> 3 и 4.</w:t>
      </w:r>
    </w:p>
    <w:p w:rsidR="00B83E9C" w:rsidRPr="003030A4" w:rsidRDefault="00B83E9C" w:rsidP="00970E32">
      <w:pPr>
        <w:spacing w:after="0" w:line="20" w:lineRule="atLeast"/>
        <w:jc w:val="right"/>
        <w:rPr>
          <w:rFonts w:ascii="Times New Roman" w:hAnsi="Times New Roman"/>
          <w:color w:val="000000"/>
          <w:sz w:val="24"/>
          <w:szCs w:val="24"/>
        </w:rPr>
      </w:pPr>
    </w:p>
    <w:p w:rsidR="00B83E9C" w:rsidRPr="003030A4" w:rsidRDefault="00B83E9C" w:rsidP="002264E4">
      <w:pPr>
        <w:keepNext/>
        <w:spacing w:after="0" w:line="20" w:lineRule="atLeast"/>
        <w:jc w:val="right"/>
        <w:rPr>
          <w:rFonts w:ascii="Times New Roman" w:hAnsi="Times New Roman"/>
          <w:color w:val="000000"/>
          <w:sz w:val="24"/>
          <w:szCs w:val="24"/>
        </w:rPr>
      </w:pPr>
      <w:r w:rsidRPr="003030A4">
        <w:rPr>
          <w:rFonts w:ascii="Times New Roman" w:hAnsi="Times New Roman"/>
          <w:color w:val="000000"/>
          <w:sz w:val="24"/>
          <w:szCs w:val="24"/>
        </w:rPr>
        <w:t>Таблица 3</w:t>
      </w:r>
    </w:p>
    <w:tbl>
      <w:tblPr>
        <w:tblW w:w="5410" w:type="pct"/>
        <w:tblLook w:val="00A0"/>
      </w:tblPr>
      <w:tblGrid>
        <w:gridCol w:w="449"/>
        <w:gridCol w:w="1643"/>
        <w:gridCol w:w="2551"/>
        <w:gridCol w:w="1985"/>
        <w:gridCol w:w="2412"/>
        <w:gridCol w:w="2692"/>
        <w:gridCol w:w="1982"/>
        <w:gridCol w:w="1022"/>
        <w:gridCol w:w="649"/>
      </w:tblGrid>
      <w:tr w:rsidR="00B83E9C" w:rsidRPr="00664BB1" w:rsidTr="00106B02">
        <w:trPr>
          <w:trHeight w:val="765"/>
        </w:trPr>
        <w:tc>
          <w:tcPr>
            <w:tcW w:w="146" w:type="pct"/>
            <w:tcBorders>
              <w:top w:val="nil"/>
              <w:left w:val="nil"/>
              <w:bottom w:val="nil"/>
              <w:right w:val="nil"/>
            </w:tcBorders>
            <w:noWrap/>
            <w:vAlign w:val="bottom"/>
          </w:tcPr>
          <w:p w:rsidR="00B83E9C" w:rsidRPr="00664BB1" w:rsidRDefault="00B83E9C" w:rsidP="0054742C">
            <w:pPr>
              <w:spacing w:after="0" w:line="240" w:lineRule="atLeast"/>
              <w:jc w:val="center"/>
              <w:rPr>
                <w:color w:val="000000"/>
                <w:sz w:val="24"/>
                <w:szCs w:val="24"/>
              </w:rPr>
            </w:pPr>
          </w:p>
        </w:tc>
        <w:tc>
          <w:tcPr>
            <w:tcW w:w="4643" w:type="pct"/>
            <w:gridSpan w:val="7"/>
            <w:tcBorders>
              <w:top w:val="nil"/>
              <w:left w:val="nil"/>
              <w:bottom w:val="nil"/>
              <w:right w:val="nil"/>
            </w:tcBorders>
            <w:vAlign w:val="bottom"/>
          </w:tcPr>
          <w:p w:rsidR="00B83E9C" w:rsidRPr="00664BB1" w:rsidRDefault="00B83E9C" w:rsidP="002264E4">
            <w:pPr>
              <w:spacing w:before="240" w:after="0" w:line="120" w:lineRule="atLeast"/>
              <w:jc w:val="center"/>
              <w:rPr>
                <w:rFonts w:ascii="Times New Roman" w:hAnsi="Times New Roman"/>
                <w:b/>
                <w:bCs/>
                <w:color w:val="000000"/>
                <w:sz w:val="24"/>
                <w:szCs w:val="24"/>
              </w:rPr>
            </w:pPr>
            <w:r w:rsidRPr="00664BB1">
              <w:rPr>
                <w:rFonts w:ascii="Times New Roman" w:hAnsi="Times New Roman"/>
                <w:b/>
                <w:bCs/>
                <w:color w:val="000000"/>
                <w:sz w:val="24"/>
                <w:szCs w:val="24"/>
              </w:rPr>
              <w:t>Отчет о финансовых результатах деятельности консолидированного бюджета Российской Федерации и бюджетов государственныхвнебюджетных фондов за 2012 год</w:t>
            </w:r>
          </w:p>
          <w:p w:rsidR="00B83E9C" w:rsidRPr="00664BB1" w:rsidRDefault="00B83E9C" w:rsidP="0054742C">
            <w:pPr>
              <w:spacing w:after="0" w:line="240" w:lineRule="atLeast"/>
              <w:jc w:val="center"/>
              <w:rPr>
                <w:b/>
                <w:bCs/>
                <w:color w:val="000000"/>
                <w:sz w:val="24"/>
                <w:szCs w:val="24"/>
              </w:rPr>
            </w:pPr>
          </w:p>
        </w:tc>
        <w:tc>
          <w:tcPr>
            <w:tcW w:w="211" w:type="pct"/>
            <w:tcBorders>
              <w:top w:val="nil"/>
              <w:left w:val="nil"/>
              <w:bottom w:val="nil"/>
              <w:right w:val="nil"/>
            </w:tcBorders>
            <w:vAlign w:val="bottom"/>
          </w:tcPr>
          <w:p w:rsidR="00B83E9C" w:rsidRPr="00664BB1" w:rsidRDefault="00B83E9C" w:rsidP="0054742C">
            <w:pPr>
              <w:spacing w:after="0" w:line="240" w:lineRule="atLeast"/>
              <w:jc w:val="center"/>
              <w:rPr>
                <w:b/>
                <w:bCs/>
                <w:color w:val="000000"/>
                <w:sz w:val="24"/>
                <w:szCs w:val="24"/>
              </w:rPr>
            </w:pPr>
          </w:p>
        </w:tc>
      </w:tr>
      <w:tr w:rsidR="00B83E9C" w:rsidRPr="00664BB1" w:rsidTr="00B23DAF">
        <w:trPr>
          <w:gridAfter w:val="2"/>
          <w:wAfter w:w="542" w:type="pct"/>
          <w:trHeight w:val="1461"/>
        </w:trPr>
        <w:tc>
          <w:tcPr>
            <w:tcW w:w="680" w:type="pct"/>
            <w:gridSpan w:val="2"/>
            <w:tcBorders>
              <w:top w:val="single" w:sz="4" w:space="0" w:color="auto"/>
              <w:left w:val="single" w:sz="4" w:space="0" w:color="auto"/>
              <w:bottom w:val="single" w:sz="4" w:space="0" w:color="auto"/>
              <w:right w:val="single" w:sz="4" w:space="0" w:color="auto"/>
            </w:tcBorders>
            <w:vAlign w:val="center"/>
          </w:tcPr>
          <w:p w:rsidR="00B83E9C" w:rsidRPr="00664BB1" w:rsidRDefault="00B83E9C" w:rsidP="00970E32">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Наименование показателя</w:t>
            </w:r>
          </w:p>
        </w:tc>
        <w:tc>
          <w:tcPr>
            <w:tcW w:w="829" w:type="pct"/>
            <w:tcBorders>
              <w:top w:val="single" w:sz="4" w:space="0" w:color="auto"/>
              <w:left w:val="nil"/>
              <w:bottom w:val="single" w:sz="4" w:space="0" w:color="auto"/>
              <w:right w:val="single" w:sz="4" w:space="0" w:color="auto"/>
            </w:tcBorders>
            <w:vAlign w:val="center"/>
          </w:tcPr>
          <w:p w:rsidR="00B83E9C" w:rsidRPr="00664BB1" w:rsidRDefault="00B83E9C" w:rsidP="00970E32">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Консолидированный бюджет Российской Федерации и бюджетов государственных внебюджетных фондов,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645" w:type="pct"/>
            <w:tcBorders>
              <w:top w:val="single" w:sz="4" w:space="0" w:color="auto"/>
              <w:left w:val="nil"/>
              <w:bottom w:val="single" w:sz="4" w:space="0" w:color="auto"/>
              <w:right w:val="single" w:sz="4" w:space="0" w:color="auto"/>
            </w:tcBorders>
            <w:vAlign w:val="center"/>
          </w:tcPr>
          <w:p w:rsidR="00B83E9C" w:rsidRPr="00664BB1" w:rsidRDefault="00B83E9C" w:rsidP="00970E32">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Федеральный бюджет,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784" w:type="pct"/>
            <w:tcBorders>
              <w:top w:val="single" w:sz="4" w:space="0" w:color="auto"/>
              <w:left w:val="nil"/>
              <w:bottom w:val="single" w:sz="4" w:space="0" w:color="auto"/>
              <w:right w:val="single" w:sz="4" w:space="0" w:color="auto"/>
            </w:tcBorders>
            <w:vAlign w:val="center"/>
          </w:tcPr>
          <w:p w:rsidR="00B83E9C" w:rsidRPr="00664BB1" w:rsidRDefault="00B83E9C" w:rsidP="00970E32">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Бюджеты государственных внебюджетных фондов,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875" w:type="pct"/>
            <w:tcBorders>
              <w:top w:val="single" w:sz="4" w:space="0" w:color="auto"/>
              <w:left w:val="nil"/>
              <w:bottom w:val="single" w:sz="4" w:space="0" w:color="auto"/>
              <w:right w:val="single" w:sz="4" w:space="0" w:color="auto"/>
            </w:tcBorders>
            <w:vAlign w:val="center"/>
          </w:tcPr>
          <w:p w:rsidR="00B83E9C" w:rsidRPr="00664BB1" w:rsidRDefault="00B83E9C" w:rsidP="00970E32">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Консолидированные бюджеты субъектов Российской Федерации,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644" w:type="pct"/>
            <w:tcBorders>
              <w:top w:val="single" w:sz="4" w:space="0" w:color="auto"/>
              <w:left w:val="nil"/>
              <w:bottom w:val="single" w:sz="4" w:space="0" w:color="auto"/>
              <w:right w:val="single" w:sz="4" w:space="0" w:color="auto"/>
            </w:tcBorders>
            <w:vAlign w:val="center"/>
          </w:tcPr>
          <w:p w:rsidR="00B83E9C" w:rsidRPr="00664BB1" w:rsidRDefault="00B83E9C" w:rsidP="00970E32">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Бюджеты территориальных государственных внебюджетных фондов,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r>
      <w:tr w:rsidR="00B83E9C" w:rsidRPr="00664BB1" w:rsidTr="002264E4">
        <w:trPr>
          <w:gridAfter w:val="2"/>
          <w:wAfter w:w="542" w:type="pct"/>
          <w:trHeight w:val="300"/>
        </w:trPr>
        <w:tc>
          <w:tcPr>
            <w:tcW w:w="680" w:type="pct"/>
            <w:gridSpan w:val="2"/>
            <w:tcBorders>
              <w:top w:val="nil"/>
              <w:left w:val="single" w:sz="4" w:space="0" w:color="auto"/>
              <w:bottom w:val="single" w:sz="4" w:space="0" w:color="auto"/>
              <w:right w:val="single" w:sz="4" w:space="0" w:color="auto"/>
            </w:tcBorders>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Метод начислений</w:t>
            </w:r>
          </w:p>
        </w:tc>
        <w:tc>
          <w:tcPr>
            <w:tcW w:w="829" w:type="pct"/>
            <w:tcBorders>
              <w:top w:val="nil"/>
              <w:left w:val="nil"/>
              <w:bottom w:val="nil"/>
              <w:right w:val="single" w:sz="4" w:space="0" w:color="auto"/>
            </w:tcBorders>
            <w:noWrap/>
            <w:vAlign w:val="center"/>
          </w:tcPr>
          <w:p w:rsidR="00B83E9C" w:rsidRPr="00664BB1" w:rsidRDefault="00B83E9C" w:rsidP="00970E32">
            <w:pPr>
              <w:spacing w:after="0" w:line="240" w:lineRule="atLeast"/>
              <w:jc w:val="center"/>
              <w:rPr>
                <w:rFonts w:ascii="Times New Roman" w:hAnsi="Times New Roman"/>
                <w:b/>
                <w:bCs/>
                <w:color w:val="000000"/>
                <w:sz w:val="18"/>
                <w:szCs w:val="18"/>
              </w:rPr>
            </w:pPr>
            <w:r w:rsidRPr="00664BB1">
              <w:rPr>
                <w:rFonts w:ascii="Times New Roman" w:hAnsi="Times New Roman"/>
                <w:b/>
                <w:bCs/>
                <w:color w:val="000000"/>
                <w:sz w:val="18"/>
                <w:szCs w:val="18"/>
              </w:rPr>
              <w:t>1</w:t>
            </w:r>
          </w:p>
        </w:tc>
        <w:tc>
          <w:tcPr>
            <w:tcW w:w="645" w:type="pct"/>
            <w:tcBorders>
              <w:top w:val="nil"/>
              <w:left w:val="nil"/>
              <w:bottom w:val="nil"/>
              <w:right w:val="single" w:sz="4" w:space="0" w:color="auto"/>
            </w:tcBorders>
            <w:noWrap/>
            <w:vAlign w:val="center"/>
          </w:tcPr>
          <w:p w:rsidR="00B83E9C" w:rsidRPr="00664BB1" w:rsidRDefault="00B83E9C" w:rsidP="00970E32">
            <w:pPr>
              <w:spacing w:after="0" w:line="240" w:lineRule="atLeast"/>
              <w:jc w:val="center"/>
              <w:rPr>
                <w:rFonts w:ascii="Times New Roman" w:hAnsi="Times New Roman"/>
                <w:b/>
                <w:bCs/>
                <w:color w:val="000000"/>
                <w:sz w:val="18"/>
                <w:szCs w:val="18"/>
              </w:rPr>
            </w:pPr>
            <w:r w:rsidRPr="00664BB1">
              <w:rPr>
                <w:rFonts w:ascii="Times New Roman" w:hAnsi="Times New Roman"/>
                <w:b/>
                <w:bCs/>
                <w:color w:val="000000"/>
                <w:sz w:val="18"/>
                <w:szCs w:val="18"/>
              </w:rPr>
              <w:t>2</w:t>
            </w:r>
          </w:p>
        </w:tc>
        <w:tc>
          <w:tcPr>
            <w:tcW w:w="784" w:type="pct"/>
            <w:tcBorders>
              <w:top w:val="nil"/>
              <w:left w:val="nil"/>
              <w:bottom w:val="nil"/>
              <w:right w:val="single" w:sz="4" w:space="0" w:color="auto"/>
            </w:tcBorders>
            <w:noWrap/>
            <w:vAlign w:val="center"/>
          </w:tcPr>
          <w:p w:rsidR="00B83E9C" w:rsidRPr="00664BB1" w:rsidRDefault="00B83E9C" w:rsidP="00970E32">
            <w:pPr>
              <w:spacing w:after="0" w:line="240" w:lineRule="atLeast"/>
              <w:jc w:val="center"/>
              <w:rPr>
                <w:rFonts w:ascii="Times New Roman" w:hAnsi="Times New Roman"/>
                <w:b/>
                <w:bCs/>
                <w:color w:val="000000"/>
                <w:sz w:val="18"/>
                <w:szCs w:val="18"/>
              </w:rPr>
            </w:pPr>
            <w:r w:rsidRPr="00664BB1">
              <w:rPr>
                <w:rFonts w:ascii="Times New Roman" w:hAnsi="Times New Roman"/>
                <w:b/>
                <w:bCs/>
                <w:color w:val="000000"/>
                <w:sz w:val="18"/>
                <w:szCs w:val="18"/>
              </w:rPr>
              <w:t>3</w:t>
            </w:r>
          </w:p>
        </w:tc>
        <w:tc>
          <w:tcPr>
            <w:tcW w:w="875" w:type="pct"/>
            <w:tcBorders>
              <w:top w:val="nil"/>
              <w:left w:val="nil"/>
              <w:bottom w:val="nil"/>
              <w:right w:val="single" w:sz="4" w:space="0" w:color="auto"/>
            </w:tcBorders>
            <w:noWrap/>
            <w:vAlign w:val="center"/>
          </w:tcPr>
          <w:p w:rsidR="00B83E9C" w:rsidRPr="00664BB1" w:rsidRDefault="00B83E9C" w:rsidP="00970E32">
            <w:pPr>
              <w:spacing w:after="0" w:line="240" w:lineRule="atLeast"/>
              <w:jc w:val="center"/>
              <w:rPr>
                <w:rFonts w:ascii="Times New Roman" w:hAnsi="Times New Roman"/>
                <w:b/>
                <w:bCs/>
                <w:color w:val="000000"/>
                <w:sz w:val="18"/>
                <w:szCs w:val="18"/>
              </w:rPr>
            </w:pPr>
            <w:r w:rsidRPr="00664BB1">
              <w:rPr>
                <w:rFonts w:ascii="Times New Roman" w:hAnsi="Times New Roman"/>
                <w:b/>
                <w:bCs/>
                <w:color w:val="000000"/>
                <w:sz w:val="18"/>
                <w:szCs w:val="18"/>
              </w:rPr>
              <w:t>4</w:t>
            </w:r>
          </w:p>
        </w:tc>
        <w:tc>
          <w:tcPr>
            <w:tcW w:w="644" w:type="pct"/>
            <w:tcBorders>
              <w:top w:val="nil"/>
              <w:left w:val="nil"/>
              <w:bottom w:val="nil"/>
              <w:right w:val="single" w:sz="4" w:space="0" w:color="auto"/>
            </w:tcBorders>
            <w:noWrap/>
            <w:vAlign w:val="center"/>
          </w:tcPr>
          <w:p w:rsidR="00B83E9C" w:rsidRPr="00664BB1" w:rsidRDefault="00B83E9C" w:rsidP="00970E32">
            <w:pPr>
              <w:spacing w:after="0" w:line="240" w:lineRule="atLeast"/>
              <w:jc w:val="center"/>
              <w:rPr>
                <w:rFonts w:ascii="Times New Roman" w:hAnsi="Times New Roman"/>
                <w:b/>
                <w:bCs/>
                <w:color w:val="000000"/>
                <w:sz w:val="18"/>
                <w:szCs w:val="18"/>
              </w:rPr>
            </w:pPr>
            <w:r w:rsidRPr="00664BB1">
              <w:rPr>
                <w:rFonts w:ascii="Times New Roman" w:hAnsi="Times New Roman"/>
                <w:b/>
                <w:bCs/>
                <w:color w:val="000000"/>
                <w:sz w:val="18"/>
                <w:szCs w:val="18"/>
              </w:rPr>
              <w:t>5</w:t>
            </w:r>
          </w:p>
        </w:tc>
      </w:tr>
      <w:tr w:rsidR="00B83E9C" w:rsidRPr="00664BB1" w:rsidTr="002264E4">
        <w:trPr>
          <w:gridAfter w:val="2"/>
          <w:wAfter w:w="542" w:type="pct"/>
          <w:trHeight w:val="454"/>
        </w:trPr>
        <w:tc>
          <w:tcPr>
            <w:tcW w:w="680" w:type="pct"/>
            <w:gridSpan w:val="2"/>
            <w:tcBorders>
              <w:top w:val="nil"/>
              <w:left w:val="single" w:sz="4" w:space="0" w:color="auto"/>
              <w:bottom w:val="single" w:sz="4" w:space="0" w:color="auto"/>
              <w:right w:val="nil"/>
            </w:tcBorders>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Доходы</w:t>
            </w:r>
          </w:p>
        </w:tc>
        <w:tc>
          <w:tcPr>
            <w:tcW w:w="829" w:type="pct"/>
            <w:tcBorders>
              <w:top w:val="single" w:sz="8" w:space="0" w:color="auto"/>
              <w:left w:val="single" w:sz="8" w:space="0" w:color="auto"/>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26 146,00</w:t>
            </w:r>
          </w:p>
        </w:tc>
        <w:tc>
          <w:tcPr>
            <w:tcW w:w="645" w:type="pct"/>
            <w:tcBorders>
              <w:top w:val="single" w:sz="8" w:space="0" w:color="auto"/>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13 877,00</w:t>
            </w:r>
          </w:p>
        </w:tc>
        <w:tc>
          <w:tcPr>
            <w:tcW w:w="784" w:type="pct"/>
            <w:tcBorders>
              <w:top w:val="single" w:sz="8" w:space="0" w:color="auto"/>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7 423,50</w:t>
            </w:r>
          </w:p>
        </w:tc>
        <w:tc>
          <w:tcPr>
            <w:tcW w:w="875" w:type="pct"/>
            <w:tcBorders>
              <w:top w:val="single" w:sz="8" w:space="0" w:color="auto"/>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9 897,70</w:t>
            </w:r>
          </w:p>
        </w:tc>
        <w:tc>
          <w:tcPr>
            <w:tcW w:w="644" w:type="pct"/>
            <w:tcBorders>
              <w:top w:val="single" w:sz="8" w:space="0" w:color="auto"/>
              <w:left w:val="nil"/>
              <w:bottom w:val="single" w:sz="4" w:space="0" w:color="auto"/>
              <w:right w:val="single" w:sz="8"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1 012,37</w:t>
            </w:r>
          </w:p>
        </w:tc>
      </w:tr>
      <w:tr w:rsidR="00B83E9C" w:rsidRPr="00664BB1" w:rsidTr="002264E4">
        <w:trPr>
          <w:gridAfter w:val="2"/>
          <w:wAfter w:w="542" w:type="pct"/>
          <w:trHeight w:val="454"/>
        </w:trPr>
        <w:tc>
          <w:tcPr>
            <w:tcW w:w="680" w:type="pct"/>
            <w:gridSpan w:val="2"/>
            <w:tcBorders>
              <w:top w:val="nil"/>
              <w:left w:val="single" w:sz="4" w:space="0" w:color="auto"/>
              <w:bottom w:val="single" w:sz="4" w:space="0" w:color="auto"/>
              <w:right w:val="nil"/>
            </w:tcBorders>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Расходы</w:t>
            </w:r>
          </w:p>
        </w:tc>
        <w:tc>
          <w:tcPr>
            <w:tcW w:w="829" w:type="pct"/>
            <w:tcBorders>
              <w:top w:val="nil"/>
              <w:left w:val="single" w:sz="8" w:space="0" w:color="auto"/>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22 175,11</w:t>
            </w:r>
          </w:p>
        </w:tc>
        <w:tc>
          <w:tcPr>
            <w:tcW w:w="645"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11 923,48</w:t>
            </w:r>
          </w:p>
        </w:tc>
        <w:tc>
          <w:tcPr>
            <w:tcW w:w="784"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6 881,93</w:t>
            </w:r>
          </w:p>
        </w:tc>
        <w:tc>
          <w:tcPr>
            <w:tcW w:w="875"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8 359,24</w:t>
            </w:r>
          </w:p>
        </w:tc>
        <w:tc>
          <w:tcPr>
            <w:tcW w:w="644" w:type="pct"/>
            <w:tcBorders>
              <w:top w:val="nil"/>
              <w:left w:val="nil"/>
              <w:bottom w:val="single" w:sz="4" w:space="0" w:color="auto"/>
              <w:right w:val="single" w:sz="8"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1 075,12</w:t>
            </w:r>
          </w:p>
        </w:tc>
      </w:tr>
      <w:tr w:rsidR="00B83E9C" w:rsidRPr="00664BB1" w:rsidTr="002264E4">
        <w:trPr>
          <w:gridAfter w:val="2"/>
          <w:wAfter w:w="542" w:type="pct"/>
          <w:trHeight w:val="454"/>
        </w:trPr>
        <w:tc>
          <w:tcPr>
            <w:tcW w:w="680" w:type="pct"/>
            <w:gridSpan w:val="2"/>
            <w:tcBorders>
              <w:top w:val="nil"/>
              <w:left w:val="single" w:sz="4" w:space="0" w:color="auto"/>
              <w:bottom w:val="single" w:sz="4" w:space="0" w:color="auto"/>
              <w:right w:val="nil"/>
            </w:tcBorders>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Чистый операционный результат</w:t>
            </w:r>
          </w:p>
        </w:tc>
        <w:tc>
          <w:tcPr>
            <w:tcW w:w="829" w:type="pct"/>
            <w:tcBorders>
              <w:top w:val="nil"/>
              <w:left w:val="single" w:sz="8" w:space="0" w:color="auto"/>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3 970,78</w:t>
            </w:r>
          </w:p>
        </w:tc>
        <w:tc>
          <w:tcPr>
            <w:tcW w:w="645"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1 953,52</w:t>
            </w:r>
          </w:p>
        </w:tc>
        <w:tc>
          <w:tcPr>
            <w:tcW w:w="784"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541,57</w:t>
            </w:r>
          </w:p>
        </w:tc>
        <w:tc>
          <w:tcPr>
            <w:tcW w:w="875"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1 538,44</w:t>
            </w:r>
          </w:p>
        </w:tc>
        <w:tc>
          <w:tcPr>
            <w:tcW w:w="644" w:type="pct"/>
            <w:tcBorders>
              <w:top w:val="nil"/>
              <w:left w:val="nil"/>
              <w:bottom w:val="single" w:sz="4" w:space="0" w:color="auto"/>
              <w:right w:val="single" w:sz="8"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-62,75</w:t>
            </w:r>
          </w:p>
        </w:tc>
      </w:tr>
      <w:tr w:rsidR="00B83E9C" w:rsidRPr="00664BB1" w:rsidTr="002264E4">
        <w:trPr>
          <w:gridAfter w:val="2"/>
          <w:wAfter w:w="542" w:type="pct"/>
          <w:trHeight w:val="454"/>
        </w:trPr>
        <w:tc>
          <w:tcPr>
            <w:tcW w:w="680" w:type="pct"/>
            <w:gridSpan w:val="2"/>
            <w:tcBorders>
              <w:top w:val="nil"/>
              <w:left w:val="single" w:sz="4" w:space="0" w:color="auto"/>
              <w:bottom w:val="single" w:sz="4" w:space="0" w:color="auto"/>
              <w:right w:val="nil"/>
            </w:tcBorders>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Операции с финансовыми активами</w:t>
            </w:r>
          </w:p>
        </w:tc>
        <w:tc>
          <w:tcPr>
            <w:tcW w:w="829" w:type="pct"/>
            <w:tcBorders>
              <w:top w:val="nil"/>
              <w:left w:val="single" w:sz="8" w:space="0" w:color="auto"/>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3 110,88</w:t>
            </w:r>
          </w:p>
        </w:tc>
        <w:tc>
          <w:tcPr>
            <w:tcW w:w="645"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1 587,36</w:t>
            </w:r>
          </w:p>
        </w:tc>
        <w:tc>
          <w:tcPr>
            <w:tcW w:w="784"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532,92</w:t>
            </w:r>
          </w:p>
        </w:tc>
        <w:tc>
          <w:tcPr>
            <w:tcW w:w="875"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1 059,53</w:t>
            </w:r>
          </w:p>
        </w:tc>
        <w:tc>
          <w:tcPr>
            <w:tcW w:w="644" w:type="pct"/>
            <w:tcBorders>
              <w:top w:val="nil"/>
              <w:left w:val="nil"/>
              <w:bottom w:val="single" w:sz="4" w:space="0" w:color="auto"/>
              <w:right w:val="single" w:sz="8"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-61,86</w:t>
            </w:r>
          </w:p>
        </w:tc>
      </w:tr>
      <w:tr w:rsidR="00B83E9C" w:rsidRPr="00664BB1" w:rsidTr="002264E4">
        <w:trPr>
          <w:gridAfter w:val="2"/>
          <w:wAfter w:w="542" w:type="pct"/>
          <w:trHeight w:val="454"/>
        </w:trPr>
        <w:tc>
          <w:tcPr>
            <w:tcW w:w="680" w:type="pct"/>
            <w:gridSpan w:val="2"/>
            <w:tcBorders>
              <w:top w:val="nil"/>
              <w:left w:val="single" w:sz="4" w:space="0" w:color="auto"/>
              <w:bottom w:val="single" w:sz="4" w:space="0" w:color="auto"/>
              <w:right w:val="nil"/>
            </w:tcBorders>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Операции с нефинансовыми активами</w:t>
            </w:r>
          </w:p>
        </w:tc>
        <w:tc>
          <w:tcPr>
            <w:tcW w:w="829" w:type="pct"/>
            <w:tcBorders>
              <w:top w:val="nil"/>
              <w:left w:val="single" w:sz="8" w:space="0" w:color="auto"/>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1 655,69</w:t>
            </w:r>
          </w:p>
        </w:tc>
        <w:tc>
          <w:tcPr>
            <w:tcW w:w="645"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954,18</w:t>
            </w:r>
          </w:p>
        </w:tc>
        <w:tc>
          <w:tcPr>
            <w:tcW w:w="784"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9,04</w:t>
            </w:r>
          </w:p>
        </w:tc>
        <w:tc>
          <w:tcPr>
            <w:tcW w:w="875" w:type="pct"/>
            <w:tcBorders>
              <w:top w:val="nil"/>
              <w:left w:val="nil"/>
              <w:bottom w:val="single" w:sz="4"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692,02</w:t>
            </w:r>
          </w:p>
        </w:tc>
        <w:tc>
          <w:tcPr>
            <w:tcW w:w="644" w:type="pct"/>
            <w:tcBorders>
              <w:top w:val="nil"/>
              <w:left w:val="nil"/>
              <w:bottom w:val="single" w:sz="4" w:space="0" w:color="auto"/>
              <w:right w:val="single" w:sz="8"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0,45</w:t>
            </w:r>
          </w:p>
        </w:tc>
      </w:tr>
      <w:tr w:rsidR="00B83E9C" w:rsidRPr="00664BB1" w:rsidTr="002264E4">
        <w:trPr>
          <w:gridAfter w:val="2"/>
          <w:wAfter w:w="542" w:type="pct"/>
          <w:trHeight w:val="454"/>
        </w:trPr>
        <w:tc>
          <w:tcPr>
            <w:tcW w:w="680" w:type="pct"/>
            <w:gridSpan w:val="2"/>
            <w:tcBorders>
              <w:top w:val="nil"/>
              <w:left w:val="single" w:sz="4" w:space="0" w:color="auto"/>
              <w:bottom w:val="single" w:sz="4" w:space="0" w:color="auto"/>
              <w:right w:val="single" w:sz="8" w:space="0" w:color="auto"/>
            </w:tcBorders>
            <w:vAlign w:val="center"/>
          </w:tcPr>
          <w:p w:rsidR="00B83E9C" w:rsidRPr="00664BB1" w:rsidRDefault="00B83E9C" w:rsidP="002264E4">
            <w:pPr>
              <w:spacing w:after="0" w:line="240" w:lineRule="atLeast"/>
              <w:rPr>
                <w:rFonts w:ascii="Times New Roman" w:hAnsi="Times New Roman"/>
                <w:b/>
                <w:bCs/>
                <w:color w:val="000000"/>
                <w:sz w:val="18"/>
                <w:szCs w:val="18"/>
              </w:rPr>
            </w:pPr>
            <w:r w:rsidRPr="00664BB1">
              <w:rPr>
                <w:rFonts w:ascii="Times New Roman" w:hAnsi="Times New Roman"/>
                <w:b/>
                <w:bCs/>
                <w:color w:val="000000"/>
                <w:sz w:val="18"/>
                <w:szCs w:val="18"/>
              </w:rPr>
              <w:t>Операции с обязательствами</w:t>
            </w:r>
          </w:p>
        </w:tc>
        <w:tc>
          <w:tcPr>
            <w:tcW w:w="829" w:type="pct"/>
            <w:tcBorders>
              <w:top w:val="nil"/>
              <w:left w:val="nil"/>
              <w:bottom w:val="single" w:sz="8"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795,80</w:t>
            </w:r>
          </w:p>
        </w:tc>
        <w:tc>
          <w:tcPr>
            <w:tcW w:w="645" w:type="pct"/>
            <w:tcBorders>
              <w:top w:val="nil"/>
              <w:left w:val="nil"/>
              <w:bottom w:val="single" w:sz="8"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588,03</w:t>
            </w:r>
          </w:p>
        </w:tc>
        <w:tc>
          <w:tcPr>
            <w:tcW w:w="784" w:type="pct"/>
            <w:tcBorders>
              <w:top w:val="nil"/>
              <w:left w:val="nil"/>
              <w:bottom w:val="single" w:sz="8"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0,40</w:t>
            </w:r>
          </w:p>
        </w:tc>
        <w:tc>
          <w:tcPr>
            <w:tcW w:w="875" w:type="pct"/>
            <w:tcBorders>
              <w:top w:val="nil"/>
              <w:left w:val="nil"/>
              <w:bottom w:val="single" w:sz="8" w:space="0" w:color="auto"/>
              <w:right w:val="single" w:sz="4"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213,11</w:t>
            </w:r>
          </w:p>
        </w:tc>
        <w:tc>
          <w:tcPr>
            <w:tcW w:w="644" w:type="pct"/>
            <w:tcBorders>
              <w:top w:val="nil"/>
              <w:left w:val="nil"/>
              <w:bottom w:val="single" w:sz="8" w:space="0" w:color="auto"/>
              <w:right w:val="single" w:sz="8" w:space="0" w:color="auto"/>
            </w:tcBorders>
            <w:vAlign w:val="center"/>
          </w:tcPr>
          <w:p w:rsidR="00B83E9C" w:rsidRPr="00664BB1" w:rsidRDefault="00B83E9C" w:rsidP="007F7D47">
            <w:pPr>
              <w:spacing w:after="0" w:line="240" w:lineRule="atLeast"/>
              <w:ind w:left="227" w:right="284"/>
              <w:jc w:val="right"/>
              <w:rPr>
                <w:rFonts w:ascii="Times New Roman" w:hAnsi="Times New Roman"/>
                <w:color w:val="000000"/>
                <w:sz w:val="24"/>
                <w:szCs w:val="24"/>
              </w:rPr>
            </w:pPr>
            <w:r w:rsidRPr="00664BB1">
              <w:rPr>
                <w:rFonts w:ascii="Times New Roman" w:hAnsi="Times New Roman"/>
                <w:color w:val="000000"/>
                <w:sz w:val="24"/>
                <w:szCs w:val="24"/>
              </w:rPr>
              <w:t>1,34</w:t>
            </w:r>
          </w:p>
        </w:tc>
      </w:tr>
    </w:tbl>
    <w:p w:rsidR="00B83E9C" w:rsidRPr="003030A4" w:rsidRDefault="00B83E9C" w:rsidP="00970E32">
      <w:pPr>
        <w:spacing w:after="0" w:line="20" w:lineRule="atLeast"/>
        <w:jc w:val="right"/>
        <w:rPr>
          <w:rFonts w:ascii="Times New Roman" w:hAnsi="Times New Roman"/>
          <w:color w:val="000000"/>
          <w:sz w:val="24"/>
          <w:szCs w:val="24"/>
        </w:rPr>
      </w:pPr>
    </w:p>
    <w:p w:rsidR="00B83E9C" w:rsidRPr="003030A4" w:rsidRDefault="00B83E9C" w:rsidP="00970E32">
      <w:pPr>
        <w:spacing w:after="0" w:line="20" w:lineRule="atLeast"/>
        <w:jc w:val="right"/>
        <w:rPr>
          <w:rFonts w:ascii="Times New Roman" w:hAnsi="Times New Roman"/>
          <w:color w:val="000000"/>
          <w:sz w:val="24"/>
          <w:szCs w:val="24"/>
        </w:rPr>
        <w:sectPr w:rsidR="00B83E9C" w:rsidRPr="003030A4" w:rsidSect="0097624E">
          <w:pgSz w:w="16838" w:h="11906" w:orient="landscape"/>
          <w:pgMar w:top="1418" w:right="1134" w:bottom="1361" w:left="1701" w:header="709" w:footer="709" w:gutter="0"/>
          <w:cols w:space="708"/>
          <w:titlePg/>
          <w:docGrid w:linePitch="360"/>
        </w:sectPr>
      </w:pPr>
    </w:p>
    <w:p w:rsidR="00B83E9C" w:rsidRPr="003030A4" w:rsidRDefault="00B83E9C" w:rsidP="00970E32">
      <w:pPr>
        <w:spacing w:after="0" w:line="20" w:lineRule="atLeast"/>
        <w:jc w:val="right"/>
        <w:rPr>
          <w:rFonts w:ascii="Times New Roman" w:hAnsi="Times New Roman"/>
          <w:color w:val="000000"/>
          <w:sz w:val="24"/>
          <w:szCs w:val="24"/>
        </w:rPr>
      </w:pPr>
      <w:r>
        <w:rPr>
          <w:rFonts w:ascii="Times New Roman" w:hAnsi="Times New Roman"/>
          <w:color w:val="000000"/>
          <w:sz w:val="24"/>
          <w:szCs w:val="24"/>
        </w:rPr>
        <w:t>Таблица </w:t>
      </w:r>
      <w:r w:rsidRPr="003030A4">
        <w:rPr>
          <w:rFonts w:ascii="Times New Roman" w:hAnsi="Times New Roman"/>
          <w:color w:val="000000"/>
          <w:sz w:val="24"/>
          <w:szCs w:val="24"/>
        </w:rPr>
        <w:t>4</w:t>
      </w:r>
    </w:p>
    <w:p w:rsidR="00B83E9C" w:rsidRPr="003030A4" w:rsidRDefault="00B83E9C" w:rsidP="002264E4">
      <w:pPr>
        <w:spacing w:before="240" w:after="0" w:line="120" w:lineRule="atLeast"/>
        <w:jc w:val="center"/>
        <w:rPr>
          <w:rFonts w:ascii="Times New Roman" w:hAnsi="Times New Roman"/>
          <w:b/>
          <w:color w:val="000000"/>
          <w:sz w:val="24"/>
          <w:szCs w:val="24"/>
        </w:rPr>
      </w:pPr>
      <w:r w:rsidRPr="003030A4">
        <w:rPr>
          <w:rFonts w:ascii="Times New Roman" w:hAnsi="Times New Roman"/>
          <w:b/>
          <w:color w:val="000000"/>
          <w:sz w:val="24"/>
          <w:szCs w:val="24"/>
        </w:rPr>
        <w:t>Отчет о движении денежных средств по консолидированному бюджету Российской Федерации и бюджетам государственных внебюджетных фондов за 2012 год</w:t>
      </w:r>
    </w:p>
    <w:p w:rsidR="00B83E9C" w:rsidRPr="003030A4" w:rsidRDefault="00B83E9C" w:rsidP="00970E32">
      <w:pPr>
        <w:spacing w:after="0" w:line="240" w:lineRule="atLeast"/>
        <w:jc w:val="center"/>
        <w:rPr>
          <w:rFonts w:ascii="Times New Roman" w:hAnsi="Times New Roman"/>
          <w:b/>
          <w:color w:val="000000"/>
          <w:sz w:val="28"/>
          <w:szCs w:val="28"/>
        </w:rPr>
      </w:pPr>
    </w:p>
    <w:tbl>
      <w:tblPr>
        <w:tblW w:w="9675" w:type="dxa"/>
        <w:jc w:val="center"/>
        <w:tblInd w:w="244" w:type="dxa"/>
        <w:tblLayout w:type="fixed"/>
        <w:tblLook w:val="00A0"/>
      </w:tblPr>
      <w:tblGrid>
        <w:gridCol w:w="1520"/>
        <w:gridCol w:w="567"/>
        <w:gridCol w:w="1789"/>
        <w:gridCol w:w="1336"/>
        <w:gridCol w:w="1499"/>
        <w:gridCol w:w="1417"/>
        <w:gridCol w:w="1547"/>
      </w:tblGrid>
      <w:tr w:rsidR="00B83E9C" w:rsidRPr="00664BB1" w:rsidTr="007957B9">
        <w:trPr>
          <w:trHeight w:val="1136"/>
          <w:jc w:val="center"/>
        </w:trPr>
        <w:tc>
          <w:tcPr>
            <w:tcW w:w="1520" w:type="dxa"/>
            <w:tcBorders>
              <w:top w:val="single" w:sz="4" w:space="0" w:color="auto"/>
              <w:left w:val="single" w:sz="4" w:space="0" w:color="auto"/>
              <w:bottom w:val="single" w:sz="4" w:space="0" w:color="auto"/>
              <w:right w:val="single" w:sz="4" w:space="0" w:color="auto"/>
            </w:tcBorders>
            <w:vAlign w:val="center"/>
          </w:tcPr>
          <w:p w:rsidR="00B83E9C" w:rsidRPr="00664BB1" w:rsidRDefault="00B83E9C" w:rsidP="00970E32">
            <w:pPr>
              <w:spacing w:after="0" w:line="240" w:lineRule="atLeast"/>
              <w:ind w:hanging="34"/>
              <w:jc w:val="center"/>
              <w:rPr>
                <w:rFonts w:ascii="Times New Roman" w:hAnsi="Times New Roman"/>
                <w:b/>
                <w:color w:val="000000"/>
                <w:sz w:val="16"/>
                <w:szCs w:val="16"/>
              </w:rPr>
            </w:pPr>
            <w:r w:rsidRPr="00664BB1">
              <w:rPr>
                <w:rFonts w:ascii="Times New Roman" w:hAnsi="Times New Roman"/>
                <w:b/>
                <w:color w:val="000000"/>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textDirection w:val="tbRl"/>
            <w:vAlign w:val="center"/>
          </w:tcPr>
          <w:p w:rsidR="00B83E9C" w:rsidRPr="00664BB1" w:rsidRDefault="00B83E9C" w:rsidP="00970E32">
            <w:pPr>
              <w:spacing w:after="0" w:line="240" w:lineRule="atLeast"/>
              <w:jc w:val="center"/>
              <w:rPr>
                <w:rFonts w:ascii="Times New Roman" w:hAnsi="Times New Roman"/>
                <w:b/>
                <w:bCs/>
                <w:color w:val="000000"/>
                <w:sz w:val="16"/>
                <w:szCs w:val="16"/>
              </w:rPr>
            </w:pPr>
            <w:r w:rsidRPr="00664BB1">
              <w:rPr>
                <w:rFonts w:ascii="Times New Roman" w:hAnsi="Times New Roman"/>
                <w:b/>
                <w:bCs/>
                <w:color w:val="000000"/>
                <w:sz w:val="16"/>
                <w:szCs w:val="16"/>
              </w:rPr>
              <w:t>КОСГУ</w:t>
            </w:r>
          </w:p>
        </w:tc>
        <w:tc>
          <w:tcPr>
            <w:tcW w:w="1789" w:type="dxa"/>
            <w:tcBorders>
              <w:top w:val="single" w:sz="4" w:space="0" w:color="auto"/>
              <w:left w:val="nil"/>
              <w:bottom w:val="single" w:sz="4" w:space="0" w:color="auto"/>
              <w:right w:val="single" w:sz="4" w:space="0" w:color="auto"/>
            </w:tcBorders>
            <w:vAlign w:val="center"/>
          </w:tcPr>
          <w:p w:rsidR="00B83E9C" w:rsidRPr="00664BB1" w:rsidRDefault="00B83E9C" w:rsidP="00970E32">
            <w:pPr>
              <w:spacing w:after="0" w:line="240" w:lineRule="atLeast"/>
              <w:jc w:val="center"/>
              <w:rPr>
                <w:rFonts w:ascii="Times New Roman" w:hAnsi="Times New Roman"/>
                <w:b/>
                <w:color w:val="000000"/>
                <w:sz w:val="16"/>
                <w:szCs w:val="16"/>
              </w:rPr>
            </w:pPr>
            <w:r w:rsidRPr="00664BB1">
              <w:rPr>
                <w:rFonts w:ascii="Times New Roman" w:hAnsi="Times New Roman"/>
                <w:b/>
                <w:color w:val="000000"/>
                <w:sz w:val="16"/>
                <w:szCs w:val="16"/>
              </w:rPr>
              <w:t>Консолидированный бюджет Российской Федерации и бюджетов государственных внебюджетных фондов, млрд</w:t>
            </w:r>
            <w:r w:rsidRPr="00664BB1">
              <w:rPr>
                <w:rFonts w:ascii="Times New Roman" w:hAnsi="Times New Roman"/>
                <w:b/>
                <w:color w:val="000000"/>
                <w:sz w:val="16"/>
                <w:szCs w:val="16"/>
                <w:lang w:val="en-US"/>
              </w:rPr>
              <w:t> </w:t>
            </w:r>
            <w:r w:rsidRPr="00664BB1">
              <w:rPr>
                <w:rFonts w:ascii="Times New Roman" w:hAnsi="Times New Roman"/>
                <w:b/>
                <w:color w:val="000000"/>
                <w:sz w:val="16"/>
                <w:szCs w:val="16"/>
              </w:rPr>
              <w:t>рублей</w:t>
            </w:r>
          </w:p>
        </w:tc>
        <w:tc>
          <w:tcPr>
            <w:tcW w:w="1336" w:type="dxa"/>
            <w:tcBorders>
              <w:top w:val="single" w:sz="4" w:space="0" w:color="auto"/>
              <w:left w:val="nil"/>
              <w:bottom w:val="single" w:sz="4" w:space="0" w:color="auto"/>
              <w:right w:val="single" w:sz="4" w:space="0" w:color="auto"/>
            </w:tcBorders>
            <w:vAlign w:val="center"/>
          </w:tcPr>
          <w:p w:rsidR="00B83E9C" w:rsidRPr="00664BB1" w:rsidRDefault="00B83E9C" w:rsidP="00970E32">
            <w:pPr>
              <w:spacing w:after="0" w:line="240" w:lineRule="atLeast"/>
              <w:jc w:val="center"/>
              <w:rPr>
                <w:rFonts w:ascii="Times New Roman" w:hAnsi="Times New Roman"/>
                <w:b/>
                <w:color w:val="000000"/>
                <w:sz w:val="16"/>
                <w:szCs w:val="16"/>
              </w:rPr>
            </w:pPr>
            <w:r w:rsidRPr="00664BB1">
              <w:rPr>
                <w:rFonts w:ascii="Times New Roman" w:hAnsi="Times New Roman"/>
                <w:b/>
                <w:color w:val="000000"/>
                <w:sz w:val="16"/>
                <w:szCs w:val="16"/>
              </w:rPr>
              <w:t>Федеральный бюджет, млрд</w:t>
            </w:r>
            <w:r w:rsidRPr="00664BB1">
              <w:rPr>
                <w:rFonts w:ascii="Times New Roman" w:hAnsi="Times New Roman"/>
                <w:b/>
                <w:color w:val="000000"/>
                <w:sz w:val="16"/>
                <w:szCs w:val="16"/>
                <w:lang w:val="en-US"/>
              </w:rPr>
              <w:t> </w:t>
            </w:r>
            <w:r w:rsidRPr="00664BB1">
              <w:rPr>
                <w:rFonts w:ascii="Times New Roman" w:hAnsi="Times New Roman"/>
                <w:b/>
                <w:color w:val="000000"/>
                <w:sz w:val="16"/>
                <w:szCs w:val="16"/>
              </w:rPr>
              <w:t>рублей</w:t>
            </w:r>
          </w:p>
        </w:tc>
        <w:tc>
          <w:tcPr>
            <w:tcW w:w="1499" w:type="dxa"/>
            <w:tcBorders>
              <w:top w:val="single" w:sz="4" w:space="0" w:color="auto"/>
              <w:left w:val="nil"/>
              <w:bottom w:val="single" w:sz="4" w:space="0" w:color="auto"/>
              <w:right w:val="single" w:sz="4" w:space="0" w:color="auto"/>
            </w:tcBorders>
            <w:vAlign w:val="center"/>
          </w:tcPr>
          <w:p w:rsidR="00B83E9C" w:rsidRPr="00664BB1" w:rsidRDefault="00B83E9C" w:rsidP="00970E32">
            <w:pPr>
              <w:spacing w:after="0" w:line="240" w:lineRule="atLeast"/>
              <w:jc w:val="center"/>
              <w:rPr>
                <w:rFonts w:ascii="Times New Roman" w:hAnsi="Times New Roman"/>
                <w:b/>
                <w:color w:val="000000"/>
                <w:sz w:val="16"/>
                <w:szCs w:val="16"/>
              </w:rPr>
            </w:pPr>
            <w:r w:rsidRPr="00664BB1">
              <w:rPr>
                <w:rFonts w:ascii="Times New Roman" w:hAnsi="Times New Roman"/>
                <w:b/>
                <w:color w:val="000000"/>
                <w:sz w:val="16"/>
                <w:szCs w:val="16"/>
              </w:rPr>
              <w:t>Бюджеты государственных внебюджетных фондов, млрд</w:t>
            </w:r>
            <w:r w:rsidRPr="00664BB1">
              <w:rPr>
                <w:rFonts w:ascii="Times New Roman" w:hAnsi="Times New Roman"/>
                <w:b/>
                <w:color w:val="000000"/>
                <w:sz w:val="16"/>
                <w:szCs w:val="16"/>
                <w:lang w:val="en-US"/>
              </w:rPr>
              <w:t> </w:t>
            </w:r>
            <w:r w:rsidRPr="00664BB1">
              <w:rPr>
                <w:rFonts w:ascii="Times New Roman" w:hAnsi="Times New Roman"/>
                <w:b/>
                <w:color w:val="000000"/>
                <w:sz w:val="16"/>
                <w:szCs w:val="16"/>
              </w:rPr>
              <w:t>рублей</w:t>
            </w:r>
          </w:p>
        </w:tc>
        <w:tc>
          <w:tcPr>
            <w:tcW w:w="1417" w:type="dxa"/>
            <w:tcBorders>
              <w:top w:val="single" w:sz="4" w:space="0" w:color="auto"/>
              <w:left w:val="nil"/>
              <w:bottom w:val="single" w:sz="4" w:space="0" w:color="auto"/>
              <w:right w:val="single" w:sz="4" w:space="0" w:color="auto"/>
            </w:tcBorders>
            <w:vAlign w:val="center"/>
          </w:tcPr>
          <w:p w:rsidR="00B83E9C" w:rsidRPr="00664BB1" w:rsidRDefault="00B83E9C" w:rsidP="00970E32">
            <w:pPr>
              <w:spacing w:after="0" w:line="240" w:lineRule="atLeast"/>
              <w:jc w:val="center"/>
              <w:rPr>
                <w:rFonts w:ascii="Times New Roman" w:hAnsi="Times New Roman"/>
                <w:b/>
                <w:color w:val="000000"/>
                <w:sz w:val="16"/>
                <w:szCs w:val="16"/>
              </w:rPr>
            </w:pPr>
            <w:r w:rsidRPr="00664BB1">
              <w:rPr>
                <w:rFonts w:ascii="Times New Roman" w:hAnsi="Times New Roman"/>
                <w:b/>
                <w:color w:val="000000"/>
                <w:sz w:val="16"/>
                <w:szCs w:val="16"/>
              </w:rPr>
              <w:t>Консолидированные бюджеты субъектов Российской Федерации, млрд</w:t>
            </w:r>
            <w:r w:rsidRPr="00664BB1">
              <w:rPr>
                <w:rFonts w:ascii="Times New Roman" w:hAnsi="Times New Roman"/>
                <w:b/>
                <w:color w:val="000000"/>
                <w:sz w:val="16"/>
                <w:szCs w:val="16"/>
                <w:lang w:val="en-US"/>
              </w:rPr>
              <w:t> </w:t>
            </w:r>
            <w:r w:rsidRPr="00664BB1">
              <w:rPr>
                <w:rFonts w:ascii="Times New Roman" w:hAnsi="Times New Roman"/>
                <w:b/>
                <w:color w:val="000000"/>
                <w:sz w:val="16"/>
                <w:szCs w:val="16"/>
              </w:rPr>
              <w:t>рублей</w:t>
            </w:r>
          </w:p>
        </w:tc>
        <w:tc>
          <w:tcPr>
            <w:tcW w:w="1547" w:type="dxa"/>
            <w:tcBorders>
              <w:top w:val="single" w:sz="4" w:space="0" w:color="auto"/>
              <w:left w:val="nil"/>
              <w:bottom w:val="single" w:sz="4" w:space="0" w:color="auto"/>
              <w:right w:val="single" w:sz="4" w:space="0" w:color="auto"/>
            </w:tcBorders>
            <w:vAlign w:val="center"/>
          </w:tcPr>
          <w:p w:rsidR="00B83E9C" w:rsidRPr="00664BB1" w:rsidRDefault="00B83E9C" w:rsidP="00970E32">
            <w:pPr>
              <w:spacing w:after="0" w:line="240" w:lineRule="atLeast"/>
              <w:jc w:val="center"/>
              <w:rPr>
                <w:rFonts w:ascii="Times New Roman" w:hAnsi="Times New Roman"/>
                <w:b/>
                <w:color w:val="000000"/>
                <w:sz w:val="16"/>
                <w:szCs w:val="16"/>
              </w:rPr>
            </w:pPr>
            <w:r w:rsidRPr="00664BB1">
              <w:rPr>
                <w:rFonts w:ascii="Times New Roman" w:hAnsi="Times New Roman"/>
                <w:b/>
                <w:color w:val="000000"/>
                <w:sz w:val="16"/>
                <w:szCs w:val="16"/>
              </w:rPr>
              <w:t>Бюджеты территориальных государственных внебюджетных фондов, млрд</w:t>
            </w:r>
            <w:r w:rsidRPr="00664BB1">
              <w:rPr>
                <w:rFonts w:ascii="Times New Roman" w:hAnsi="Times New Roman"/>
                <w:b/>
                <w:color w:val="000000"/>
                <w:sz w:val="16"/>
                <w:szCs w:val="16"/>
                <w:lang w:val="en-US"/>
              </w:rPr>
              <w:t> </w:t>
            </w:r>
            <w:r w:rsidRPr="00664BB1">
              <w:rPr>
                <w:rFonts w:ascii="Times New Roman" w:hAnsi="Times New Roman"/>
                <w:b/>
                <w:color w:val="000000"/>
                <w:sz w:val="16"/>
                <w:szCs w:val="16"/>
              </w:rPr>
              <w:t>рублей</w:t>
            </w:r>
          </w:p>
        </w:tc>
      </w:tr>
      <w:tr w:rsidR="00B83E9C" w:rsidRPr="00664BB1" w:rsidTr="002264E4">
        <w:trPr>
          <w:trHeight w:val="311"/>
          <w:jc w:val="center"/>
        </w:trPr>
        <w:tc>
          <w:tcPr>
            <w:tcW w:w="1520" w:type="dxa"/>
            <w:tcBorders>
              <w:top w:val="nil"/>
              <w:left w:val="single" w:sz="4" w:space="0" w:color="auto"/>
              <w:bottom w:val="single" w:sz="4" w:space="0" w:color="auto"/>
              <w:right w:val="single" w:sz="4" w:space="0" w:color="auto"/>
            </w:tcBorders>
            <w:vAlign w:val="center"/>
          </w:tcPr>
          <w:p w:rsidR="00B83E9C" w:rsidRPr="00664BB1" w:rsidRDefault="00B83E9C" w:rsidP="002264E4">
            <w:pPr>
              <w:spacing w:after="0" w:line="240" w:lineRule="auto"/>
              <w:rPr>
                <w:rFonts w:ascii="Times New Roman" w:hAnsi="Times New Roman"/>
                <w:color w:val="000000"/>
                <w:sz w:val="16"/>
                <w:szCs w:val="16"/>
              </w:rPr>
            </w:pPr>
            <w:r w:rsidRPr="00664BB1">
              <w:rPr>
                <w:rFonts w:ascii="Times New Roman" w:hAnsi="Times New Roman"/>
                <w:color w:val="000000"/>
                <w:sz w:val="16"/>
                <w:szCs w:val="16"/>
              </w:rPr>
              <w:t>Кассовый метод</w:t>
            </w:r>
          </w:p>
        </w:tc>
        <w:tc>
          <w:tcPr>
            <w:tcW w:w="567" w:type="dxa"/>
            <w:tcBorders>
              <w:top w:val="nil"/>
              <w:left w:val="nil"/>
              <w:bottom w:val="nil"/>
              <w:right w:val="single" w:sz="4" w:space="0" w:color="auto"/>
            </w:tcBorders>
            <w:noWrap/>
            <w:vAlign w:val="center"/>
          </w:tcPr>
          <w:p w:rsidR="00B83E9C" w:rsidRPr="00664BB1" w:rsidRDefault="00B83E9C" w:rsidP="002264E4">
            <w:pPr>
              <w:spacing w:after="0" w:line="240" w:lineRule="auto"/>
              <w:jc w:val="center"/>
              <w:rPr>
                <w:rFonts w:ascii="Times New Roman" w:hAnsi="Times New Roman"/>
                <w:bCs/>
                <w:color w:val="000000"/>
                <w:sz w:val="20"/>
                <w:szCs w:val="20"/>
              </w:rPr>
            </w:pPr>
          </w:p>
        </w:tc>
        <w:tc>
          <w:tcPr>
            <w:tcW w:w="1789" w:type="dxa"/>
            <w:tcBorders>
              <w:top w:val="nil"/>
              <w:left w:val="nil"/>
              <w:bottom w:val="nil"/>
              <w:right w:val="single" w:sz="4" w:space="0" w:color="auto"/>
            </w:tcBorders>
            <w:noWrap/>
            <w:vAlign w:val="center"/>
          </w:tcPr>
          <w:p w:rsidR="00B83E9C" w:rsidRPr="00664BB1" w:rsidRDefault="00B83E9C" w:rsidP="002264E4">
            <w:pPr>
              <w:spacing w:after="0" w:line="240" w:lineRule="auto"/>
              <w:jc w:val="center"/>
              <w:rPr>
                <w:rFonts w:ascii="Times New Roman" w:hAnsi="Times New Roman"/>
                <w:bCs/>
                <w:color w:val="000000"/>
                <w:sz w:val="20"/>
                <w:szCs w:val="20"/>
              </w:rPr>
            </w:pPr>
          </w:p>
        </w:tc>
        <w:tc>
          <w:tcPr>
            <w:tcW w:w="1336" w:type="dxa"/>
            <w:tcBorders>
              <w:top w:val="nil"/>
              <w:left w:val="nil"/>
              <w:bottom w:val="nil"/>
              <w:right w:val="single" w:sz="4" w:space="0" w:color="auto"/>
            </w:tcBorders>
            <w:noWrap/>
            <w:vAlign w:val="center"/>
          </w:tcPr>
          <w:p w:rsidR="00B83E9C" w:rsidRPr="00664BB1" w:rsidRDefault="00B83E9C" w:rsidP="002264E4">
            <w:pPr>
              <w:spacing w:after="0" w:line="240" w:lineRule="auto"/>
              <w:jc w:val="center"/>
              <w:rPr>
                <w:rFonts w:ascii="Times New Roman" w:hAnsi="Times New Roman"/>
                <w:bCs/>
                <w:color w:val="000000"/>
                <w:sz w:val="20"/>
                <w:szCs w:val="20"/>
              </w:rPr>
            </w:pPr>
          </w:p>
        </w:tc>
        <w:tc>
          <w:tcPr>
            <w:tcW w:w="1499" w:type="dxa"/>
            <w:tcBorders>
              <w:top w:val="nil"/>
              <w:left w:val="nil"/>
              <w:bottom w:val="nil"/>
              <w:right w:val="single" w:sz="4" w:space="0" w:color="auto"/>
            </w:tcBorders>
            <w:noWrap/>
            <w:vAlign w:val="center"/>
          </w:tcPr>
          <w:p w:rsidR="00B83E9C" w:rsidRPr="00664BB1" w:rsidRDefault="00B83E9C" w:rsidP="002264E4">
            <w:pPr>
              <w:spacing w:after="0" w:line="240" w:lineRule="auto"/>
              <w:jc w:val="center"/>
              <w:rPr>
                <w:rFonts w:ascii="Times New Roman" w:hAnsi="Times New Roman"/>
                <w:bCs/>
                <w:color w:val="000000"/>
                <w:sz w:val="20"/>
                <w:szCs w:val="20"/>
              </w:rPr>
            </w:pPr>
          </w:p>
        </w:tc>
        <w:tc>
          <w:tcPr>
            <w:tcW w:w="1417" w:type="dxa"/>
            <w:tcBorders>
              <w:top w:val="nil"/>
              <w:left w:val="nil"/>
              <w:bottom w:val="nil"/>
              <w:right w:val="single" w:sz="4" w:space="0" w:color="auto"/>
            </w:tcBorders>
            <w:noWrap/>
            <w:vAlign w:val="center"/>
          </w:tcPr>
          <w:p w:rsidR="00B83E9C" w:rsidRPr="00664BB1" w:rsidRDefault="00B83E9C" w:rsidP="002264E4">
            <w:pPr>
              <w:spacing w:after="0" w:line="240" w:lineRule="auto"/>
              <w:jc w:val="center"/>
              <w:rPr>
                <w:rFonts w:ascii="Times New Roman" w:hAnsi="Times New Roman"/>
                <w:bCs/>
                <w:color w:val="000000"/>
                <w:sz w:val="20"/>
                <w:szCs w:val="20"/>
              </w:rPr>
            </w:pPr>
          </w:p>
        </w:tc>
        <w:tc>
          <w:tcPr>
            <w:tcW w:w="1547" w:type="dxa"/>
            <w:tcBorders>
              <w:top w:val="nil"/>
              <w:left w:val="nil"/>
              <w:bottom w:val="nil"/>
              <w:right w:val="single" w:sz="4" w:space="0" w:color="auto"/>
            </w:tcBorders>
            <w:noWrap/>
            <w:vAlign w:val="center"/>
          </w:tcPr>
          <w:p w:rsidR="00B83E9C" w:rsidRPr="00664BB1" w:rsidRDefault="00B83E9C" w:rsidP="002264E4">
            <w:pPr>
              <w:spacing w:after="0" w:line="240" w:lineRule="auto"/>
              <w:jc w:val="center"/>
              <w:rPr>
                <w:rFonts w:ascii="Times New Roman" w:hAnsi="Times New Roman"/>
                <w:bCs/>
                <w:color w:val="000000"/>
                <w:sz w:val="20"/>
                <w:szCs w:val="20"/>
              </w:rPr>
            </w:pPr>
          </w:p>
        </w:tc>
      </w:tr>
      <w:tr w:rsidR="00B83E9C" w:rsidRPr="00664BB1" w:rsidTr="002264E4">
        <w:trPr>
          <w:trHeight w:val="207"/>
          <w:jc w:val="center"/>
        </w:trPr>
        <w:tc>
          <w:tcPr>
            <w:tcW w:w="1520" w:type="dxa"/>
            <w:tcBorders>
              <w:top w:val="nil"/>
              <w:left w:val="single" w:sz="4" w:space="0" w:color="auto"/>
              <w:bottom w:val="single" w:sz="4" w:space="0" w:color="auto"/>
              <w:right w:val="nil"/>
            </w:tcBorders>
            <w:vAlign w:val="center"/>
          </w:tcPr>
          <w:p w:rsidR="00B83E9C" w:rsidRPr="00664BB1" w:rsidRDefault="00B83E9C" w:rsidP="002264E4">
            <w:pPr>
              <w:spacing w:after="0" w:line="240" w:lineRule="auto"/>
              <w:rPr>
                <w:rFonts w:ascii="Times New Roman" w:hAnsi="Times New Roman"/>
                <w:bCs/>
                <w:color w:val="000000"/>
                <w:sz w:val="16"/>
                <w:szCs w:val="16"/>
              </w:rPr>
            </w:pPr>
            <w:r w:rsidRPr="00664BB1">
              <w:rPr>
                <w:rFonts w:ascii="Times New Roman" w:hAnsi="Times New Roman"/>
                <w:bCs/>
                <w:color w:val="000000"/>
                <w:sz w:val="16"/>
                <w:szCs w:val="16"/>
              </w:rPr>
              <w:t>ПОСТУПЛЕНИЯ</w:t>
            </w:r>
          </w:p>
        </w:tc>
        <w:tc>
          <w:tcPr>
            <w:tcW w:w="567" w:type="dxa"/>
            <w:tcBorders>
              <w:top w:val="single" w:sz="8" w:space="0" w:color="auto"/>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bCs/>
                <w:color w:val="000000"/>
                <w:sz w:val="20"/>
                <w:szCs w:val="20"/>
              </w:rPr>
            </w:pPr>
          </w:p>
        </w:tc>
        <w:tc>
          <w:tcPr>
            <w:tcW w:w="1789" w:type="dxa"/>
            <w:tcBorders>
              <w:top w:val="single" w:sz="8" w:space="0" w:color="auto"/>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25 509,65</w:t>
            </w:r>
          </w:p>
        </w:tc>
        <w:tc>
          <w:tcPr>
            <w:tcW w:w="1336" w:type="dxa"/>
            <w:tcBorders>
              <w:top w:val="single" w:sz="8" w:space="0" w:color="auto"/>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14 063,01</w:t>
            </w:r>
          </w:p>
        </w:tc>
        <w:tc>
          <w:tcPr>
            <w:tcW w:w="1499" w:type="dxa"/>
            <w:tcBorders>
              <w:top w:val="single" w:sz="8" w:space="0" w:color="auto"/>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7 722,30</w:t>
            </w:r>
          </w:p>
        </w:tc>
        <w:tc>
          <w:tcPr>
            <w:tcW w:w="1417" w:type="dxa"/>
            <w:tcBorders>
              <w:top w:val="single" w:sz="8" w:space="0" w:color="auto"/>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8 951,11</w:t>
            </w:r>
          </w:p>
        </w:tc>
        <w:tc>
          <w:tcPr>
            <w:tcW w:w="1547" w:type="dxa"/>
            <w:tcBorders>
              <w:top w:val="single" w:sz="8" w:space="0" w:color="auto"/>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1 042,16</w:t>
            </w:r>
          </w:p>
        </w:tc>
      </w:tr>
      <w:tr w:rsidR="00B83E9C" w:rsidRPr="00664BB1" w:rsidTr="007957B9">
        <w:trPr>
          <w:trHeight w:val="600"/>
          <w:jc w:val="center"/>
        </w:trPr>
        <w:tc>
          <w:tcPr>
            <w:tcW w:w="1520" w:type="dxa"/>
            <w:tcBorders>
              <w:top w:val="nil"/>
              <w:left w:val="single" w:sz="4" w:space="0" w:color="auto"/>
              <w:bottom w:val="single" w:sz="4" w:space="0" w:color="auto"/>
              <w:right w:val="nil"/>
            </w:tcBorders>
            <w:vAlign w:val="bottom"/>
          </w:tcPr>
          <w:p w:rsidR="00B83E9C" w:rsidRPr="00664BB1" w:rsidRDefault="00B83E9C" w:rsidP="002264E4">
            <w:pPr>
              <w:spacing w:after="0" w:line="240" w:lineRule="auto"/>
              <w:rPr>
                <w:rFonts w:ascii="Times New Roman" w:hAnsi="Times New Roman"/>
                <w:bCs/>
                <w:iCs/>
                <w:color w:val="000000"/>
                <w:sz w:val="16"/>
                <w:szCs w:val="16"/>
              </w:rPr>
            </w:pPr>
            <w:r w:rsidRPr="00664BB1">
              <w:rPr>
                <w:rFonts w:ascii="Times New Roman" w:hAnsi="Times New Roman"/>
                <w:bCs/>
                <w:iCs/>
                <w:color w:val="000000"/>
                <w:sz w:val="16"/>
                <w:szCs w:val="16"/>
              </w:rPr>
              <w:t>Поступления по текущим операциям всего, в том числе:</w:t>
            </w:r>
          </w:p>
        </w:tc>
        <w:tc>
          <w:tcPr>
            <w:tcW w:w="567" w:type="dxa"/>
            <w:tcBorders>
              <w:top w:val="nil"/>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bCs/>
                <w:color w:val="000000"/>
                <w:sz w:val="20"/>
                <w:szCs w:val="20"/>
              </w:rPr>
            </w:pPr>
            <w:r w:rsidRPr="00664BB1">
              <w:rPr>
                <w:rFonts w:ascii="Times New Roman" w:hAnsi="Times New Roman"/>
                <w:bCs/>
                <w:color w:val="000000"/>
                <w:sz w:val="20"/>
                <w:szCs w:val="20"/>
              </w:rPr>
              <w:t>100</w:t>
            </w:r>
          </w:p>
        </w:tc>
        <w:tc>
          <w:tcPr>
            <w:tcW w:w="178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22 681,12</w:t>
            </w:r>
          </w:p>
        </w:tc>
        <w:tc>
          <w:tcPr>
            <w:tcW w:w="1336"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12 612,47</w:t>
            </w:r>
          </w:p>
        </w:tc>
        <w:tc>
          <w:tcPr>
            <w:tcW w:w="149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7 142,75</w:t>
            </w:r>
          </w:p>
        </w:tc>
        <w:tc>
          <w:tcPr>
            <w:tcW w:w="1417"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7 898,55</w:t>
            </w:r>
          </w:p>
        </w:tc>
        <w:tc>
          <w:tcPr>
            <w:tcW w:w="1547"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1 042,16</w:t>
            </w:r>
          </w:p>
        </w:tc>
      </w:tr>
      <w:tr w:rsidR="00B83E9C" w:rsidRPr="00664BB1" w:rsidTr="002264E4">
        <w:trPr>
          <w:trHeight w:val="433"/>
          <w:jc w:val="center"/>
        </w:trPr>
        <w:tc>
          <w:tcPr>
            <w:tcW w:w="1520" w:type="dxa"/>
            <w:tcBorders>
              <w:top w:val="nil"/>
              <w:left w:val="single" w:sz="4" w:space="0" w:color="auto"/>
              <w:bottom w:val="single" w:sz="4" w:space="0" w:color="auto"/>
              <w:right w:val="nil"/>
            </w:tcBorders>
            <w:vAlign w:val="bottom"/>
          </w:tcPr>
          <w:p w:rsidR="00B83E9C" w:rsidRPr="00664BB1" w:rsidRDefault="00B83E9C" w:rsidP="002264E4">
            <w:pPr>
              <w:spacing w:after="0" w:line="240" w:lineRule="auto"/>
              <w:rPr>
                <w:rFonts w:ascii="Times New Roman" w:hAnsi="Times New Roman"/>
                <w:color w:val="000000"/>
                <w:sz w:val="16"/>
                <w:szCs w:val="16"/>
              </w:rPr>
            </w:pPr>
            <w:r w:rsidRPr="00664BB1">
              <w:rPr>
                <w:rFonts w:ascii="Times New Roman" w:hAnsi="Times New Roman"/>
                <w:color w:val="000000"/>
                <w:sz w:val="16"/>
                <w:szCs w:val="16"/>
              </w:rPr>
              <w:t>от реализации нефинансовых активов</w:t>
            </w:r>
          </w:p>
        </w:tc>
        <w:tc>
          <w:tcPr>
            <w:tcW w:w="567" w:type="dxa"/>
            <w:tcBorders>
              <w:top w:val="nil"/>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color w:val="000000"/>
                <w:sz w:val="20"/>
                <w:szCs w:val="20"/>
              </w:rPr>
            </w:pPr>
            <w:r w:rsidRPr="00664BB1">
              <w:rPr>
                <w:rFonts w:ascii="Times New Roman" w:hAnsi="Times New Roman"/>
                <w:color w:val="000000"/>
                <w:sz w:val="20"/>
                <w:szCs w:val="20"/>
              </w:rPr>
              <w:t>400</w:t>
            </w:r>
          </w:p>
        </w:tc>
        <w:tc>
          <w:tcPr>
            <w:tcW w:w="178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301,68</w:t>
            </w:r>
          </w:p>
        </w:tc>
        <w:tc>
          <w:tcPr>
            <w:tcW w:w="1336"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135,77</w:t>
            </w:r>
          </w:p>
        </w:tc>
        <w:tc>
          <w:tcPr>
            <w:tcW w:w="149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0,01</w:t>
            </w:r>
          </w:p>
        </w:tc>
        <w:tc>
          <w:tcPr>
            <w:tcW w:w="1417"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165,90</w:t>
            </w:r>
          </w:p>
        </w:tc>
        <w:tc>
          <w:tcPr>
            <w:tcW w:w="1547"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p>
        </w:tc>
      </w:tr>
      <w:tr w:rsidR="00B83E9C" w:rsidRPr="00664BB1" w:rsidTr="007957B9">
        <w:trPr>
          <w:trHeight w:val="315"/>
          <w:jc w:val="center"/>
        </w:trPr>
        <w:tc>
          <w:tcPr>
            <w:tcW w:w="1520" w:type="dxa"/>
            <w:tcBorders>
              <w:top w:val="nil"/>
              <w:left w:val="single" w:sz="4" w:space="0" w:color="auto"/>
              <w:bottom w:val="single" w:sz="4" w:space="0" w:color="auto"/>
              <w:right w:val="nil"/>
            </w:tcBorders>
            <w:vAlign w:val="bottom"/>
          </w:tcPr>
          <w:p w:rsidR="00B83E9C" w:rsidRPr="00664BB1" w:rsidRDefault="00B83E9C" w:rsidP="002264E4">
            <w:pPr>
              <w:spacing w:after="0" w:line="240" w:lineRule="auto"/>
              <w:rPr>
                <w:rFonts w:ascii="Times New Roman" w:hAnsi="Times New Roman"/>
                <w:color w:val="000000"/>
                <w:sz w:val="16"/>
                <w:szCs w:val="16"/>
              </w:rPr>
            </w:pPr>
            <w:r w:rsidRPr="00664BB1">
              <w:rPr>
                <w:rFonts w:ascii="Times New Roman" w:hAnsi="Times New Roman"/>
                <w:color w:val="000000"/>
                <w:sz w:val="16"/>
                <w:szCs w:val="16"/>
              </w:rPr>
              <w:t>с финансовыми активами</w:t>
            </w:r>
          </w:p>
        </w:tc>
        <w:tc>
          <w:tcPr>
            <w:tcW w:w="567" w:type="dxa"/>
            <w:tcBorders>
              <w:top w:val="nil"/>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color w:val="000000"/>
                <w:sz w:val="20"/>
                <w:szCs w:val="20"/>
              </w:rPr>
            </w:pPr>
            <w:r w:rsidRPr="00664BB1">
              <w:rPr>
                <w:rFonts w:ascii="Times New Roman" w:hAnsi="Times New Roman"/>
                <w:color w:val="000000"/>
                <w:sz w:val="20"/>
                <w:szCs w:val="20"/>
              </w:rPr>
              <w:t>600</w:t>
            </w:r>
          </w:p>
        </w:tc>
        <w:tc>
          <w:tcPr>
            <w:tcW w:w="178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707,88</w:t>
            </w:r>
          </w:p>
        </w:tc>
        <w:tc>
          <w:tcPr>
            <w:tcW w:w="1336"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196,61</w:t>
            </w:r>
          </w:p>
        </w:tc>
        <w:tc>
          <w:tcPr>
            <w:tcW w:w="149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579,54</w:t>
            </w:r>
          </w:p>
        </w:tc>
        <w:tc>
          <w:tcPr>
            <w:tcW w:w="1417"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56,40</w:t>
            </w:r>
          </w:p>
        </w:tc>
        <w:tc>
          <w:tcPr>
            <w:tcW w:w="1547"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p>
        </w:tc>
      </w:tr>
      <w:tr w:rsidR="00B83E9C" w:rsidRPr="00664BB1" w:rsidTr="007957B9">
        <w:trPr>
          <w:trHeight w:val="300"/>
          <w:jc w:val="center"/>
        </w:trPr>
        <w:tc>
          <w:tcPr>
            <w:tcW w:w="1520" w:type="dxa"/>
            <w:tcBorders>
              <w:top w:val="nil"/>
              <w:left w:val="single" w:sz="4" w:space="0" w:color="auto"/>
              <w:bottom w:val="single" w:sz="4" w:space="0" w:color="auto"/>
              <w:right w:val="nil"/>
            </w:tcBorders>
            <w:vAlign w:val="bottom"/>
          </w:tcPr>
          <w:p w:rsidR="00B83E9C" w:rsidRPr="00664BB1" w:rsidRDefault="00B83E9C" w:rsidP="002264E4">
            <w:pPr>
              <w:spacing w:after="0" w:line="240" w:lineRule="auto"/>
              <w:rPr>
                <w:rFonts w:ascii="Times New Roman" w:hAnsi="Times New Roman"/>
                <w:color w:val="000000"/>
                <w:sz w:val="16"/>
                <w:szCs w:val="16"/>
              </w:rPr>
            </w:pPr>
            <w:r w:rsidRPr="00664BB1">
              <w:rPr>
                <w:rFonts w:ascii="Times New Roman" w:hAnsi="Times New Roman"/>
                <w:color w:val="000000"/>
                <w:sz w:val="16"/>
                <w:szCs w:val="16"/>
              </w:rPr>
              <w:t>от осуществления заимствований</w:t>
            </w:r>
          </w:p>
        </w:tc>
        <w:tc>
          <w:tcPr>
            <w:tcW w:w="567" w:type="dxa"/>
            <w:tcBorders>
              <w:top w:val="nil"/>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color w:val="000000"/>
                <w:sz w:val="20"/>
                <w:szCs w:val="20"/>
              </w:rPr>
            </w:pPr>
            <w:r w:rsidRPr="00664BB1">
              <w:rPr>
                <w:rFonts w:ascii="Times New Roman" w:hAnsi="Times New Roman"/>
                <w:color w:val="000000"/>
                <w:sz w:val="20"/>
                <w:szCs w:val="20"/>
              </w:rPr>
              <w:t>700</w:t>
            </w:r>
          </w:p>
        </w:tc>
        <w:tc>
          <w:tcPr>
            <w:tcW w:w="178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1 818,97</w:t>
            </w:r>
          </w:p>
        </w:tc>
        <w:tc>
          <w:tcPr>
            <w:tcW w:w="1336"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1 118,17</w:t>
            </w:r>
          </w:p>
        </w:tc>
        <w:tc>
          <w:tcPr>
            <w:tcW w:w="149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p>
        </w:tc>
        <w:tc>
          <w:tcPr>
            <w:tcW w:w="1417"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830,27</w:t>
            </w:r>
          </w:p>
        </w:tc>
        <w:tc>
          <w:tcPr>
            <w:tcW w:w="1547"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p>
        </w:tc>
      </w:tr>
      <w:tr w:rsidR="00B83E9C" w:rsidRPr="00664BB1" w:rsidTr="002264E4">
        <w:trPr>
          <w:trHeight w:val="267"/>
          <w:jc w:val="center"/>
        </w:trPr>
        <w:tc>
          <w:tcPr>
            <w:tcW w:w="1520" w:type="dxa"/>
            <w:tcBorders>
              <w:top w:val="nil"/>
              <w:left w:val="single" w:sz="4" w:space="0" w:color="auto"/>
              <w:bottom w:val="single" w:sz="4" w:space="0" w:color="auto"/>
              <w:right w:val="nil"/>
            </w:tcBorders>
            <w:vAlign w:val="center"/>
          </w:tcPr>
          <w:p w:rsidR="00B83E9C" w:rsidRPr="00664BB1" w:rsidRDefault="00B83E9C" w:rsidP="002264E4">
            <w:pPr>
              <w:spacing w:after="0" w:line="240" w:lineRule="auto"/>
              <w:rPr>
                <w:rFonts w:ascii="Times New Roman" w:hAnsi="Times New Roman"/>
                <w:bCs/>
                <w:color w:val="000000"/>
                <w:sz w:val="16"/>
                <w:szCs w:val="16"/>
              </w:rPr>
            </w:pPr>
            <w:r w:rsidRPr="00664BB1">
              <w:rPr>
                <w:rFonts w:ascii="Times New Roman" w:hAnsi="Times New Roman"/>
                <w:bCs/>
                <w:color w:val="000000"/>
                <w:sz w:val="16"/>
                <w:szCs w:val="16"/>
              </w:rPr>
              <w:t>ВЫБЫТИЯ</w:t>
            </w:r>
          </w:p>
        </w:tc>
        <w:tc>
          <w:tcPr>
            <w:tcW w:w="567" w:type="dxa"/>
            <w:tcBorders>
              <w:top w:val="nil"/>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bCs/>
                <w:color w:val="000000"/>
                <w:sz w:val="20"/>
                <w:szCs w:val="20"/>
              </w:rPr>
            </w:pPr>
          </w:p>
        </w:tc>
        <w:tc>
          <w:tcPr>
            <w:tcW w:w="178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24 746,19</w:t>
            </w:r>
          </w:p>
        </w:tc>
        <w:tc>
          <w:tcPr>
            <w:tcW w:w="1336"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13 663,72</w:t>
            </w:r>
          </w:p>
        </w:tc>
        <w:tc>
          <w:tcPr>
            <w:tcW w:w="149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7 341,45</w:t>
            </w:r>
          </w:p>
        </w:tc>
        <w:tc>
          <w:tcPr>
            <w:tcW w:w="1417"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8 973,16</w:t>
            </w:r>
          </w:p>
        </w:tc>
        <w:tc>
          <w:tcPr>
            <w:tcW w:w="1547"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1 036,79</w:t>
            </w:r>
          </w:p>
        </w:tc>
      </w:tr>
      <w:tr w:rsidR="00B83E9C" w:rsidRPr="00664BB1" w:rsidTr="007957B9">
        <w:trPr>
          <w:trHeight w:val="630"/>
          <w:jc w:val="center"/>
        </w:trPr>
        <w:tc>
          <w:tcPr>
            <w:tcW w:w="1520" w:type="dxa"/>
            <w:tcBorders>
              <w:top w:val="nil"/>
              <w:left w:val="single" w:sz="4" w:space="0" w:color="auto"/>
              <w:bottom w:val="single" w:sz="4" w:space="0" w:color="auto"/>
              <w:right w:val="nil"/>
            </w:tcBorders>
            <w:vAlign w:val="bottom"/>
          </w:tcPr>
          <w:p w:rsidR="00B83E9C" w:rsidRPr="00664BB1" w:rsidRDefault="00B83E9C" w:rsidP="002264E4">
            <w:pPr>
              <w:spacing w:after="0" w:line="240" w:lineRule="auto"/>
              <w:rPr>
                <w:rFonts w:ascii="Times New Roman" w:hAnsi="Times New Roman"/>
                <w:bCs/>
                <w:iCs/>
                <w:color w:val="000000"/>
                <w:sz w:val="16"/>
                <w:szCs w:val="16"/>
              </w:rPr>
            </w:pPr>
            <w:r w:rsidRPr="00664BB1">
              <w:rPr>
                <w:rFonts w:ascii="Times New Roman" w:hAnsi="Times New Roman"/>
                <w:bCs/>
                <w:iCs/>
                <w:color w:val="000000"/>
                <w:sz w:val="16"/>
                <w:szCs w:val="16"/>
              </w:rPr>
              <w:t>Выбытия по текущим операциям всего, в том числе:</w:t>
            </w:r>
          </w:p>
        </w:tc>
        <w:tc>
          <w:tcPr>
            <w:tcW w:w="567" w:type="dxa"/>
            <w:tcBorders>
              <w:top w:val="nil"/>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bCs/>
                <w:color w:val="000000"/>
                <w:sz w:val="20"/>
                <w:szCs w:val="20"/>
              </w:rPr>
            </w:pPr>
            <w:r w:rsidRPr="00664BB1">
              <w:rPr>
                <w:rFonts w:ascii="Times New Roman" w:hAnsi="Times New Roman"/>
                <w:bCs/>
                <w:color w:val="000000"/>
                <w:sz w:val="20"/>
                <w:szCs w:val="20"/>
              </w:rPr>
              <w:t>200</w:t>
            </w:r>
          </w:p>
        </w:tc>
        <w:tc>
          <w:tcPr>
            <w:tcW w:w="178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19 128,09</w:t>
            </w:r>
          </w:p>
        </w:tc>
        <w:tc>
          <w:tcPr>
            <w:tcW w:w="1336"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10 676,95</w:t>
            </w:r>
          </w:p>
        </w:tc>
        <w:tc>
          <w:tcPr>
            <w:tcW w:w="149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6 551,53</w:t>
            </w:r>
          </w:p>
        </w:tc>
        <w:tc>
          <w:tcPr>
            <w:tcW w:w="1417"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6 878,41</w:t>
            </w:r>
          </w:p>
        </w:tc>
        <w:tc>
          <w:tcPr>
            <w:tcW w:w="1547"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1 036,04</w:t>
            </w:r>
          </w:p>
        </w:tc>
      </w:tr>
      <w:tr w:rsidR="00B83E9C" w:rsidRPr="00664BB1" w:rsidTr="007957B9">
        <w:trPr>
          <w:trHeight w:val="630"/>
          <w:jc w:val="center"/>
        </w:trPr>
        <w:tc>
          <w:tcPr>
            <w:tcW w:w="1520" w:type="dxa"/>
            <w:tcBorders>
              <w:top w:val="nil"/>
              <w:left w:val="single" w:sz="4" w:space="0" w:color="auto"/>
              <w:bottom w:val="single" w:sz="4" w:space="0" w:color="auto"/>
              <w:right w:val="nil"/>
            </w:tcBorders>
            <w:vAlign w:val="bottom"/>
          </w:tcPr>
          <w:p w:rsidR="00B83E9C" w:rsidRPr="00664BB1" w:rsidRDefault="00B83E9C" w:rsidP="002264E4">
            <w:pPr>
              <w:spacing w:after="0" w:line="240" w:lineRule="auto"/>
              <w:rPr>
                <w:rFonts w:ascii="Times New Roman" w:hAnsi="Times New Roman"/>
                <w:color w:val="000000"/>
                <w:sz w:val="16"/>
                <w:szCs w:val="16"/>
              </w:rPr>
            </w:pPr>
            <w:r w:rsidRPr="00664BB1">
              <w:rPr>
                <w:rFonts w:ascii="Times New Roman" w:hAnsi="Times New Roman"/>
                <w:color w:val="000000"/>
                <w:sz w:val="16"/>
                <w:szCs w:val="16"/>
              </w:rPr>
              <w:t>на приобретение нефинансовых активов</w:t>
            </w:r>
          </w:p>
        </w:tc>
        <w:tc>
          <w:tcPr>
            <w:tcW w:w="567" w:type="dxa"/>
            <w:tcBorders>
              <w:top w:val="nil"/>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color w:val="000000"/>
                <w:sz w:val="20"/>
                <w:szCs w:val="20"/>
              </w:rPr>
            </w:pPr>
            <w:r w:rsidRPr="00664BB1">
              <w:rPr>
                <w:rFonts w:ascii="Times New Roman" w:hAnsi="Times New Roman"/>
                <w:color w:val="000000"/>
                <w:sz w:val="20"/>
                <w:szCs w:val="20"/>
              </w:rPr>
              <w:t>300</w:t>
            </w:r>
          </w:p>
        </w:tc>
        <w:tc>
          <w:tcPr>
            <w:tcW w:w="178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2 986,51</w:t>
            </w:r>
          </w:p>
        </w:tc>
        <w:tc>
          <w:tcPr>
            <w:tcW w:w="1336"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1 722,83</w:t>
            </w:r>
          </w:p>
        </w:tc>
        <w:tc>
          <w:tcPr>
            <w:tcW w:w="149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18,13</w:t>
            </w:r>
          </w:p>
        </w:tc>
        <w:tc>
          <w:tcPr>
            <w:tcW w:w="1417"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1 244,80</w:t>
            </w:r>
          </w:p>
        </w:tc>
        <w:tc>
          <w:tcPr>
            <w:tcW w:w="1547"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0,75</w:t>
            </w:r>
          </w:p>
        </w:tc>
      </w:tr>
      <w:tr w:rsidR="00B83E9C" w:rsidRPr="00664BB1" w:rsidTr="007957B9">
        <w:trPr>
          <w:trHeight w:val="315"/>
          <w:jc w:val="center"/>
        </w:trPr>
        <w:tc>
          <w:tcPr>
            <w:tcW w:w="1520" w:type="dxa"/>
            <w:tcBorders>
              <w:top w:val="nil"/>
              <w:left w:val="single" w:sz="4" w:space="0" w:color="auto"/>
              <w:bottom w:val="single" w:sz="4" w:space="0" w:color="auto"/>
              <w:right w:val="nil"/>
            </w:tcBorders>
            <w:vAlign w:val="bottom"/>
          </w:tcPr>
          <w:p w:rsidR="00B83E9C" w:rsidRPr="00664BB1" w:rsidRDefault="00B83E9C" w:rsidP="002264E4">
            <w:pPr>
              <w:spacing w:after="0" w:line="240" w:lineRule="auto"/>
              <w:rPr>
                <w:rFonts w:ascii="Times New Roman" w:hAnsi="Times New Roman"/>
                <w:color w:val="000000"/>
                <w:sz w:val="16"/>
                <w:szCs w:val="16"/>
              </w:rPr>
            </w:pPr>
            <w:r w:rsidRPr="00664BB1">
              <w:rPr>
                <w:rFonts w:ascii="Times New Roman" w:hAnsi="Times New Roman"/>
                <w:color w:val="000000"/>
                <w:sz w:val="16"/>
                <w:szCs w:val="16"/>
              </w:rPr>
              <w:t>с финансовыми активами</w:t>
            </w:r>
          </w:p>
        </w:tc>
        <w:tc>
          <w:tcPr>
            <w:tcW w:w="567" w:type="dxa"/>
            <w:tcBorders>
              <w:top w:val="nil"/>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color w:val="000000"/>
                <w:sz w:val="20"/>
                <w:szCs w:val="20"/>
              </w:rPr>
            </w:pPr>
            <w:r w:rsidRPr="00664BB1">
              <w:rPr>
                <w:rFonts w:ascii="Times New Roman" w:hAnsi="Times New Roman"/>
                <w:color w:val="000000"/>
                <w:sz w:val="20"/>
                <w:szCs w:val="20"/>
              </w:rPr>
              <w:t>500</w:t>
            </w:r>
          </w:p>
        </w:tc>
        <w:tc>
          <w:tcPr>
            <w:tcW w:w="178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1 644,65</w:t>
            </w:r>
          </w:p>
        </w:tc>
        <w:tc>
          <w:tcPr>
            <w:tcW w:w="1336"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779,30</w:t>
            </w:r>
          </w:p>
        </w:tc>
        <w:tc>
          <w:tcPr>
            <w:tcW w:w="149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771,78</w:t>
            </w:r>
          </w:p>
        </w:tc>
        <w:tc>
          <w:tcPr>
            <w:tcW w:w="1417"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223,04</w:t>
            </w:r>
          </w:p>
        </w:tc>
        <w:tc>
          <w:tcPr>
            <w:tcW w:w="1547"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p>
        </w:tc>
      </w:tr>
      <w:tr w:rsidR="00B83E9C" w:rsidRPr="00664BB1" w:rsidTr="002264E4">
        <w:trPr>
          <w:trHeight w:val="585"/>
          <w:jc w:val="center"/>
        </w:trPr>
        <w:tc>
          <w:tcPr>
            <w:tcW w:w="1520" w:type="dxa"/>
            <w:tcBorders>
              <w:top w:val="nil"/>
              <w:left w:val="single" w:sz="4" w:space="0" w:color="auto"/>
              <w:bottom w:val="single" w:sz="4" w:space="0" w:color="auto"/>
              <w:right w:val="nil"/>
            </w:tcBorders>
            <w:vAlign w:val="bottom"/>
          </w:tcPr>
          <w:p w:rsidR="00B83E9C" w:rsidRPr="00664BB1" w:rsidRDefault="00B83E9C" w:rsidP="002264E4">
            <w:pPr>
              <w:spacing w:after="0" w:line="240" w:lineRule="auto"/>
              <w:rPr>
                <w:rFonts w:ascii="Times New Roman" w:hAnsi="Times New Roman"/>
                <w:color w:val="000000"/>
                <w:sz w:val="16"/>
                <w:szCs w:val="16"/>
              </w:rPr>
            </w:pPr>
            <w:r w:rsidRPr="00664BB1">
              <w:rPr>
                <w:rFonts w:ascii="Times New Roman" w:hAnsi="Times New Roman"/>
                <w:color w:val="000000"/>
                <w:sz w:val="16"/>
                <w:szCs w:val="16"/>
              </w:rPr>
              <w:t>на погашение государственного (муниципального) долга</w:t>
            </w:r>
          </w:p>
        </w:tc>
        <w:tc>
          <w:tcPr>
            <w:tcW w:w="567" w:type="dxa"/>
            <w:tcBorders>
              <w:top w:val="nil"/>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color w:val="000000"/>
                <w:sz w:val="20"/>
                <w:szCs w:val="20"/>
              </w:rPr>
            </w:pPr>
            <w:r w:rsidRPr="00664BB1">
              <w:rPr>
                <w:rFonts w:ascii="Times New Roman" w:hAnsi="Times New Roman"/>
                <w:color w:val="000000"/>
                <w:sz w:val="20"/>
                <w:szCs w:val="20"/>
              </w:rPr>
              <w:t>800</w:t>
            </w:r>
          </w:p>
        </w:tc>
        <w:tc>
          <w:tcPr>
            <w:tcW w:w="178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986,93</w:t>
            </w:r>
          </w:p>
        </w:tc>
        <w:tc>
          <w:tcPr>
            <w:tcW w:w="1336"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484,63</w:t>
            </w:r>
          </w:p>
        </w:tc>
        <w:tc>
          <w:tcPr>
            <w:tcW w:w="149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p>
        </w:tc>
        <w:tc>
          <w:tcPr>
            <w:tcW w:w="1417"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626,91</w:t>
            </w:r>
          </w:p>
        </w:tc>
        <w:tc>
          <w:tcPr>
            <w:tcW w:w="1547"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p>
        </w:tc>
      </w:tr>
      <w:tr w:rsidR="00B83E9C" w:rsidRPr="00664BB1" w:rsidTr="002264E4">
        <w:trPr>
          <w:trHeight w:val="411"/>
          <w:jc w:val="center"/>
        </w:trPr>
        <w:tc>
          <w:tcPr>
            <w:tcW w:w="1520" w:type="dxa"/>
            <w:tcBorders>
              <w:top w:val="nil"/>
              <w:left w:val="single" w:sz="4" w:space="0" w:color="auto"/>
              <w:bottom w:val="single" w:sz="4" w:space="0" w:color="auto"/>
              <w:right w:val="nil"/>
            </w:tcBorders>
            <w:vAlign w:val="bottom"/>
          </w:tcPr>
          <w:p w:rsidR="00B83E9C" w:rsidRPr="00664BB1" w:rsidRDefault="00B83E9C" w:rsidP="002264E4">
            <w:pPr>
              <w:spacing w:after="0" w:line="240" w:lineRule="auto"/>
              <w:rPr>
                <w:rFonts w:ascii="Times New Roman" w:hAnsi="Times New Roman"/>
                <w:bCs/>
                <w:color w:val="000000"/>
                <w:sz w:val="16"/>
                <w:szCs w:val="16"/>
              </w:rPr>
            </w:pPr>
            <w:r w:rsidRPr="00664BB1">
              <w:rPr>
                <w:rFonts w:ascii="Times New Roman" w:hAnsi="Times New Roman"/>
                <w:bCs/>
                <w:color w:val="000000"/>
                <w:sz w:val="16"/>
                <w:szCs w:val="16"/>
              </w:rPr>
              <w:t>Изменение остатков средств -всего, в том числе</w:t>
            </w:r>
          </w:p>
        </w:tc>
        <w:tc>
          <w:tcPr>
            <w:tcW w:w="567" w:type="dxa"/>
            <w:tcBorders>
              <w:top w:val="nil"/>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bCs/>
                <w:color w:val="000000"/>
                <w:sz w:val="20"/>
                <w:szCs w:val="20"/>
              </w:rPr>
            </w:pPr>
          </w:p>
        </w:tc>
        <w:tc>
          <w:tcPr>
            <w:tcW w:w="178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-763,46</w:t>
            </w:r>
          </w:p>
        </w:tc>
        <w:tc>
          <w:tcPr>
            <w:tcW w:w="1336"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-399,30</w:t>
            </w:r>
          </w:p>
        </w:tc>
        <w:tc>
          <w:tcPr>
            <w:tcW w:w="149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-380,85</w:t>
            </w:r>
          </w:p>
        </w:tc>
        <w:tc>
          <w:tcPr>
            <w:tcW w:w="1417"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22,05</w:t>
            </w:r>
          </w:p>
        </w:tc>
        <w:tc>
          <w:tcPr>
            <w:tcW w:w="1547"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bCs/>
                <w:color w:val="000000"/>
                <w:sz w:val="20"/>
                <w:szCs w:val="20"/>
              </w:rPr>
            </w:pPr>
            <w:r w:rsidRPr="00664BB1">
              <w:rPr>
                <w:rFonts w:ascii="Times New Roman" w:hAnsi="Times New Roman"/>
                <w:bCs/>
                <w:color w:val="000000"/>
                <w:sz w:val="20"/>
                <w:szCs w:val="20"/>
              </w:rPr>
              <w:t>-5,37</w:t>
            </w:r>
          </w:p>
        </w:tc>
      </w:tr>
      <w:tr w:rsidR="00B83E9C" w:rsidRPr="00664BB1" w:rsidTr="007957B9">
        <w:trPr>
          <w:trHeight w:val="345"/>
          <w:jc w:val="center"/>
        </w:trPr>
        <w:tc>
          <w:tcPr>
            <w:tcW w:w="1520" w:type="dxa"/>
            <w:tcBorders>
              <w:top w:val="nil"/>
              <w:left w:val="single" w:sz="4" w:space="0" w:color="auto"/>
              <w:bottom w:val="single" w:sz="4" w:space="0" w:color="auto"/>
              <w:right w:val="nil"/>
            </w:tcBorders>
            <w:vAlign w:val="bottom"/>
          </w:tcPr>
          <w:p w:rsidR="00B83E9C" w:rsidRPr="00664BB1" w:rsidRDefault="00B83E9C" w:rsidP="002264E4">
            <w:pPr>
              <w:spacing w:after="0" w:line="240" w:lineRule="auto"/>
              <w:rPr>
                <w:rFonts w:ascii="Times New Roman" w:hAnsi="Times New Roman"/>
                <w:color w:val="000000"/>
                <w:sz w:val="16"/>
                <w:szCs w:val="16"/>
              </w:rPr>
            </w:pPr>
            <w:r w:rsidRPr="00664BB1">
              <w:rPr>
                <w:rFonts w:ascii="Times New Roman" w:hAnsi="Times New Roman"/>
                <w:color w:val="000000"/>
                <w:sz w:val="16"/>
                <w:szCs w:val="16"/>
              </w:rPr>
              <w:t>поступление денежных средств</w:t>
            </w:r>
          </w:p>
        </w:tc>
        <w:tc>
          <w:tcPr>
            <w:tcW w:w="567" w:type="dxa"/>
            <w:tcBorders>
              <w:top w:val="nil"/>
              <w:left w:val="single" w:sz="8" w:space="0" w:color="auto"/>
              <w:bottom w:val="single" w:sz="4"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color w:val="000000"/>
                <w:sz w:val="20"/>
                <w:szCs w:val="20"/>
              </w:rPr>
            </w:pPr>
            <w:r w:rsidRPr="00664BB1">
              <w:rPr>
                <w:rFonts w:ascii="Times New Roman" w:hAnsi="Times New Roman"/>
                <w:color w:val="000000"/>
                <w:sz w:val="20"/>
                <w:szCs w:val="20"/>
              </w:rPr>
              <w:t>510</w:t>
            </w:r>
          </w:p>
        </w:tc>
        <w:tc>
          <w:tcPr>
            <w:tcW w:w="178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-52 616,29</w:t>
            </w:r>
          </w:p>
        </w:tc>
        <w:tc>
          <w:tcPr>
            <w:tcW w:w="1336"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-32 883,75</w:t>
            </w:r>
          </w:p>
        </w:tc>
        <w:tc>
          <w:tcPr>
            <w:tcW w:w="1499"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-10 210,72</w:t>
            </w:r>
          </w:p>
        </w:tc>
        <w:tc>
          <w:tcPr>
            <w:tcW w:w="1417"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-14 731,46</w:t>
            </w:r>
          </w:p>
        </w:tc>
        <w:tc>
          <w:tcPr>
            <w:tcW w:w="1547"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-1 059,28</w:t>
            </w:r>
          </w:p>
        </w:tc>
      </w:tr>
      <w:tr w:rsidR="00B83E9C" w:rsidRPr="00664BB1" w:rsidTr="007957B9">
        <w:trPr>
          <w:trHeight w:val="330"/>
          <w:jc w:val="center"/>
        </w:trPr>
        <w:tc>
          <w:tcPr>
            <w:tcW w:w="1520" w:type="dxa"/>
            <w:tcBorders>
              <w:top w:val="nil"/>
              <w:left w:val="single" w:sz="4" w:space="0" w:color="auto"/>
              <w:bottom w:val="single" w:sz="4" w:space="0" w:color="auto"/>
              <w:right w:val="nil"/>
            </w:tcBorders>
            <w:vAlign w:val="bottom"/>
          </w:tcPr>
          <w:p w:rsidR="00B83E9C" w:rsidRPr="00664BB1" w:rsidRDefault="00B83E9C" w:rsidP="002264E4">
            <w:pPr>
              <w:spacing w:after="0" w:line="240" w:lineRule="auto"/>
              <w:rPr>
                <w:rFonts w:ascii="Times New Roman" w:hAnsi="Times New Roman"/>
                <w:color w:val="000000"/>
                <w:sz w:val="16"/>
                <w:szCs w:val="16"/>
              </w:rPr>
            </w:pPr>
            <w:r w:rsidRPr="00664BB1">
              <w:rPr>
                <w:rFonts w:ascii="Times New Roman" w:hAnsi="Times New Roman"/>
                <w:color w:val="000000"/>
                <w:sz w:val="16"/>
                <w:szCs w:val="16"/>
              </w:rPr>
              <w:t>выбытие денежных средств</w:t>
            </w:r>
          </w:p>
        </w:tc>
        <w:tc>
          <w:tcPr>
            <w:tcW w:w="567" w:type="dxa"/>
            <w:tcBorders>
              <w:top w:val="nil"/>
              <w:left w:val="single" w:sz="8" w:space="0" w:color="auto"/>
              <w:bottom w:val="single" w:sz="8" w:space="0" w:color="auto"/>
              <w:right w:val="single" w:sz="4" w:space="0" w:color="auto"/>
            </w:tcBorders>
            <w:noWrap/>
            <w:vAlign w:val="center"/>
          </w:tcPr>
          <w:p w:rsidR="00B83E9C" w:rsidRPr="00664BB1" w:rsidRDefault="00B83E9C" w:rsidP="002264E4">
            <w:pPr>
              <w:spacing w:after="0" w:line="240" w:lineRule="auto"/>
              <w:jc w:val="center"/>
              <w:rPr>
                <w:rFonts w:ascii="Times New Roman" w:hAnsi="Times New Roman"/>
                <w:color w:val="000000"/>
                <w:sz w:val="20"/>
                <w:szCs w:val="20"/>
              </w:rPr>
            </w:pPr>
            <w:r w:rsidRPr="00664BB1">
              <w:rPr>
                <w:rFonts w:ascii="Times New Roman" w:hAnsi="Times New Roman"/>
                <w:color w:val="000000"/>
                <w:sz w:val="20"/>
                <w:szCs w:val="20"/>
              </w:rPr>
              <w:t>610</w:t>
            </w:r>
          </w:p>
        </w:tc>
        <w:tc>
          <w:tcPr>
            <w:tcW w:w="1789" w:type="dxa"/>
            <w:tcBorders>
              <w:top w:val="nil"/>
              <w:left w:val="nil"/>
              <w:bottom w:val="single" w:sz="8"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51 852,82</w:t>
            </w:r>
          </w:p>
        </w:tc>
        <w:tc>
          <w:tcPr>
            <w:tcW w:w="1336" w:type="dxa"/>
            <w:tcBorders>
              <w:top w:val="nil"/>
              <w:left w:val="nil"/>
              <w:bottom w:val="single" w:sz="8"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32 484,45</w:t>
            </w:r>
          </w:p>
        </w:tc>
        <w:tc>
          <w:tcPr>
            <w:tcW w:w="1499" w:type="dxa"/>
            <w:tcBorders>
              <w:top w:val="nil"/>
              <w:left w:val="nil"/>
              <w:bottom w:val="single" w:sz="8"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9 829,87</w:t>
            </w:r>
          </w:p>
        </w:tc>
        <w:tc>
          <w:tcPr>
            <w:tcW w:w="1417" w:type="dxa"/>
            <w:tcBorders>
              <w:top w:val="nil"/>
              <w:left w:val="nil"/>
              <w:bottom w:val="single" w:sz="8"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14 753,52</w:t>
            </w:r>
          </w:p>
        </w:tc>
        <w:tc>
          <w:tcPr>
            <w:tcW w:w="1547" w:type="dxa"/>
            <w:tcBorders>
              <w:top w:val="nil"/>
              <w:left w:val="nil"/>
              <w:bottom w:val="single" w:sz="8"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20"/>
                <w:szCs w:val="20"/>
              </w:rPr>
            </w:pPr>
            <w:r w:rsidRPr="00664BB1">
              <w:rPr>
                <w:rFonts w:ascii="Times New Roman" w:hAnsi="Times New Roman"/>
                <w:color w:val="000000"/>
                <w:sz w:val="20"/>
                <w:szCs w:val="20"/>
              </w:rPr>
              <w:t>1 053,91</w:t>
            </w:r>
          </w:p>
        </w:tc>
      </w:tr>
    </w:tbl>
    <w:p w:rsidR="00B83E9C" w:rsidRDefault="00B83E9C" w:rsidP="002264E4">
      <w:pPr>
        <w:spacing w:before="240"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Состояние активов и обязательств бюджет</w:t>
      </w:r>
      <w:r>
        <w:rPr>
          <w:rFonts w:ascii="Times New Roman" w:hAnsi="Times New Roman"/>
          <w:color w:val="000000"/>
          <w:sz w:val="28"/>
          <w:szCs w:val="28"/>
        </w:rPr>
        <w:t xml:space="preserve">ных и автономных учреждений на 1 января </w:t>
      </w:r>
      <w:r w:rsidRPr="003030A4">
        <w:rPr>
          <w:rFonts w:ascii="Times New Roman" w:hAnsi="Times New Roman"/>
          <w:color w:val="000000"/>
          <w:sz w:val="28"/>
          <w:szCs w:val="28"/>
        </w:rPr>
        <w:t>2013</w:t>
      </w:r>
      <w:r>
        <w:rPr>
          <w:rFonts w:ascii="Times New Roman" w:hAnsi="Times New Roman"/>
          <w:color w:val="000000"/>
          <w:sz w:val="28"/>
          <w:szCs w:val="28"/>
        </w:rPr>
        <w:t xml:space="preserve"> года</w:t>
      </w:r>
      <w:r w:rsidRPr="003030A4">
        <w:rPr>
          <w:rFonts w:ascii="Times New Roman" w:hAnsi="Times New Roman"/>
          <w:color w:val="000000"/>
          <w:sz w:val="28"/>
          <w:szCs w:val="28"/>
        </w:rPr>
        <w:t xml:space="preserve">, в отношении которых главные распорядители средств бюджетов бюджетной системы Российской Федерации выполняют функции и полномочия учредителей, отражено </w:t>
      </w:r>
      <w:r>
        <w:rPr>
          <w:rFonts w:ascii="Times New Roman" w:hAnsi="Times New Roman"/>
          <w:color w:val="000000"/>
          <w:sz w:val="28"/>
          <w:szCs w:val="28"/>
        </w:rPr>
        <w:br/>
      </w:r>
      <w:r w:rsidRPr="003030A4">
        <w:rPr>
          <w:rFonts w:ascii="Times New Roman" w:hAnsi="Times New Roman"/>
          <w:color w:val="000000"/>
          <w:sz w:val="28"/>
          <w:szCs w:val="28"/>
        </w:rPr>
        <w:t>в таблице</w:t>
      </w:r>
      <w:r>
        <w:rPr>
          <w:rFonts w:ascii="Times New Roman" w:hAnsi="Times New Roman"/>
          <w:color w:val="000000"/>
          <w:sz w:val="28"/>
          <w:szCs w:val="28"/>
        </w:rPr>
        <w:t xml:space="preserve"> </w:t>
      </w:r>
      <w:r w:rsidRPr="003030A4">
        <w:rPr>
          <w:rFonts w:ascii="Times New Roman" w:hAnsi="Times New Roman"/>
          <w:color w:val="000000"/>
          <w:sz w:val="28"/>
          <w:szCs w:val="28"/>
        </w:rPr>
        <w:t>5.</w:t>
      </w:r>
    </w:p>
    <w:p w:rsidR="00B83E9C" w:rsidRPr="003030A4" w:rsidRDefault="00B83E9C" w:rsidP="00D64DE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Основные характеристики исполнения автономными и бюджетными учреждениями планов финансово-хозяйственной деятельности за 2012 год приведе</w:t>
      </w:r>
      <w:r>
        <w:rPr>
          <w:rFonts w:ascii="Times New Roman" w:hAnsi="Times New Roman"/>
          <w:color w:val="000000"/>
          <w:sz w:val="28"/>
          <w:szCs w:val="28"/>
        </w:rPr>
        <w:t xml:space="preserve">ны в таблицах </w:t>
      </w:r>
      <w:r w:rsidRPr="003030A4">
        <w:rPr>
          <w:rFonts w:ascii="Times New Roman" w:hAnsi="Times New Roman"/>
          <w:color w:val="000000"/>
          <w:sz w:val="28"/>
          <w:szCs w:val="28"/>
        </w:rPr>
        <w:t>6 и</w:t>
      </w:r>
      <w:r>
        <w:rPr>
          <w:rFonts w:ascii="Times New Roman" w:hAnsi="Times New Roman"/>
          <w:color w:val="000000"/>
          <w:sz w:val="28"/>
          <w:szCs w:val="28"/>
        </w:rPr>
        <w:t xml:space="preserve"> </w:t>
      </w:r>
      <w:r w:rsidRPr="003030A4">
        <w:rPr>
          <w:rFonts w:ascii="Times New Roman" w:hAnsi="Times New Roman"/>
          <w:color w:val="000000"/>
          <w:sz w:val="28"/>
          <w:szCs w:val="28"/>
        </w:rPr>
        <w:t>7.</w:t>
      </w:r>
    </w:p>
    <w:p w:rsidR="00B83E9C" w:rsidRPr="003030A4" w:rsidRDefault="00B83E9C" w:rsidP="002264E4">
      <w:pPr>
        <w:keepNext/>
        <w:spacing w:after="120" w:line="20" w:lineRule="atLeast"/>
        <w:jc w:val="right"/>
        <w:rPr>
          <w:rFonts w:ascii="Times New Roman" w:hAnsi="Times New Roman"/>
          <w:color w:val="000000"/>
          <w:sz w:val="24"/>
          <w:szCs w:val="24"/>
        </w:rPr>
      </w:pPr>
      <w:r w:rsidRPr="003030A4">
        <w:rPr>
          <w:rFonts w:ascii="Times New Roman" w:hAnsi="Times New Roman"/>
          <w:color w:val="000000"/>
          <w:sz w:val="24"/>
          <w:szCs w:val="24"/>
        </w:rPr>
        <w:t>Таблица 5</w:t>
      </w:r>
    </w:p>
    <w:tbl>
      <w:tblPr>
        <w:tblW w:w="9618" w:type="dxa"/>
        <w:tblInd w:w="95" w:type="dxa"/>
        <w:tblLook w:val="00A0"/>
      </w:tblPr>
      <w:tblGrid>
        <w:gridCol w:w="297"/>
        <w:gridCol w:w="2268"/>
        <w:gridCol w:w="283"/>
        <w:gridCol w:w="1276"/>
        <w:gridCol w:w="284"/>
        <w:gridCol w:w="1842"/>
        <w:gridCol w:w="2694"/>
        <w:gridCol w:w="674"/>
      </w:tblGrid>
      <w:tr w:rsidR="00B83E9C" w:rsidRPr="00664BB1" w:rsidTr="00D64DE6">
        <w:trPr>
          <w:trHeight w:val="405"/>
        </w:trPr>
        <w:tc>
          <w:tcPr>
            <w:tcW w:w="9618" w:type="dxa"/>
            <w:gridSpan w:val="8"/>
            <w:tcBorders>
              <w:top w:val="nil"/>
              <w:left w:val="nil"/>
              <w:bottom w:val="nil"/>
              <w:right w:val="nil"/>
            </w:tcBorders>
            <w:noWrap/>
            <w:vAlign w:val="bottom"/>
          </w:tcPr>
          <w:p w:rsidR="00B83E9C" w:rsidRPr="00664BB1" w:rsidRDefault="00B83E9C" w:rsidP="002264E4">
            <w:pPr>
              <w:keepNext/>
              <w:tabs>
                <w:tab w:val="left" w:pos="9748"/>
              </w:tabs>
              <w:spacing w:after="0" w:line="120" w:lineRule="atLeast"/>
              <w:jc w:val="center"/>
              <w:rPr>
                <w:rFonts w:ascii="Times New Roman" w:hAnsi="Times New Roman"/>
                <w:b/>
                <w:bCs/>
                <w:color w:val="000000"/>
                <w:sz w:val="24"/>
                <w:szCs w:val="24"/>
              </w:rPr>
            </w:pPr>
            <w:r w:rsidRPr="00664BB1">
              <w:rPr>
                <w:rFonts w:ascii="Times New Roman" w:hAnsi="Times New Roman"/>
                <w:b/>
                <w:bCs/>
                <w:color w:val="000000"/>
                <w:sz w:val="24"/>
                <w:szCs w:val="24"/>
              </w:rPr>
              <w:t>Баланс государственных (муниципальных) учрежденийРоссийской Федерации, субъектов Российской Федерации и муниципальных образований Российской Федерации на 1 января2013 г.</w:t>
            </w:r>
          </w:p>
          <w:p w:rsidR="00B83E9C" w:rsidRPr="00664BB1" w:rsidRDefault="00B83E9C" w:rsidP="007D5C9B">
            <w:pPr>
              <w:tabs>
                <w:tab w:val="left" w:pos="9748"/>
              </w:tabs>
              <w:spacing w:after="0" w:line="120" w:lineRule="atLeast"/>
              <w:jc w:val="center"/>
              <w:rPr>
                <w:rFonts w:ascii="Times New Roman" w:hAnsi="Times New Roman"/>
                <w:b/>
                <w:bCs/>
                <w:color w:val="000000"/>
                <w:sz w:val="24"/>
                <w:szCs w:val="24"/>
              </w:rPr>
            </w:pPr>
          </w:p>
        </w:tc>
      </w:tr>
      <w:tr w:rsidR="00B83E9C" w:rsidRPr="00664BB1" w:rsidTr="00D64DE6">
        <w:trPr>
          <w:gridAfter w:val="1"/>
          <w:wAfter w:w="674" w:type="dxa"/>
          <w:trHeight w:val="1202"/>
        </w:trPr>
        <w:tc>
          <w:tcPr>
            <w:tcW w:w="2565" w:type="dxa"/>
            <w:gridSpan w:val="2"/>
            <w:tcBorders>
              <w:top w:val="single" w:sz="4" w:space="0" w:color="auto"/>
              <w:left w:val="single" w:sz="4" w:space="0" w:color="auto"/>
              <w:bottom w:val="single" w:sz="4" w:space="0" w:color="auto"/>
              <w:right w:val="single" w:sz="4" w:space="0" w:color="auto"/>
            </w:tcBorders>
            <w:vAlign w:val="center"/>
          </w:tcPr>
          <w:p w:rsidR="00B83E9C" w:rsidRPr="00664BB1" w:rsidRDefault="00B83E9C" w:rsidP="007D5C9B">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Наименование показателя</w:t>
            </w:r>
          </w:p>
        </w:tc>
        <w:tc>
          <w:tcPr>
            <w:tcW w:w="1559" w:type="dxa"/>
            <w:gridSpan w:val="2"/>
            <w:tcBorders>
              <w:top w:val="single" w:sz="4" w:space="0" w:color="auto"/>
              <w:left w:val="nil"/>
              <w:bottom w:val="single" w:sz="4" w:space="0" w:color="auto"/>
              <w:right w:val="single" w:sz="4" w:space="0" w:color="auto"/>
            </w:tcBorders>
            <w:vAlign w:val="center"/>
          </w:tcPr>
          <w:p w:rsidR="00B83E9C" w:rsidRPr="00664BB1" w:rsidRDefault="00B83E9C" w:rsidP="007D5C9B">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Итого,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126" w:type="dxa"/>
            <w:gridSpan w:val="2"/>
            <w:tcBorders>
              <w:top w:val="single" w:sz="4" w:space="0" w:color="auto"/>
              <w:left w:val="nil"/>
              <w:bottom w:val="single" w:sz="4" w:space="0" w:color="auto"/>
              <w:right w:val="single" w:sz="4" w:space="0" w:color="auto"/>
            </w:tcBorders>
            <w:vAlign w:val="center"/>
          </w:tcPr>
          <w:p w:rsidR="00B83E9C" w:rsidRPr="00664BB1" w:rsidRDefault="00B83E9C" w:rsidP="002264E4">
            <w:pPr>
              <w:spacing w:after="0" w:line="240" w:lineRule="atLeast"/>
              <w:ind w:left="-108" w:right="-108"/>
              <w:jc w:val="center"/>
              <w:rPr>
                <w:rFonts w:ascii="Times New Roman" w:hAnsi="Times New Roman"/>
                <w:b/>
                <w:color w:val="000000"/>
                <w:sz w:val="18"/>
                <w:szCs w:val="18"/>
              </w:rPr>
            </w:pPr>
            <w:r w:rsidRPr="00664BB1">
              <w:rPr>
                <w:rFonts w:ascii="Times New Roman" w:hAnsi="Times New Roman"/>
                <w:b/>
                <w:color w:val="000000"/>
                <w:sz w:val="18"/>
                <w:szCs w:val="18"/>
              </w:rPr>
              <w:t>Федеральные бюджетные и автономные учреждения, млрд</w:t>
            </w:r>
            <w:r w:rsidRPr="00664BB1">
              <w:rPr>
                <w:rFonts w:ascii="Times New Roman" w:hAnsi="Times New Roman"/>
                <w:b/>
                <w:color w:val="000000"/>
                <w:sz w:val="18"/>
                <w:szCs w:val="18"/>
                <w:lang w:val="en-US"/>
              </w:rPr>
              <w:t> </w:t>
            </w:r>
          </w:p>
          <w:p w:rsidR="00B83E9C" w:rsidRPr="00664BB1" w:rsidRDefault="00B83E9C" w:rsidP="002264E4">
            <w:pPr>
              <w:spacing w:after="0" w:line="240" w:lineRule="atLeast"/>
              <w:ind w:left="-108" w:right="-108"/>
              <w:jc w:val="center"/>
              <w:rPr>
                <w:rFonts w:ascii="Times New Roman" w:hAnsi="Times New Roman"/>
                <w:b/>
                <w:color w:val="000000"/>
                <w:sz w:val="18"/>
                <w:szCs w:val="18"/>
              </w:rPr>
            </w:pPr>
            <w:r w:rsidRPr="00664BB1">
              <w:rPr>
                <w:rFonts w:ascii="Times New Roman" w:hAnsi="Times New Roman"/>
                <w:b/>
                <w:color w:val="000000"/>
                <w:sz w:val="18"/>
                <w:szCs w:val="18"/>
              </w:rPr>
              <w:t>рублей</w:t>
            </w:r>
          </w:p>
        </w:tc>
        <w:tc>
          <w:tcPr>
            <w:tcW w:w="2694" w:type="dxa"/>
            <w:tcBorders>
              <w:top w:val="single" w:sz="4" w:space="0" w:color="auto"/>
              <w:left w:val="nil"/>
              <w:bottom w:val="single" w:sz="4" w:space="0" w:color="auto"/>
              <w:right w:val="single" w:sz="4" w:space="0" w:color="auto"/>
            </w:tcBorders>
            <w:vAlign w:val="center"/>
          </w:tcPr>
          <w:p w:rsidR="00B83E9C" w:rsidRPr="00664BB1" w:rsidRDefault="00B83E9C" w:rsidP="007D5C9B">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Бюджетные и автономные учреждения бюджетов субъектов Российской Федерации и муниципальных образований,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r>
      <w:tr w:rsidR="00B83E9C" w:rsidRPr="00664BB1" w:rsidTr="00D64DE6">
        <w:trPr>
          <w:gridAfter w:val="1"/>
          <w:wAfter w:w="674" w:type="dxa"/>
          <w:trHeight w:val="330"/>
        </w:trPr>
        <w:tc>
          <w:tcPr>
            <w:tcW w:w="2565" w:type="dxa"/>
            <w:gridSpan w:val="2"/>
            <w:tcBorders>
              <w:top w:val="nil"/>
              <w:left w:val="single" w:sz="4" w:space="0" w:color="auto"/>
              <w:bottom w:val="single" w:sz="4" w:space="0" w:color="auto"/>
              <w:right w:val="single" w:sz="4" w:space="0" w:color="auto"/>
            </w:tcBorders>
            <w:vAlign w:val="center"/>
          </w:tcPr>
          <w:p w:rsidR="00B83E9C" w:rsidRPr="00664BB1" w:rsidRDefault="00B83E9C" w:rsidP="007D5C9B">
            <w:pPr>
              <w:spacing w:after="0" w:line="240" w:lineRule="atLeast"/>
              <w:jc w:val="center"/>
              <w:rPr>
                <w:rFonts w:ascii="Times New Roman" w:hAnsi="Times New Roman"/>
                <w:b/>
                <w:bCs/>
                <w:color w:val="000000"/>
                <w:sz w:val="16"/>
                <w:szCs w:val="16"/>
              </w:rPr>
            </w:pPr>
            <w:r w:rsidRPr="00664BB1">
              <w:rPr>
                <w:rFonts w:ascii="Times New Roman" w:hAnsi="Times New Roman"/>
                <w:b/>
                <w:bCs/>
                <w:color w:val="000000"/>
                <w:sz w:val="16"/>
                <w:szCs w:val="16"/>
              </w:rPr>
              <w:t>1</w:t>
            </w:r>
          </w:p>
        </w:tc>
        <w:tc>
          <w:tcPr>
            <w:tcW w:w="1559" w:type="dxa"/>
            <w:gridSpan w:val="2"/>
            <w:tcBorders>
              <w:top w:val="nil"/>
              <w:left w:val="nil"/>
              <w:bottom w:val="single" w:sz="8" w:space="0" w:color="auto"/>
              <w:right w:val="single" w:sz="4" w:space="0" w:color="auto"/>
            </w:tcBorders>
            <w:noWrap/>
            <w:vAlign w:val="center"/>
          </w:tcPr>
          <w:p w:rsidR="00B83E9C" w:rsidRPr="00664BB1" w:rsidRDefault="00B83E9C" w:rsidP="007D5C9B">
            <w:pPr>
              <w:spacing w:after="0" w:line="240" w:lineRule="atLeast"/>
              <w:jc w:val="center"/>
              <w:rPr>
                <w:rFonts w:ascii="Times New Roman" w:hAnsi="Times New Roman"/>
                <w:b/>
                <w:bCs/>
                <w:color w:val="000000"/>
                <w:sz w:val="16"/>
                <w:szCs w:val="16"/>
              </w:rPr>
            </w:pPr>
            <w:r w:rsidRPr="00664BB1">
              <w:rPr>
                <w:rFonts w:ascii="Times New Roman" w:hAnsi="Times New Roman"/>
                <w:b/>
                <w:bCs/>
                <w:color w:val="000000"/>
                <w:sz w:val="16"/>
                <w:szCs w:val="16"/>
              </w:rPr>
              <w:t>2</w:t>
            </w:r>
          </w:p>
        </w:tc>
        <w:tc>
          <w:tcPr>
            <w:tcW w:w="2126" w:type="dxa"/>
            <w:gridSpan w:val="2"/>
            <w:tcBorders>
              <w:top w:val="nil"/>
              <w:left w:val="nil"/>
              <w:bottom w:val="single" w:sz="8" w:space="0" w:color="auto"/>
              <w:right w:val="single" w:sz="4" w:space="0" w:color="auto"/>
            </w:tcBorders>
            <w:noWrap/>
            <w:vAlign w:val="center"/>
          </w:tcPr>
          <w:p w:rsidR="00B83E9C" w:rsidRPr="00664BB1" w:rsidRDefault="00B83E9C" w:rsidP="007D5C9B">
            <w:pPr>
              <w:spacing w:after="0" w:line="240" w:lineRule="atLeast"/>
              <w:jc w:val="center"/>
              <w:rPr>
                <w:rFonts w:ascii="Times New Roman" w:hAnsi="Times New Roman"/>
                <w:b/>
                <w:bCs/>
                <w:color w:val="000000"/>
                <w:sz w:val="16"/>
                <w:szCs w:val="16"/>
              </w:rPr>
            </w:pPr>
            <w:r w:rsidRPr="00664BB1">
              <w:rPr>
                <w:rFonts w:ascii="Times New Roman" w:hAnsi="Times New Roman"/>
                <w:b/>
                <w:bCs/>
                <w:color w:val="000000"/>
                <w:sz w:val="16"/>
                <w:szCs w:val="16"/>
              </w:rPr>
              <w:t>3</w:t>
            </w:r>
          </w:p>
        </w:tc>
        <w:tc>
          <w:tcPr>
            <w:tcW w:w="2694" w:type="dxa"/>
            <w:tcBorders>
              <w:top w:val="nil"/>
              <w:left w:val="nil"/>
              <w:bottom w:val="single" w:sz="8" w:space="0" w:color="auto"/>
              <w:right w:val="single" w:sz="4" w:space="0" w:color="auto"/>
            </w:tcBorders>
            <w:noWrap/>
            <w:vAlign w:val="center"/>
          </w:tcPr>
          <w:p w:rsidR="00B83E9C" w:rsidRPr="00664BB1" w:rsidRDefault="00B83E9C" w:rsidP="007D5C9B">
            <w:pPr>
              <w:spacing w:after="0" w:line="240" w:lineRule="atLeast"/>
              <w:jc w:val="center"/>
              <w:rPr>
                <w:rFonts w:ascii="Times New Roman" w:hAnsi="Times New Roman"/>
                <w:b/>
                <w:bCs/>
                <w:color w:val="000000"/>
                <w:sz w:val="16"/>
                <w:szCs w:val="16"/>
              </w:rPr>
            </w:pPr>
            <w:r w:rsidRPr="00664BB1">
              <w:rPr>
                <w:rFonts w:ascii="Times New Roman" w:hAnsi="Times New Roman"/>
                <w:b/>
                <w:bCs/>
                <w:color w:val="000000"/>
                <w:sz w:val="16"/>
                <w:szCs w:val="16"/>
              </w:rPr>
              <w:t>4</w:t>
            </w:r>
          </w:p>
        </w:tc>
      </w:tr>
      <w:tr w:rsidR="00B83E9C" w:rsidRPr="00664BB1" w:rsidTr="00D64DE6">
        <w:trPr>
          <w:gridAfter w:val="1"/>
          <w:wAfter w:w="674" w:type="dxa"/>
          <w:trHeight w:val="397"/>
        </w:trPr>
        <w:tc>
          <w:tcPr>
            <w:tcW w:w="2565" w:type="dxa"/>
            <w:gridSpan w:val="2"/>
            <w:tcBorders>
              <w:top w:val="nil"/>
              <w:left w:val="single" w:sz="4" w:space="0" w:color="auto"/>
              <w:bottom w:val="single" w:sz="4" w:space="0" w:color="auto"/>
              <w:right w:val="nil"/>
            </w:tcBorders>
            <w:vAlign w:val="center"/>
          </w:tcPr>
          <w:p w:rsidR="00B83E9C" w:rsidRPr="00664BB1" w:rsidRDefault="00B83E9C" w:rsidP="007D5C9B">
            <w:pPr>
              <w:spacing w:after="0" w:line="240" w:lineRule="atLeast"/>
              <w:jc w:val="both"/>
              <w:rPr>
                <w:rFonts w:ascii="Times New Roman" w:hAnsi="Times New Roman"/>
                <w:b/>
                <w:bCs/>
                <w:color w:val="000000"/>
                <w:sz w:val="18"/>
                <w:szCs w:val="18"/>
              </w:rPr>
            </w:pPr>
            <w:r w:rsidRPr="00664BB1">
              <w:rPr>
                <w:rFonts w:ascii="Times New Roman" w:hAnsi="Times New Roman"/>
                <w:b/>
                <w:bCs/>
                <w:color w:val="000000"/>
                <w:sz w:val="18"/>
                <w:szCs w:val="18"/>
              </w:rPr>
              <w:t>АКТИВ</w:t>
            </w:r>
          </w:p>
          <w:p w:rsidR="00B83E9C" w:rsidRPr="00664BB1" w:rsidRDefault="00B83E9C" w:rsidP="007D5C9B">
            <w:pPr>
              <w:spacing w:after="0" w:line="240" w:lineRule="atLeast"/>
              <w:jc w:val="both"/>
              <w:rPr>
                <w:rFonts w:ascii="Times New Roman" w:hAnsi="Times New Roman"/>
                <w:bCs/>
                <w:color w:val="000000"/>
                <w:sz w:val="18"/>
                <w:szCs w:val="18"/>
              </w:rPr>
            </w:pPr>
            <w:r w:rsidRPr="00664BB1">
              <w:rPr>
                <w:rFonts w:ascii="Times New Roman" w:hAnsi="Times New Roman"/>
                <w:bCs/>
                <w:color w:val="000000"/>
                <w:sz w:val="18"/>
                <w:szCs w:val="18"/>
              </w:rPr>
              <w:t>I. Нефинансовые активы</w:t>
            </w:r>
          </w:p>
        </w:tc>
        <w:tc>
          <w:tcPr>
            <w:tcW w:w="1559" w:type="dxa"/>
            <w:gridSpan w:val="2"/>
            <w:tcBorders>
              <w:top w:val="nil"/>
              <w:left w:val="single" w:sz="8" w:space="0" w:color="auto"/>
              <w:bottom w:val="single" w:sz="4"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4 577,06</w:t>
            </w:r>
          </w:p>
        </w:tc>
        <w:tc>
          <w:tcPr>
            <w:tcW w:w="2126" w:type="dxa"/>
            <w:gridSpan w:val="2"/>
            <w:tcBorders>
              <w:top w:val="nil"/>
              <w:left w:val="nil"/>
              <w:bottom w:val="single" w:sz="4"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1 456,55</w:t>
            </w:r>
          </w:p>
        </w:tc>
        <w:tc>
          <w:tcPr>
            <w:tcW w:w="2694" w:type="dxa"/>
            <w:tcBorders>
              <w:top w:val="nil"/>
              <w:left w:val="nil"/>
              <w:bottom w:val="single" w:sz="4" w:space="0" w:color="auto"/>
              <w:right w:val="single" w:sz="8"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3 120,51</w:t>
            </w:r>
          </w:p>
        </w:tc>
      </w:tr>
      <w:tr w:rsidR="00B83E9C" w:rsidRPr="00664BB1" w:rsidTr="00D64DE6">
        <w:trPr>
          <w:gridAfter w:val="1"/>
          <w:wAfter w:w="674" w:type="dxa"/>
          <w:trHeight w:val="133"/>
        </w:trPr>
        <w:tc>
          <w:tcPr>
            <w:tcW w:w="2565" w:type="dxa"/>
            <w:gridSpan w:val="2"/>
            <w:tcBorders>
              <w:top w:val="nil"/>
              <w:left w:val="single" w:sz="4" w:space="0" w:color="auto"/>
              <w:bottom w:val="single" w:sz="4" w:space="0" w:color="auto"/>
              <w:right w:val="nil"/>
            </w:tcBorders>
            <w:vAlign w:val="center"/>
          </w:tcPr>
          <w:p w:rsidR="00B83E9C" w:rsidRPr="00664BB1" w:rsidRDefault="00B83E9C" w:rsidP="007D5C9B">
            <w:pPr>
              <w:spacing w:after="0" w:line="240" w:lineRule="atLeast"/>
              <w:jc w:val="both"/>
              <w:rPr>
                <w:rFonts w:ascii="Times New Roman" w:hAnsi="Times New Roman"/>
                <w:bCs/>
                <w:color w:val="000000"/>
                <w:sz w:val="18"/>
                <w:szCs w:val="18"/>
              </w:rPr>
            </w:pPr>
            <w:r w:rsidRPr="00664BB1">
              <w:rPr>
                <w:rFonts w:ascii="Times New Roman" w:hAnsi="Times New Roman"/>
                <w:bCs/>
                <w:color w:val="000000"/>
                <w:sz w:val="18"/>
                <w:szCs w:val="18"/>
              </w:rPr>
              <w:t>II. Финансовые активы</w:t>
            </w:r>
          </w:p>
        </w:tc>
        <w:tc>
          <w:tcPr>
            <w:tcW w:w="1559" w:type="dxa"/>
            <w:gridSpan w:val="2"/>
            <w:tcBorders>
              <w:top w:val="nil"/>
              <w:left w:val="single" w:sz="8" w:space="0" w:color="auto"/>
              <w:bottom w:val="single" w:sz="4"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-3 461,73</w:t>
            </w:r>
          </w:p>
        </w:tc>
        <w:tc>
          <w:tcPr>
            <w:tcW w:w="2126" w:type="dxa"/>
            <w:gridSpan w:val="2"/>
            <w:tcBorders>
              <w:top w:val="nil"/>
              <w:left w:val="nil"/>
              <w:bottom w:val="single" w:sz="4"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-1 051,39</w:t>
            </w:r>
          </w:p>
        </w:tc>
        <w:tc>
          <w:tcPr>
            <w:tcW w:w="2694" w:type="dxa"/>
            <w:tcBorders>
              <w:top w:val="nil"/>
              <w:left w:val="nil"/>
              <w:bottom w:val="single" w:sz="4" w:space="0" w:color="auto"/>
              <w:right w:val="single" w:sz="8"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-2 410,34</w:t>
            </w:r>
          </w:p>
        </w:tc>
      </w:tr>
      <w:tr w:rsidR="00B83E9C" w:rsidRPr="00664BB1" w:rsidTr="00D64DE6">
        <w:trPr>
          <w:gridAfter w:val="1"/>
          <w:wAfter w:w="674" w:type="dxa"/>
          <w:trHeight w:val="152"/>
        </w:trPr>
        <w:tc>
          <w:tcPr>
            <w:tcW w:w="2565" w:type="dxa"/>
            <w:gridSpan w:val="2"/>
            <w:tcBorders>
              <w:top w:val="nil"/>
              <w:left w:val="single" w:sz="4" w:space="0" w:color="auto"/>
              <w:bottom w:val="single" w:sz="4" w:space="0" w:color="auto"/>
              <w:right w:val="nil"/>
            </w:tcBorders>
            <w:vAlign w:val="center"/>
          </w:tcPr>
          <w:p w:rsidR="00B83E9C" w:rsidRPr="00664BB1" w:rsidRDefault="00B83E9C" w:rsidP="007D5C9B">
            <w:pPr>
              <w:spacing w:after="0" w:line="240" w:lineRule="atLeast"/>
              <w:jc w:val="both"/>
              <w:rPr>
                <w:rFonts w:ascii="Times New Roman" w:hAnsi="Times New Roman"/>
                <w:b/>
                <w:bCs/>
                <w:color w:val="000000"/>
                <w:sz w:val="18"/>
                <w:szCs w:val="18"/>
              </w:rPr>
            </w:pPr>
            <w:r w:rsidRPr="00664BB1">
              <w:rPr>
                <w:rFonts w:ascii="Times New Roman" w:hAnsi="Times New Roman"/>
                <w:b/>
                <w:bCs/>
                <w:color w:val="000000"/>
                <w:sz w:val="18"/>
                <w:szCs w:val="18"/>
              </w:rPr>
              <w:t>Баланс</w:t>
            </w:r>
          </w:p>
        </w:tc>
        <w:tc>
          <w:tcPr>
            <w:tcW w:w="1559" w:type="dxa"/>
            <w:gridSpan w:val="2"/>
            <w:tcBorders>
              <w:top w:val="nil"/>
              <w:left w:val="single" w:sz="8" w:space="0" w:color="auto"/>
              <w:bottom w:val="single" w:sz="4"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1 115,33</w:t>
            </w:r>
          </w:p>
        </w:tc>
        <w:tc>
          <w:tcPr>
            <w:tcW w:w="2126" w:type="dxa"/>
            <w:gridSpan w:val="2"/>
            <w:tcBorders>
              <w:top w:val="nil"/>
              <w:left w:val="nil"/>
              <w:bottom w:val="single" w:sz="4"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405,16</w:t>
            </w:r>
          </w:p>
        </w:tc>
        <w:tc>
          <w:tcPr>
            <w:tcW w:w="2694" w:type="dxa"/>
            <w:tcBorders>
              <w:top w:val="nil"/>
              <w:left w:val="nil"/>
              <w:bottom w:val="single" w:sz="4" w:space="0" w:color="auto"/>
              <w:right w:val="single" w:sz="8"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710,17</w:t>
            </w:r>
          </w:p>
        </w:tc>
      </w:tr>
      <w:tr w:rsidR="00B83E9C" w:rsidRPr="00664BB1" w:rsidTr="00D64DE6">
        <w:trPr>
          <w:gridAfter w:val="1"/>
          <w:wAfter w:w="674" w:type="dxa"/>
          <w:trHeight w:val="397"/>
        </w:trPr>
        <w:tc>
          <w:tcPr>
            <w:tcW w:w="2565" w:type="dxa"/>
            <w:gridSpan w:val="2"/>
            <w:tcBorders>
              <w:top w:val="nil"/>
              <w:left w:val="single" w:sz="4" w:space="0" w:color="auto"/>
              <w:bottom w:val="single" w:sz="4" w:space="0" w:color="auto"/>
              <w:right w:val="nil"/>
            </w:tcBorders>
            <w:vAlign w:val="center"/>
          </w:tcPr>
          <w:p w:rsidR="00B83E9C" w:rsidRPr="00664BB1" w:rsidRDefault="00B83E9C" w:rsidP="007D5C9B">
            <w:pPr>
              <w:spacing w:after="0" w:line="240" w:lineRule="atLeast"/>
              <w:jc w:val="both"/>
              <w:rPr>
                <w:rFonts w:ascii="Times New Roman" w:hAnsi="Times New Roman"/>
                <w:b/>
                <w:bCs/>
                <w:color w:val="000000"/>
                <w:sz w:val="18"/>
                <w:szCs w:val="18"/>
              </w:rPr>
            </w:pPr>
            <w:r w:rsidRPr="00664BB1">
              <w:rPr>
                <w:rFonts w:ascii="Times New Roman" w:hAnsi="Times New Roman"/>
                <w:b/>
                <w:bCs/>
                <w:color w:val="000000"/>
                <w:sz w:val="18"/>
                <w:szCs w:val="18"/>
              </w:rPr>
              <w:t>ПАССИВ</w:t>
            </w:r>
          </w:p>
          <w:p w:rsidR="00B83E9C" w:rsidRPr="00664BB1" w:rsidRDefault="00B83E9C" w:rsidP="007D5C9B">
            <w:pPr>
              <w:spacing w:after="0" w:line="240" w:lineRule="atLeast"/>
              <w:jc w:val="both"/>
              <w:rPr>
                <w:rFonts w:ascii="Times New Roman" w:hAnsi="Times New Roman"/>
                <w:bCs/>
                <w:color w:val="000000"/>
                <w:sz w:val="18"/>
                <w:szCs w:val="18"/>
              </w:rPr>
            </w:pPr>
            <w:r w:rsidRPr="00664BB1">
              <w:rPr>
                <w:rFonts w:ascii="Times New Roman" w:hAnsi="Times New Roman"/>
                <w:bCs/>
                <w:color w:val="000000"/>
                <w:sz w:val="18"/>
                <w:szCs w:val="18"/>
              </w:rPr>
              <w:t>III. Обязательства</w:t>
            </w:r>
          </w:p>
        </w:tc>
        <w:tc>
          <w:tcPr>
            <w:tcW w:w="1559" w:type="dxa"/>
            <w:gridSpan w:val="2"/>
            <w:tcBorders>
              <w:top w:val="nil"/>
              <w:left w:val="single" w:sz="8" w:space="0" w:color="auto"/>
              <w:bottom w:val="single" w:sz="4"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129,47</w:t>
            </w:r>
          </w:p>
        </w:tc>
        <w:tc>
          <w:tcPr>
            <w:tcW w:w="2126" w:type="dxa"/>
            <w:gridSpan w:val="2"/>
            <w:tcBorders>
              <w:top w:val="nil"/>
              <w:left w:val="nil"/>
              <w:bottom w:val="single" w:sz="4"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35,75</w:t>
            </w:r>
          </w:p>
        </w:tc>
        <w:tc>
          <w:tcPr>
            <w:tcW w:w="2694" w:type="dxa"/>
            <w:tcBorders>
              <w:top w:val="nil"/>
              <w:left w:val="nil"/>
              <w:bottom w:val="single" w:sz="4" w:space="0" w:color="auto"/>
              <w:right w:val="single" w:sz="8"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93,72</w:t>
            </w:r>
          </w:p>
        </w:tc>
      </w:tr>
      <w:tr w:rsidR="00B83E9C" w:rsidRPr="00664BB1" w:rsidTr="00D64DE6">
        <w:trPr>
          <w:gridAfter w:val="1"/>
          <w:wAfter w:w="674" w:type="dxa"/>
          <w:trHeight w:val="238"/>
        </w:trPr>
        <w:tc>
          <w:tcPr>
            <w:tcW w:w="2565" w:type="dxa"/>
            <w:gridSpan w:val="2"/>
            <w:tcBorders>
              <w:top w:val="nil"/>
              <w:left w:val="single" w:sz="4" w:space="0" w:color="auto"/>
              <w:bottom w:val="single" w:sz="4" w:space="0" w:color="auto"/>
              <w:right w:val="nil"/>
            </w:tcBorders>
            <w:vAlign w:val="center"/>
          </w:tcPr>
          <w:p w:rsidR="00B83E9C" w:rsidRPr="00664BB1" w:rsidRDefault="00B83E9C" w:rsidP="007D5C9B">
            <w:pPr>
              <w:spacing w:after="0" w:line="240" w:lineRule="atLeast"/>
              <w:jc w:val="both"/>
              <w:rPr>
                <w:rFonts w:ascii="Times New Roman" w:hAnsi="Times New Roman"/>
                <w:bCs/>
                <w:color w:val="000000"/>
                <w:sz w:val="18"/>
                <w:szCs w:val="18"/>
              </w:rPr>
            </w:pPr>
            <w:r w:rsidRPr="00664BB1">
              <w:rPr>
                <w:rFonts w:ascii="Times New Roman" w:hAnsi="Times New Roman"/>
                <w:bCs/>
                <w:color w:val="000000"/>
                <w:sz w:val="18"/>
                <w:szCs w:val="18"/>
              </w:rPr>
              <w:t>IV. Финансовый результат</w:t>
            </w:r>
          </w:p>
        </w:tc>
        <w:tc>
          <w:tcPr>
            <w:tcW w:w="1559" w:type="dxa"/>
            <w:gridSpan w:val="2"/>
            <w:tcBorders>
              <w:top w:val="nil"/>
              <w:left w:val="single" w:sz="8" w:space="0" w:color="auto"/>
              <w:bottom w:val="single" w:sz="4"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985,86</w:t>
            </w:r>
          </w:p>
        </w:tc>
        <w:tc>
          <w:tcPr>
            <w:tcW w:w="2126" w:type="dxa"/>
            <w:gridSpan w:val="2"/>
            <w:tcBorders>
              <w:top w:val="nil"/>
              <w:left w:val="nil"/>
              <w:bottom w:val="single" w:sz="4"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369,41</w:t>
            </w:r>
          </w:p>
        </w:tc>
        <w:tc>
          <w:tcPr>
            <w:tcW w:w="2694" w:type="dxa"/>
            <w:tcBorders>
              <w:top w:val="nil"/>
              <w:left w:val="nil"/>
              <w:bottom w:val="single" w:sz="4" w:space="0" w:color="auto"/>
              <w:right w:val="single" w:sz="8"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616,45</w:t>
            </w:r>
          </w:p>
        </w:tc>
      </w:tr>
      <w:tr w:rsidR="00B83E9C" w:rsidRPr="00664BB1" w:rsidTr="00D64DE6">
        <w:trPr>
          <w:gridAfter w:val="1"/>
          <w:wAfter w:w="674" w:type="dxa"/>
          <w:trHeight w:val="257"/>
        </w:trPr>
        <w:tc>
          <w:tcPr>
            <w:tcW w:w="2565" w:type="dxa"/>
            <w:gridSpan w:val="2"/>
            <w:tcBorders>
              <w:top w:val="nil"/>
              <w:left w:val="single" w:sz="4" w:space="0" w:color="auto"/>
              <w:bottom w:val="single" w:sz="4" w:space="0" w:color="auto"/>
              <w:right w:val="nil"/>
            </w:tcBorders>
            <w:vAlign w:val="center"/>
          </w:tcPr>
          <w:p w:rsidR="00B83E9C" w:rsidRPr="00664BB1" w:rsidRDefault="00B83E9C" w:rsidP="007D5C9B">
            <w:pPr>
              <w:spacing w:after="0" w:line="240" w:lineRule="atLeast"/>
              <w:jc w:val="both"/>
              <w:rPr>
                <w:rFonts w:ascii="Times New Roman" w:hAnsi="Times New Roman"/>
                <w:b/>
                <w:bCs/>
                <w:color w:val="000000"/>
                <w:sz w:val="18"/>
                <w:szCs w:val="18"/>
              </w:rPr>
            </w:pPr>
            <w:r w:rsidRPr="00664BB1">
              <w:rPr>
                <w:rFonts w:ascii="Times New Roman" w:hAnsi="Times New Roman"/>
                <w:b/>
                <w:bCs/>
                <w:color w:val="000000"/>
                <w:sz w:val="18"/>
                <w:szCs w:val="18"/>
              </w:rPr>
              <w:t>Баланс</w:t>
            </w:r>
          </w:p>
        </w:tc>
        <w:tc>
          <w:tcPr>
            <w:tcW w:w="1559" w:type="dxa"/>
            <w:gridSpan w:val="2"/>
            <w:tcBorders>
              <w:top w:val="nil"/>
              <w:left w:val="single" w:sz="8" w:space="0" w:color="auto"/>
              <w:bottom w:val="single" w:sz="8"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1 115,33</w:t>
            </w:r>
          </w:p>
        </w:tc>
        <w:tc>
          <w:tcPr>
            <w:tcW w:w="2126" w:type="dxa"/>
            <w:gridSpan w:val="2"/>
            <w:tcBorders>
              <w:top w:val="nil"/>
              <w:left w:val="nil"/>
              <w:bottom w:val="single" w:sz="8" w:space="0" w:color="auto"/>
              <w:right w:val="single" w:sz="4"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405,16</w:t>
            </w:r>
          </w:p>
        </w:tc>
        <w:tc>
          <w:tcPr>
            <w:tcW w:w="2694" w:type="dxa"/>
            <w:tcBorders>
              <w:top w:val="nil"/>
              <w:left w:val="nil"/>
              <w:bottom w:val="single" w:sz="8" w:space="0" w:color="auto"/>
              <w:right w:val="single" w:sz="8" w:space="0" w:color="auto"/>
            </w:tcBorders>
            <w:noWrap/>
            <w:vAlign w:val="center"/>
          </w:tcPr>
          <w:p w:rsidR="00B83E9C" w:rsidRPr="00664BB1" w:rsidRDefault="00B83E9C" w:rsidP="00862E63">
            <w:pPr>
              <w:spacing w:after="0" w:line="240" w:lineRule="atLeast"/>
              <w:jc w:val="center"/>
              <w:rPr>
                <w:rFonts w:ascii="Times New Roman" w:hAnsi="Times New Roman"/>
                <w:color w:val="000000"/>
                <w:sz w:val="18"/>
                <w:szCs w:val="18"/>
              </w:rPr>
            </w:pPr>
            <w:r w:rsidRPr="00664BB1">
              <w:rPr>
                <w:rFonts w:ascii="Times New Roman" w:hAnsi="Times New Roman"/>
                <w:color w:val="000000"/>
                <w:sz w:val="18"/>
                <w:szCs w:val="18"/>
              </w:rPr>
              <w:t>710,17</w:t>
            </w:r>
          </w:p>
        </w:tc>
      </w:tr>
      <w:tr w:rsidR="00B83E9C" w:rsidRPr="00664BB1" w:rsidTr="00D64DE6">
        <w:trPr>
          <w:gridBefore w:val="1"/>
          <w:gridAfter w:val="1"/>
          <w:wBefore w:w="297" w:type="dxa"/>
          <w:wAfter w:w="674" w:type="dxa"/>
          <w:trHeight w:val="375"/>
        </w:trPr>
        <w:tc>
          <w:tcPr>
            <w:tcW w:w="8647" w:type="dxa"/>
            <w:gridSpan w:val="6"/>
            <w:tcBorders>
              <w:top w:val="nil"/>
              <w:left w:val="nil"/>
              <w:bottom w:val="single" w:sz="4" w:space="0" w:color="auto"/>
              <w:right w:val="nil"/>
            </w:tcBorders>
            <w:noWrap/>
            <w:vAlign w:val="center"/>
          </w:tcPr>
          <w:p w:rsidR="00B83E9C" w:rsidRPr="00664BB1" w:rsidRDefault="00B83E9C" w:rsidP="00D64DE6">
            <w:pPr>
              <w:spacing w:before="240" w:after="120" w:line="20" w:lineRule="atLeast"/>
              <w:jc w:val="right"/>
              <w:rPr>
                <w:rFonts w:ascii="Times New Roman" w:hAnsi="Times New Roman"/>
                <w:color w:val="000000"/>
                <w:sz w:val="24"/>
                <w:szCs w:val="24"/>
              </w:rPr>
            </w:pPr>
            <w:r w:rsidRPr="00664BB1">
              <w:rPr>
                <w:rFonts w:ascii="Times New Roman" w:hAnsi="Times New Roman"/>
                <w:color w:val="000000"/>
                <w:sz w:val="24"/>
                <w:szCs w:val="24"/>
              </w:rPr>
              <w:t>Таблица 6</w:t>
            </w:r>
          </w:p>
          <w:p w:rsidR="00B83E9C" w:rsidRPr="00664BB1" w:rsidRDefault="00B83E9C" w:rsidP="00F702FF">
            <w:pPr>
              <w:spacing w:after="0" w:line="120" w:lineRule="atLeast"/>
              <w:jc w:val="center"/>
              <w:rPr>
                <w:rFonts w:ascii="Times New Roman" w:hAnsi="Times New Roman"/>
                <w:b/>
                <w:bCs/>
                <w:color w:val="000000"/>
                <w:sz w:val="24"/>
                <w:szCs w:val="24"/>
              </w:rPr>
            </w:pPr>
            <w:r w:rsidRPr="00664BB1">
              <w:rPr>
                <w:rFonts w:ascii="Times New Roman" w:hAnsi="Times New Roman"/>
                <w:b/>
                <w:bCs/>
                <w:color w:val="000000"/>
                <w:sz w:val="24"/>
                <w:szCs w:val="24"/>
              </w:rPr>
              <w:t>Информация об исполнении автономными и бюджетными учреждениями планов финансово-хозяйственной деятельности за 2012 год</w:t>
            </w:r>
            <w:r w:rsidRPr="00664BB1">
              <w:rPr>
                <w:rFonts w:ascii="Times New Roman" w:hAnsi="Times New Roman"/>
                <w:b/>
                <w:bCs/>
                <w:color w:val="000000"/>
                <w:sz w:val="24"/>
                <w:szCs w:val="24"/>
              </w:rPr>
              <w:br/>
              <w:t>(в части собственных доходов учреждений,</w:t>
            </w:r>
            <w:r w:rsidRPr="00664BB1">
              <w:rPr>
                <w:rFonts w:ascii="Times New Roman" w:hAnsi="Times New Roman"/>
                <w:b/>
                <w:bCs/>
                <w:color w:val="000000"/>
                <w:sz w:val="24"/>
                <w:szCs w:val="24"/>
              </w:rPr>
              <w:br/>
              <w:t>средств обязательного медицинского страхования)</w:t>
            </w:r>
          </w:p>
          <w:p w:rsidR="00B83E9C" w:rsidRPr="00664BB1" w:rsidRDefault="00B83E9C" w:rsidP="007D5C9B">
            <w:pPr>
              <w:spacing w:after="0" w:line="120" w:lineRule="atLeast"/>
              <w:jc w:val="center"/>
              <w:rPr>
                <w:rFonts w:ascii="Times New Roman" w:hAnsi="Times New Roman"/>
                <w:b/>
                <w:bCs/>
                <w:color w:val="000000"/>
                <w:sz w:val="24"/>
                <w:szCs w:val="24"/>
              </w:rPr>
            </w:pPr>
          </w:p>
        </w:tc>
      </w:tr>
      <w:tr w:rsidR="00B83E9C" w:rsidRPr="00664BB1" w:rsidTr="00D64DE6">
        <w:trPr>
          <w:gridBefore w:val="1"/>
          <w:gridAfter w:val="1"/>
          <w:wBefore w:w="297" w:type="dxa"/>
          <w:wAfter w:w="674" w:type="dxa"/>
          <w:trHeight w:val="1295"/>
        </w:trPr>
        <w:tc>
          <w:tcPr>
            <w:tcW w:w="2551" w:type="dxa"/>
            <w:gridSpan w:val="2"/>
            <w:tcBorders>
              <w:top w:val="single" w:sz="4" w:space="0" w:color="auto"/>
              <w:left w:val="single" w:sz="4" w:space="0" w:color="auto"/>
              <w:bottom w:val="single" w:sz="4" w:space="0" w:color="auto"/>
              <w:right w:val="single" w:sz="4" w:space="0" w:color="auto"/>
            </w:tcBorders>
            <w:vAlign w:val="center"/>
          </w:tcPr>
          <w:p w:rsidR="00B83E9C" w:rsidRPr="00664BB1" w:rsidRDefault="00B83E9C" w:rsidP="007D5C9B">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Наименование показателя</w:t>
            </w:r>
          </w:p>
        </w:tc>
        <w:tc>
          <w:tcPr>
            <w:tcW w:w="1560" w:type="dxa"/>
            <w:gridSpan w:val="2"/>
            <w:tcBorders>
              <w:top w:val="single" w:sz="4" w:space="0" w:color="auto"/>
              <w:left w:val="nil"/>
              <w:bottom w:val="single" w:sz="4" w:space="0" w:color="auto"/>
              <w:right w:val="single" w:sz="4" w:space="0" w:color="auto"/>
            </w:tcBorders>
            <w:vAlign w:val="center"/>
          </w:tcPr>
          <w:p w:rsidR="00B83E9C" w:rsidRPr="00664BB1" w:rsidRDefault="00B83E9C" w:rsidP="007D5C9B">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 xml:space="preserve">Итого, </w:t>
            </w:r>
          </w:p>
          <w:p w:rsidR="00B83E9C" w:rsidRPr="00664BB1" w:rsidRDefault="00B83E9C" w:rsidP="007D5C9B">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1842" w:type="dxa"/>
            <w:tcBorders>
              <w:top w:val="single" w:sz="4" w:space="0" w:color="auto"/>
              <w:left w:val="nil"/>
              <w:bottom w:val="single" w:sz="4" w:space="0" w:color="auto"/>
              <w:right w:val="single" w:sz="4" w:space="0" w:color="auto"/>
            </w:tcBorders>
            <w:vAlign w:val="center"/>
          </w:tcPr>
          <w:p w:rsidR="00B83E9C" w:rsidRPr="00664BB1" w:rsidRDefault="00B83E9C" w:rsidP="007D5C9B">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 xml:space="preserve">Федеральные бюджетные и автономные учреждения, </w:t>
            </w:r>
          </w:p>
          <w:p w:rsidR="00B83E9C" w:rsidRPr="00664BB1" w:rsidRDefault="00B83E9C" w:rsidP="007D5C9B">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694" w:type="dxa"/>
            <w:tcBorders>
              <w:top w:val="single" w:sz="4" w:space="0" w:color="auto"/>
              <w:left w:val="nil"/>
              <w:bottom w:val="single" w:sz="4" w:space="0" w:color="auto"/>
              <w:right w:val="single" w:sz="4" w:space="0" w:color="auto"/>
            </w:tcBorders>
            <w:vAlign w:val="center"/>
          </w:tcPr>
          <w:p w:rsidR="00B83E9C" w:rsidRPr="00664BB1" w:rsidRDefault="00B83E9C" w:rsidP="007D5C9B">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Бюджетные и автономные учреждения бюджетов субъектов Российской Федерации и муниципальных образований,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r>
      <w:tr w:rsidR="00B83E9C" w:rsidRPr="00664BB1" w:rsidTr="00D64DE6">
        <w:trPr>
          <w:gridBefore w:val="1"/>
          <w:gridAfter w:val="1"/>
          <w:wBefore w:w="297" w:type="dxa"/>
          <w:wAfter w:w="674" w:type="dxa"/>
          <w:trHeight w:val="315"/>
        </w:trPr>
        <w:tc>
          <w:tcPr>
            <w:tcW w:w="2551" w:type="dxa"/>
            <w:gridSpan w:val="2"/>
            <w:tcBorders>
              <w:top w:val="nil"/>
              <w:left w:val="single" w:sz="4" w:space="0" w:color="auto"/>
              <w:bottom w:val="single" w:sz="4" w:space="0" w:color="auto"/>
              <w:right w:val="nil"/>
            </w:tcBorders>
            <w:vAlign w:val="center"/>
          </w:tcPr>
          <w:p w:rsidR="00B83E9C" w:rsidRPr="00664BB1" w:rsidRDefault="00B83E9C" w:rsidP="002264E4">
            <w:pPr>
              <w:spacing w:after="0" w:line="240" w:lineRule="auto"/>
              <w:rPr>
                <w:rFonts w:ascii="Times New Roman" w:hAnsi="Times New Roman"/>
                <w:bCs/>
                <w:color w:val="000000"/>
                <w:sz w:val="18"/>
                <w:szCs w:val="18"/>
              </w:rPr>
            </w:pPr>
            <w:r w:rsidRPr="00664BB1">
              <w:rPr>
                <w:rFonts w:ascii="Times New Roman" w:hAnsi="Times New Roman"/>
                <w:bCs/>
                <w:color w:val="000000"/>
                <w:sz w:val="18"/>
                <w:szCs w:val="18"/>
              </w:rPr>
              <w:t>Доходы</w:t>
            </w:r>
          </w:p>
        </w:tc>
        <w:tc>
          <w:tcPr>
            <w:tcW w:w="1560" w:type="dxa"/>
            <w:gridSpan w:val="2"/>
            <w:tcBorders>
              <w:top w:val="single" w:sz="8" w:space="0" w:color="auto"/>
              <w:left w:val="single" w:sz="8" w:space="0" w:color="auto"/>
              <w:bottom w:val="single" w:sz="4" w:space="0" w:color="auto"/>
              <w:right w:val="single" w:sz="4" w:space="0" w:color="auto"/>
            </w:tcBorders>
            <w:vAlign w:val="center"/>
          </w:tcPr>
          <w:p w:rsidR="00B83E9C" w:rsidRPr="00664BB1" w:rsidRDefault="00B83E9C" w:rsidP="002264E4">
            <w:pPr>
              <w:spacing w:after="0" w:line="240" w:lineRule="auto"/>
              <w:ind w:firstLine="310"/>
              <w:jc w:val="right"/>
              <w:rPr>
                <w:rFonts w:ascii="Times New Roman" w:hAnsi="Times New Roman"/>
                <w:color w:val="000000"/>
                <w:sz w:val="18"/>
                <w:szCs w:val="18"/>
              </w:rPr>
            </w:pPr>
            <w:r w:rsidRPr="00664BB1">
              <w:rPr>
                <w:rFonts w:ascii="Times New Roman" w:hAnsi="Times New Roman"/>
                <w:color w:val="000000"/>
                <w:sz w:val="18"/>
                <w:szCs w:val="18"/>
              </w:rPr>
              <w:t>1 693,90</w:t>
            </w:r>
          </w:p>
        </w:tc>
        <w:tc>
          <w:tcPr>
            <w:tcW w:w="1842" w:type="dxa"/>
            <w:tcBorders>
              <w:top w:val="single" w:sz="8" w:space="0" w:color="auto"/>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533,68</w:t>
            </w:r>
          </w:p>
        </w:tc>
        <w:tc>
          <w:tcPr>
            <w:tcW w:w="2694" w:type="dxa"/>
            <w:tcBorders>
              <w:top w:val="single" w:sz="8" w:space="0" w:color="auto"/>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1 160,22</w:t>
            </w:r>
          </w:p>
        </w:tc>
      </w:tr>
      <w:tr w:rsidR="00B83E9C" w:rsidRPr="00664BB1" w:rsidTr="00D64DE6">
        <w:trPr>
          <w:gridBefore w:val="1"/>
          <w:gridAfter w:val="1"/>
          <w:wBefore w:w="297" w:type="dxa"/>
          <w:wAfter w:w="674" w:type="dxa"/>
          <w:trHeight w:val="315"/>
        </w:trPr>
        <w:tc>
          <w:tcPr>
            <w:tcW w:w="2551" w:type="dxa"/>
            <w:gridSpan w:val="2"/>
            <w:tcBorders>
              <w:top w:val="nil"/>
              <w:left w:val="single" w:sz="4" w:space="0" w:color="auto"/>
              <w:bottom w:val="single" w:sz="4" w:space="0" w:color="auto"/>
              <w:right w:val="nil"/>
            </w:tcBorders>
            <w:vAlign w:val="center"/>
          </w:tcPr>
          <w:p w:rsidR="00B83E9C" w:rsidRPr="00664BB1" w:rsidRDefault="00B83E9C" w:rsidP="002264E4">
            <w:pPr>
              <w:spacing w:after="0" w:line="240" w:lineRule="auto"/>
              <w:rPr>
                <w:rFonts w:ascii="Times New Roman" w:hAnsi="Times New Roman"/>
                <w:bCs/>
                <w:color w:val="000000"/>
                <w:sz w:val="18"/>
                <w:szCs w:val="18"/>
              </w:rPr>
            </w:pPr>
            <w:r w:rsidRPr="00664BB1">
              <w:rPr>
                <w:rFonts w:ascii="Times New Roman" w:hAnsi="Times New Roman"/>
                <w:bCs/>
                <w:color w:val="000000"/>
                <w:sz w:val="18"/>
                <w:szCs w:val="18"/>
              </w:rPr>
              <w:t>Расходы</w:t>
            </w:r>
          </w:p>
        </w:tc>
        <w:tc>
          <w:tcPr>
            <w:tcW w:w="1560" w:type="dxa"/>
            <w:gridSpan w:val="2"/>
            <w:tcBorders>
              <w:top w:val="nil"/>
              <w:left w:val="single" w:sz="8" w:space="0" w:color="auto"/>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1 560,93</w:t>
            </w:r>
          </w:p>
        </w:tc>
        <w:tc>
          <w:tcPr>
            <w:tcW w:w="1842"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466,42</w:t>
            </w:r>
          </w:p>
        </w:tc>
        <w:tc>
          <w:tcPr>
            <w:tcW w:w="2694"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1 094,51</w:t>
            </w:r>
          </w:p>
        </w:tc>
      </w:tr>
      <w:tr w:rsidR="00B83E9C" w:rsidRPr="00664BB1" w:rsidTr="00D64DE6">
        <w:trPr>
          <w:gridBefore w:val="1"/>
          <w:gridAfter w:val="1"/>
          <w:wBefore w:w="297" w:type="dxa"/>
          <w:wAfter w:w="674" w:type="dxa"/>
          <w:trHeight w:val="70"/>
        </w:trPr>
        <w:tc>
          <w:tcPr>
            <w:tcW w:w="2551" w:type="dxa"/>
            <w:gridSpan w:val="2"/>
            <w:tcBorders>
              <w:top w:val="nil"/>
              <w:left w:val="single" w:sz="4" w:space="0" w:color="auto"/>
              <w:bottom w:val="single" w:sz="4" w:space="0" w:color="auto"/>
              <w:right w:val="nil"/>
            </w:tcBorders>
            <w:vAlign w:val="center"/>
          </w:tcPr>
          <w:p w:rsidR="00B83E9C" w:rsidRPr="00664BB1" w:rsidRDefault="00B83E9C" w:rsidP="002264E4">
            <w:pPr>
              <w:spacing w:after="0" w:line="240" w:lineRule="auto"/>
              <w:rPr>
                <w:rFonts w:ascii="Times New Roman" w:hAnsi="Times New Roman"/>
                <w:bCs/>
                <w:color w:val="000000"/>
                <w:sz w:val="18"/>
                <w:szCs w:val="18"/>
              </w:rPr>
            </w:pPr>
            <w:r w:rsidRPr="00664BB1">
              <w:rPr>
                <w:rFonts w:ascii="Times New Roman" w:hAnsi="Times New Roman"/>
                <w:bCs/>
                <w:color w:val="000000"/>
                <w:sz w:val="18"/>
                <w:szCs w:val="18"/>
              </w:rPr>
              <w:t>Результат исполнения бюджета (дефицит/профицит)</w:t>
            </w:r>
          </w:p>
        </w:tc>
        <w:tc>
          <w:tcPr>
            <w:tcW w:w="1560" w:type="dxa"/>
            <w:gridSpan w:val="2"/>
            <w:tcBorders>
              <w:top w:val="nil"/>
              <w:left w:val="single" w:sz="8" w:space="0" w:color="auto"/>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132,97</w:t>
            </w:r>
          </w:p>
        </w:tc>
        <w:tc>
          <w:tcPr>
            <w:tcW w:w="1842"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67,26</w:t>
            </w:r>
          </w:p>
        </w:tc>
        <w:tc>
          <w:tcPr>
            <w:tcW w:w="2694"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65,71</w:t>
            </w:r>
          </w:p>
        </w:tc>
      </w:tr>
      <w:tr w:rsidR="00B83E9C" w:rsidRPr="00664BB1" w:rsidTr="00D64DE6">
        <w:trPr>
          <w:gridBefore w:val="1"/>
          <w:gridAfter w:val="1"/>
          <w:wBefore w:w="297" w:type="dxa"/>
          <w:wAfter w:w="674" w:type="dxa"/>
          <w:trHeight w:val="630"/>
        </w:trPr>
        <w:tc>
          <w:tcPr>
            <w:tcW w:w="2551" w:type="dxa"/>
            <w:gridSpan w:val="2"/>
            <w:tcBorders>
              <w:top w:val="nil"/>
              <w:left w:val="single" w:sz="4" w:space="0" w:color="auto"/>
              <w:bottom w:val="single" w:sz="4" w:space="0" w:color="auto"/>
              <w:right w:val="nil"/>
            </w:tcBorders>
            <w:vAlign w:val="center"/>
          </w:tcPr>
          <w:p w:rsidR="00B83E9C" w:rsidRPr="00664BB1" w:rsidRDefault="00B83E9C" w:rsidP="002264E4">
            <w:pPr>
              <w:spacing w:after="0" w:line="240" w:lineRule="auto"/>
              <w:rPr>
                <w:rFonts w:ascii="Times New Roman" w:hAnsi="Times New Roman"/>
                <w:bCs/>
                <w:color w:val="000000"/>
                <w:sz w:val="18"/>
                <w:szCs w:val="18"/>
              </w:rPr>
            </w:pPr>
            <w:r w:rsidRPr="00664BB1">
              <w:rPr>
                <w:rFonts w:ascii="Times New Roman" w:hAnsi="Times New Roman"/>
                <w:bCs/>
                <w:color w:val="000000"/>
                <w:sz w:val="18"/>
                <w:szCs w:val="18"/>
              </w:rPr>
              <w:t>Источники финансирования дефицита бюджетов-всего</w:t>
            </w:r>
          </w:p>
        </w:tc>
        <w:tc>
          <w:tcPr>
            <w:tcW w:w="1560" w:type="dxa"/>
            <w:gridSpan w:val="2"/>
            <w:tcBorders>
              <w:top w:val="nil"/>
              <w:left w:val="single" w:sz="8" w:space="0" w:color="auto"/>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-132,97</w:t>
            </w:r>
          </w:p>
        </w:tc>
        <w:tc>
          <w:tcPr>
            <w:tcW w:w="1842"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-67,26</w:t>
            </w:r>
          </w:p>
        </w:tc>
        <w:tc>
          <w:tcPr>
            <w:tcW w:w="2694"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ind w:firstLine="502"/>
              <w:jc w:val="right"/>
              <w:rPr>
                <w:rFonts w:ascii="Times New Roman" w:hAnsi="Times New Roman"/>
                <w:color w:val="000000"/>
                <w:sz w:val="18"/>
                <w:szCs w:val="18"/>
              </w:rPr>
            </w:pPr>
            <w:r w:rsidRPr="00664BB1">
              <w:rPr>
                <w:rFonts w:ascii="Times New Roman" w:hAnsi="Times New Roman"/>
                <w:color w:val="000000"/>
                <w:sz w:val="18"/>
                <w:szCs w:val="18"/>
              </w:rPr>
              <w:t>-65,71</w:t>
            </w:r>
          </w:p>
        </w:tc>
      </w:tr>
      <w:tr w:rsidR="00B83E9C" w:rsidRPr="00664BB1" w:rsidTr="00D64DE6">
        <w:trPr>
          <w:gridBefore w:val="1"/>
          <w:gridAfter w:val="1"/>
          <w:wBefore w:w="297" w:type="dxa"/>
          <w:wAfter w:w="674" w:type="dxa"/>
          <w:trHeight w:val="758"/>
        </w:trPr>
        <w:tc>
          <w:tcPr>
            <w:tcW w:w="2551" w:type="dxa"/>
            <w:gridSpan w:val="2"/>
            <w:tcBorders>
              <w:top w:val="nil"/>
              <w:left w:val="single" w:sz="4" w:space="0" w:color="auto"/>
              <w:bottom w:val="single" w:sz="4" w:space="0" w:color="auto"/>
              <w:right w:val="nil"/>
            </w:tcBorders>
            <w:vAlign w:val="center"/>
          </w:tcPr>
          <w:p w:rsidR="00B83E9C" w:rsidRPr="00664BB1" w:rsidRDefault="00B83E9C" w:rsidP="002264E4">
            <w:pPr>
              <w:spacing w:after="0" w:line="240" w:lineRule="auto"/>
              <w:rPr>
                <w:rFonts w:ascii="Times New Roman" w:hAnsi="Times New Roman"/>
                <w:bCs/>
                <w:color w:val="000000"/>
                <w:sz w:val="18"/>
                <w:szCs w:val="18"/>
              </w:rPr>
            </w:pPr>
            <w:r w:rsidRPr="00664BB1">
              <w:rPr>
                <w:rFonts w:ascii="Times New Roman" w:hAnsi="Times New Roman"/>
                <w:bCs/>
                <w:color w:val="000000"/>
                <w:sz w:val="18"/>
                <w:szCs w:val="18"/>
              </w:rPr>
              <w:t>Источники внутреннего финансирования дефицитов бюджетов</w:t>
            </w:r>
          </w:p>
        </w:tc>
        <w:tc>
          <w:tcPr>
            <w:tcW w:w="1560" w:type="dxa"/>
            <w:gridSpan w:val="2"/>
            <w:tcBorders>
              <w:top w:val="nil"/>
              <w:left w:val="single" w:sz="8" w:space="0" w:color="auto"/>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0,78</w:t>
            </w:r>
          </w:p>
        </w:tc>
        <w:tc>
          <w:tcPr>
            <w:tcW w:w="1842" w:type="dxa"/>
            <w:tcBorders>
              <w:top w:val="nil"/>
              <w:left w:val="nil"/>
              <w:bottom w:val="single" w:sz="4"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0,74</w:t>
            </w:r>
          </w:p>
        </w:tc>
        <w:tc>
          <w:tcPr>
            <w:tcW w:w="2694" w:type="dxa"/>
            <w:tcBorders>
              <w:top w:val="nil"/>
              <w:left w:val="nil"/>
              <w:bottom w:val="single" w:sz="4"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0,04</w:t>
            </w:r>
          </w:p>
        </w:tc>
      </w:tr>
      <w:tr w:rsidR="00B83E9C" w:rsidRPr="00664BB1" w:rsidTr="00D64DE6">
        <w:trPr>
          <w:gridBefore w:val="1"/>
          <w:gridAfter w:val="1"/>
          <w:wBefore w:w="297" w:type="dxa"/>
          <w:wAfter w:w="674" w:type="dxa"/>
          <w:trHeight w:val="699"/>
        </w:trPr>
        <w:tc>
          <w:tcPr>
            <w:tcW w:w="2551" w:type="dxa"/>
            <w:gridSpan w:val="2"/>
            <w:tcBorders>
              <w:top w:val="nil"/>
              <w:left w:val="single" w:sz="4" w:space="0" w:color="auto"/>
              <w:bottom w:val="single" w:sz="4" w:space="0" w:color="auto"/>
              <w:right w:val="nil"/>
            </w:tcBorders>
            <w:vAlign w:val="center"/>
          </w:tcPr>
          <w:p w:rsidR="00B83E9C" w:rsidRPr="00664BB1" w:rsidRDefault="00B83E9C" w:rsidP="002264E4">
            <w:pPr>
              <w:spacing w:after="0" w:line="240" w:lineRule="auto"/>
              <w:rPr>
                <w:rFonts w:ascii="Times New Roman" w:hAnsi="Times New Roman"/>
                <w:bCs/>
                <w:color w:val="000000"/>
                <w:sz w:val="18"/>
                <w:szCs w:val="18"/>
              </w:rPr>
            </w:pPr>
            <w:r w:rsidRPr="00664BB1">
              <w:rPr>
                <w:rFonts w:ascii="Times New Roman" w:hAnsi="Times New Roman"/>
                <w:bCs/>
                <w:color w:val="000000"/>
                <w:sz w:val="18"/>
                <w:szCs w:val="18"/>
              </w:rPr>
              <w:t>Источники внешнего финансирования дефицитов бюджетов</w:t>
            </w:r>
          </w:p>
        </w:tc>
        <w:tc>
          <w:tcPr>
            <w:tcW w:w="1560" w:type="dxa"/>
            <w:gridSpan w:val="2"/>
            <w:tcBorders>
              <w:top w:val="nil"/>
              <w:left w:val="single" w:sz="8" w:space="0" w:color="auto"/>
              <w:bottom w:val="nil"/>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0,00</w:t>
            </w:r>
          </w:p>
        </w:tc>
        <w:tc>
          <w:tcPr>
            <w:tcW w:w="1842" w:type="dxa"/>
            <w:tcBorders>
              <w:top w:val="nil"/>
              <w:left w:val="nil"/>
              <w:bottom w:val="nil"/>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0,00</w:t>
            </w:r>
          </w:p>
        </w:tc>
        <w:tc>
          <w:tcPr>
            <w:tcW w:w="2694" w:type="dxa"/>
            <w:tcBorders>
              <w:top w:val="nil"/>
              <w:left w:val="nil"/>
              <w:bottom w:val="nil"/>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0,00</w:t>
            </w:r>
          </w:p>
        </w:tc>
      </w:tr>
      <w:tr w:rsidR="00B83E9C" w:rsidRPr="00664BB1" w:rsidTr="00D64DE6">
        <w:trPr>
          <w:gridBefore w:val="1"/>
          <w:gridAfter w:val="1"/>
          <w:wBefore w:w="297" w:type="dxa"/>
          <w:wAfter w:w="674" w:type="dxa"/>
          <w:trHeight w:val="330"/>
        </w:trPr>
        <w:tc>
          <w:tcPr>
            <w:tcW w:w="2551" w:type="dxa"/>
            <w:gridSpan w:val="2"/>
            <w:tcBorders>
              <w:top w:val="nil"/>
              <w:left w:val="single" w:sz="4" w:space="0" w:color="auto"/>
              <w:bottom w:val="single" w:sz="4" w:space="0" w:color="auto"/>
              <w:right w:val="single" w:sz="8" w:space="0" w:color="auto"/>
            </w:tcBorders>
            <w:vAlign w:val="center"/>
          </w:tcPr>
          <w:p w:rsidR="00B83E9C" w:rsidRPr="00664BB1" w:rsidRDefault="00B83E9C" w:rsidP="002264E4">
            <w:pPr>
              <w:spacing w:after="0" w:line="240" w:lineRule="auto"/>
              <w:rPr>
                <w:rFonts w:ascii="Times New Roman" w:hAnsi="Times New Roman"/>
                <w:bCs/>
                <w:color w:val="000000"/>
                <w:sz w:val="18"/>
                <w:szCs w:val="18"/>
              </w:rPr>
            </w:pPr>
            <w:r w:rsidRPr="00664BB1">
              <w:rPr>
                <w:rFonts w:ascii="Times New Roman" w:hAnsi="Times New Roman"/>
                <w:bCs/>
                <w:color w:val="000000"/>
                <w:sz w:val="18"/>
                <w:szCs w:val="18"/>
              </w:rPr>
              <w:t>Изменение остатков средств</w:t>
            </w:r>
          </w:p>
        </w:tc>
        <w:tc>
          <w:tcPr>
            <w:tcW w:w="1560" w:type="dxa"/>
            <w:gridSpan w:val="2"/>
            <w:tcBorders>
              <w:top w:val="single" w:sz="4" w:space="0" w:color="auto"/>
              <w:left w:val="nil"/>
              <w:bottom w:val="single" w:sz="8"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-133,75</w:t>
            </w:r>
          </w:p>
        </w:tc>
        <w:tc>
          <w:tcPr>
            <w:tcW w:w="1842" w:type="dxa"/>
            <w:tcBorders>
              <w:top w:val="single" w:sz="4" w:space="0" w:color="auto"/>
              <w:left w:val="nil"/>
              <w:bottom w:val="single" w:sz="8" w:space="0" w:color="auto"/>
              <w:right w:val="single" w:sz="4"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-68,00</w:t>
            </w:r>
          </w:p>
        </w:tc>
        <w:tc>
          <w:tcPr>
            <w:tcW w:w="2694" w:type="dxa"/>
            <w:tcBorders>
              <w:top w:val="single" w:sz="4" w:space="0" w:color="auto"/>
              <w:left w:val="nil"/>
              <w:bottom w:val="single" w:sz="8" w:space="0" w:color="auto"/>
              <w:right w:val="single" w:sz="8" w:space="0" w:color="auto"/>
            </w:tcBorders>
            <w:vAlign w:val="center"/>
          </w:tcPr>
          <w:p w:rsidR="00B83E9C" w:rsidRPr="00664BB1" w:rsidRDefault="00B83E9C" w:rsidP="002264E4">
            <w:pPr>
              <w:spacing w:after="0" w:line="240" w:lineRule="auto"/>
              <w:jc w:val="right"/>
              <w:rPr>
                <w:rFonts w:ascii="Times New Roman" w:hAnsi="Times New Roman"/>
                <w:color w:val="000000"/>
                <w:sz w:val="18"/>
                <w:szCs w:val="18"/>
              </w:rPr>
            </w:pPr>
            <w:r w:rsidRPr="00664BB1">
              <w:rPr>
                <w:rFonts w:ascii="Times New Roman" w:hAnsi="Times New Roman"/>
                <w:color w:val="000000"/>
                <w:sz w:val="18"/>
                <w:szCs w:val="18"/>
              </w:rPr>
              <w:t>-65,75</w:t>
            </w:r>
          </w:p>
        </w:tc>
      </w:tr>
    </w:tbl>
    <w:p w:rsidR="00B83E9C" w:rsidRPr="003030A4" w:rsidRDefault="00B83E9C" w:rsidP="002264E4">
      <w:pPr>
        <w:keepNext/>
        <w:spacing w:after="120" w:line="20" w:lineRule="atLeast"/>
        <w:jc w:val="right"/>
        <w:rPr>
          <w:rFonts w:ascii="Times New Roman" w:hAnsi="Times New Roman"/>
          <w:color w:val="000000"/>
          <w:sz w:val="24"/>
          <w:szCs w:val="24"/>
        </w:rPr>
      </w:pPr>
      <w:r>
        <w:rPr>
          <w:rFonts w:ascii="Times New Roman" w:hAnsi="Times New Roman"/>
          <w:color w:val="000000"/>
          <w:sz w:val="24"/>
          <w:szCs w:val="24"/>
        </w:rPr>
        <w:t>Таблица </w:t>
      </w:r>
      <w:r w:rsidRPr="003030A4">
        <w:rPr>
          <w:rFonts w:ascii="Times New Roman" w:hAnsi="Times New Roman"/>
          <w:color w:val="000000"/>
          <w:sz w:val="24"/>
          <w:szCs w:val="24"/>
        </w:rPr>
        <w:t>7</w:t>
      </w:r>
    </w:p>
    <w:tbl>
      <w:tblPr>
        <w:tblW w:w="15268" w:type="dxa"/>
        <w:tblInd w:w="108" w:type="dxa"/>
        <w:tblLayout w:type="fixed"/>
        <w:tblLook w:val="00A0"/>
      </w:tblPr>
      <w:tblGrid>
        <w:gridCol w:w="3261"/>
        <w:gridCol w:w="992"/>
        <w:gridCol w:w="1984"/>
        <w:gridCol w:w="2835"/>
        <w:gridCol w:w="6196"/>
      </w:tblGrid>
      <w:tr w:rsidR="00B83E9C" w:rsidRPr="00664BB1" w:rsidTr="00BF6BB9">
        <w:trPr>
          <w:trHeight w:val="375"/>
        </w:trPr>
        <w:tc>
          <w:tcPr>
            <w:tcW w:w="15268" w:type="dxa"/>
            <w:gridSpan w:val="5"/>
            <w:tcBorders>
              <w:top w:val="nil"/>
              <w:left w:val="nil"/>
              <w:bottom w:val="nil"/>
              <w:right w:val="nil"/>
            </w:tcBorders>
            <w:noWrap/>
            <w:vAlign w:val="center"/>
          </w:tcPr>
          <w:p w:rsidR="00B83E9C" w:rsidRPr="00664BB1" w:rsidRDefault="00B83E9C" w:rsidP="00D64DE6">
            <w:pPr>
              <w:keepNext/>
              <w:tabs>
                <w:tab w:val="left" w:pos="601"/>
                <w:tab w:val="left" w:pos="9248"/>
                <w:tab w:val="left" w:pos="11658"/>
              </w:tabs>
              <w:spacing w:after="0" w:line="120" w:lineRule="atLeast"/>
              <w:ind w:right="5946"/>
              <w:jc w:val="center"/>
              <w:rPr>
                <w:rFonts w:ascii="Times New Roman" w:hAnsi="Times New Roman"/>
                <w:b/>
                <w:bCs/>
                <w:color w:val="000000"/>
                <w:sz w:val="24"/>
                <w:szCs w:val="24"/>
              </w:rPr>
            </w:pPr>
            <w:r w:rsidRPr="00664BB1">
              <w:rPr>
                <w:rFonts w:ascii="Times New Roman" w:hAnsi="Times New Roman"/>
                <w:b/>
                <w:bCs/>
                <w:color w:val="000000"/>
                <w:sz w:val="24"/>
                <w:szCs w:val="24"/>
              </w:rPr>
              <w:t>Информация об исполнении автономными и бюджетными учреждениями планов финансово-хозяйственной деятельности за 2012 год (в части субсидий</w:t>
            </w:r>
            <w:r w:rsidRPr="00664BB1">
              <w:rPr>
                <w:rFonts w:ascii="Times New Roman" w:hAnsi="Times New Roman"/>
                <w:b/>
                <w:bCs/>
                <w:color w:val="000000"/>
                <w:sz w:val="24"/>
                <w:szCs w:val="24"/>
              </w:rPr>
              <w:br/>
              <w:t>на выполнение государственного (муниципального) задания, на иные цели, бюджетные инвестиции)</w:t>
            </w:r>
          </w:p>
          <w:p w:rsidR="00B83E9C" w:rsidRPr="00664BB1" w:rsidRDefault="00B83E9C" w:rsidP="002264E4">
            <w:pPr>
              <w:keepNext/>
              <w:tabs>
                <w:tab w:val="left" w:pos="601"/>
                <w:tab w:val="left" w:pos="9248"/>
                <w:tab w:val="left" w:pos="11658"/>
              </w:tabs>
              <w:spacing w:after="0" w:line="120" w:lineRule="atLeast"/>
              <w:ind w:right="4387"/>
              <w:jc w:val="center"/>
              <w:rPr>
                <w:rFonts w:ascii="Times New Roman" w:hAnsi="Times New Roman"/>
                <w:b/>
                <w:bCs/>
                <w:color w:val="000000"/>
                <w:sz w:val="24"/>
                <w:szCs w:val="24"/>
              </w:rPr>
            </w:pPr>
          </w:p>
        </w:tc>
      </w:tr>
      <w:tr w:rsidR="00B83E9C" w:rsidRPr="00664BB1" w:rsidTr="00D64DE6">
        <w:trPr>
          <w:gridAfter w:val="1"/>
          <w:wAfter w:w="6196" w:type="dxa"/>
          <w:trHeight w:val="1102"/>
        </w:trPr>
        <w:tc>
          <w:tcPr>
            <w:tcW w:w="3261" w:type="dxa"/>
            <w:tcBorders>
              <w:top w:val="single" w:sz="4" w:space="0" w:color="auto"/>
              <w:left w:val="single" w:sz="4" w:space="0" w:color="auto"/>
              <w:bottom w:val="single" w:sz="4" w:space="0" w:color="auto"/>
              <w:right w:val="single" w:sz="4" w:space="0" w:color="auto"/>
            </w:tcBorders>
            <w:vAlign w:val="center"/>
          </w:tcPr>
          <w:p w:rsidR="00B83E9C" w:rsidRPr="00664BB1" w:rsidRDefault="00B83E9C" w:rsidP="00F702FF">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Наименование показателя</w:t>
            </w:r>
          </w:p>
        </w:tc>
        <w:tc>
          <w:tcPr>
            <w:tcW w:w="992" w:type="dxa"/>
            <w:tcBorders>
              <w:top w:val="single" w:sz="4" w:space="0" w:color="auto"/>
              <w:left w:val="nil"/>
              <w:bottom w:val="single" w:sz="4" w:space="0" w:color="auto"/>
              <w:right w:val="single" w:sz="4" w:space="0" w:color="auto"/>
            </w:tcBorders>
            <w:vAlign w:val="center"/>
          </w:tcPr>
          <w:p w:rsidR="00B83E9C" w:rsidRPr="00664BB1" w:rsidRDefault="00B83E9C" w:rsidP="00F702FF">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Итого</w:t>
            </w:r>
          </w:p>
        </w:tc>
        <w:tc>
          <w:tcPr>
            <w:tcW w:w="1984" w:type="dxa"/>
            <w:tcBorders>
              <w:top w:val="single" w:sz="4" w:space="0" w:color="auto"/>
              <w:left w:val="nil"/>
              <w:bottom w:val="single" w:sz="4" w:space="0" w:color="auto"/>
              <w:right w:val="single" w:sz="4" w:space="0" w:color="auto"/>
            </w:tcBorders>
            <w:vAlign w:val="center"/>
          </w:tcPr>
          <w:p w:rsidR="00B83E9C" w:rsidRPr="00664BB1" w:rsidRDefault="00B83E9C" w:rsidP="00F702FF">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 xml:space="preserve">Федеральные бюджетные и автономные учреждения, </w:t>
            </w:r>
          </w:p>
          <w:p w:rsidR="00B83E9C" w:rsidRPr="00664BB1" w:rsidRDefault="00B83E9C" w:rsidP="00F702FF">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835" w:type="dxa"/>
            <w:tcBorders>
              <w:top w:val="single" w:sz="4" w:space="0" w:color="auto"/>
              <w:left w:val="nil"/>
              <w:bottom w:val="single" w:sz="4" w:space="0" w:color="auto"/>
              <w:right w:val="single" w:sz="4" w:space="0" w:color="auto"/>
            </w:tcBorders>
            <w:vAlign w:val="center"/>
          </w:tcPr>
          <w:p w:rsidR="00B83E9C" w:rsidRPr="00664BB1" w:rsidRDefault="00B83E9C" w:rsidP="00F702FF">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Бюджетные и автономные учреждения бюджетов субъектов Российской Федерации и муниципальных образований,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r>
      <w:tr w:rsidR="00B83E9C" w:rsidRPr="00664BB1" w:rsidTr="00D64DE6">
        <w:trPr>
          <w:gridAfter w:val="1"/>
          <w:wAfter w:w="6196" w:type="dxa"/>
          <w:trHeight w:val="111"/>
        </w:trPr>
        <w:tc>
          <w:tcPr>
            <w:tcW w:w="3261" w:type="dxa"/>
            <w:tcBorders>
              <w:top w:val="nil"/>
              <w:left w:val="single" w:sz="4" w:space="0" w:color="auto"/>
              <w:bottom w:val="single" w:sz="4" w:space="0" w:color="auto"/>
              <w:right w:val="nil"/>
            </w:tcBorders>
            <w:vAlign w:val="center"/>
          </w:tcPr>
          <w:p w:rsidR="00B83E9C" w:rsidRPr="00664BB1" w:rsidRDefault="00B83E9C" w:rsidP="002264E4">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Доходы</w:t>
            </w:r>
          </w:p>
        </w:tc>
        <w:tc>
          <w:tcPr>
            <w:tcW w:w="992" w:type="dxa"/>
            <w:tcBorders>
              <w:top w:val="single" w:sz="8" w:space="0" w:color="auto"/>
              <w:left w:val="single" w:sz="8" w:space="0" w:color="auto"/>
              <w:bottom w:val="single" w:sz="4" w:space="0" w:color="auto"/>
              <w:right w:val="single" w:sz="4" w:space="0" w:color="auto"/>
            </w:tcBorders>
            <w:vAlign w:val="center"/>
          </w:tcPr>
          <w:p w:rsidR="00B83E9C" w:rsidRPr="00664BB1" w:rsidRDefault="00B83E9C" w:rsidP="00D64DE6">
            <w:pPr>
              <w:spacing w:after="0" w:line="240" w:lineRule="atLeast"/>
              <w:ind w:right="34"/>
              <w:jc w:val="right"/>
              <w:rPr>
                <w:rFonts w:ascii="Times New Roman" w:hAnsi="Times New Roman"/>
                <w:color w:val="000000"/>
                <w:sz w:val="18"/>
                <w:szCs w:val="18"/>
              </w:rPr>
            </w:pPr>
            <w:r w:rsidRPr="00664BB1">
              <w:rPr>
                <w:rFonts w:ascii="Times New Roman" w:hAnsi="Times New Roman"/>
                <w:color w:val="000000"/>
                <w:sz w:val="18"/>
                <w:szCs w:val="18"/>
              </w:rPr>
              <w:t>3 377,68</w:t>
            </w:r>
          </w:p>
        </w:tc>
        <w:tc>
          <w:tcPr>
            <w:tcW w:w="1984" w:type="dxa"/>
            <w:tcBorders>
              <w:top w:val="single" w:sz="8" w:space="0" w:color="auto"/>
              <w:left w:val="nil"/>
              <w:bottom w:val="single" w:sz="4" w:space="0" w:color="auto"/>
              <w:right w:val="single" w:sz="4"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818,73</w:t>
            </w:r>
          </w:p>
        </w:tc>
        <w:tc>
          <w:tcPr>
            <w:tcW w:w="2835" w:type="dxa"/>
            <w:tcBorders>
              <w:top w:val="single" w:sz="8" w:space="0" w:color="auto"/>
              <w:left w:val="nil"/>
              <w:bottom w:val="single" w:sz="4" w:space="0" w:color="auto"/>
              <w:right w:val="single" w:sz="8"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2 558,95</w:t>
            </w:r>
          </w:p>
        </w:tc>
      </w:tr>
      <w:tr w:rsidR="00B83E9C" w:rsidRPr="00664BB1" w:rsidTr="00D64DE6">
        <w:trPr>
          <w:gridAfter w:val="1"/>
          <w:wAfter w:w="6196" w:type="dxa"/>
          <w:trHeight w:val="70"/>
        </w:trPr>
        <w:tc>
          <w:tcPr>
            <w:tcW w:w="3261" w:type="dxa"/>
            <w:tcBorders>
              <w:top w:val="nil"/>
              <w:left w:val="single" w:sz="4" w:space="0" w:color="auto"/>
              <w:bottom w:val="single" w:sz="4" w:space="0" w:color="auto"/>
              <w:right w:val="nil"/>
            </w:tcBorders>
            <w:vAlign w:val="center"/>
          </w:tcPr>
          <w:p w:rsidR="00B83E9C" w:rsidRPr="00664BB1" w:rsidRDefault="00B83E9C" w:rsidP="002264E4">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Расходы</w:t>
            </w:r>
          </w:p>
        </w:tc>
        <w:tc>
          <w:tcPr>
            <w:tcW w:w="992" w:type="dxa"/>
            <w:tcBorders>
              <w:top w:val="nil"/>
              <w:left w:val="single" w:sz="8" w:space="0" w:color="auto"/>
              <w:bottom w:val="single" w:sz="4" w:space="0" w:color="auto"/>
              <w:right w:val="single" w:sz="4" w:space="0" w:color="auto"/>
            </w:tcBorders>
            <w:vAlign w:val="center"/>
          </w:tcPr>
          <w:p w:rsidR="00B83E9C" w:rsidRPr="00664BB1" w:rsidRDefault="00B83E9C" w:rsidP="00D64DE6">
            <w:pPr>
              <w:spacing w:after="0" w:line="240" w:lineRule="atLeast"/>
              <w:ind w:right="34"/>
              <w:jc w:val="right"/>
              <w:rPr>
                <w:rFonts w:ascii="Times New Roman" w:hAnsi="Times New Roman"/>
                <w:color w:val="000000"/>
                <w:sz w:val="18"/>
                <w:szCs w:val="18"/>
              </w:rPr>
            </w:pPr>
            <w:r w:rsidRPr="00664BB1">
              <w:rPr>
                <w:rFonts w:ascii="Times New Roman" w:hAnsi="Times New Roman"/>
                <w:color w:val="000000"/>
                <w:sz w:val="18"/>
                <w:szCs w:val="18"/>
              </w:rPr>
              <w:t>3 284,23</w:t>
            </w:r>
          </w:p>
        </w:tc>
        <w:tc>
          <w:tcPr>
            <w:tcW w:w="1984" w:type="dxa"/>
            <w:tcBorders>
              <w:top w:val="nil"/>
              <w:left w:val="nil"/>
              <w:bottom w:val="single" w:sz="4" w:space="0" w:color="auto"/>
              <w:right w:val="single" w:sz="4"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784,23</w:t>
            </w:r>
          </w:p>
        </w:tc>
        <w:tc>
          <w:tcPr>
            <w:tcW w:w="2835" w:type="dxa"/>
            <w:tcBorders>
              <w:top w:val="nil"/>
              <w:left w:val="nil"/>
              <w:bottom w:val="single" w:sz="4" w:space="0" w:color="auto"/>
              <w:right w:val="single" w:sz="8"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2 500,00</w:t>
            </w:r>
          </w:p>
        </w:tc>
      </w:tr>
      <w:tr w:rsidR="00B83E9C" w:rsidRPr="00664BB1" w:rsidTr="00D64DE6">
        <w:trPr>
          <w:gridAfter w:val="1"/>
          <w:wAfter w:w="6196" w:type="dxa"/>
          <w:trHeight w:val="243"/>
        </w:trPr>
        <w:tc>
          <w:tcPr>
            <w:tcW w:w="3261" w:type="dxa"/>
            <w:tcBorders>
              <w:top w:val="nil"/>
              <w:left w:val="single" w:sz="4" w:space="0" w:color="auto"/>
              <w:bottom w:val="single" w:sz="4" w:space="0" w:color="auto"/>
              <w:right w:val="nil"/>
            </w:tcBorders>
            <w:vAlign w:val="center"/>
          </w:tcPr>
          <w:p w:rsidR="00B83E9C" w:rsidRPr="00664BB1" w:rsidRDefault="00B83E9C" w:rsidP="002264E4">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Результат исполнения бюджета (дефицит/профицит)</w:t>
            </w:r>
          </w:p>
        </w:tc>
        <w:tc>
          <w:tcPr>
            <w:tcW w:w="992" w:type="dxa"/>
            <w:tcBorders>
              <w:top w:val="nil"/>
              <w:left w:val="single" w:sz="8" w:space="0" w:color="auto"/>
              <w:bottom w:val="single" w:sz="4" w:space="0" w:color="auto"/>
              <w:right w:val="single" w:sz="4" w:space="0" w:color="auto"/>
            </w:tcBorders>
            <w:vAlign w:val="center"/>
          </w:tcPr>
          <w:p w:rsidR="00B83E9C" w:rsidRPr="00664BB1" w:rsidRDefault="00B83E9C" w:rsidP="00D64DE6">
            <w:pPr>
              <w:spacing w:after="0" w:line="240" w:lineRule="atLeast"/>
              <w:ind w:right="34"/>
              <w:jc w:val="right"/>
              <w:rPr>
                <w:rFonts w:ascii="Times New Roman" w:hAnsi="Times New Roman"/>
                <w:color w:val="000000"/>
                <w:sz w:val="18"/>
                <w:szCs w:val="18"/>
              </w:rPr>
            </w:pPr>
            <w:r w:rsidRPr="00664BB1">
              <w:rPr>
                <w:rFonts w:ascii="Times New Roman" w:hAnsi="Times New Roman"/>
                <w:color w:val="000000"/>
                <w:sz w:val="18"/>
                <w:szCs w:val="18"/>
              </w:rPr>
              <w:t>93,45</w:t>
            </w:r>
          </w:p>
        </w:tc>
        <w:tc>
          <w:tcPr>
            <w:tcW w:w="1984" w:type="dxa"/>
            <w:tcBorders>
              <w:top w:val="nil"/>
              <w:left w:val="nil"/>
              <w:bottom w:val="single" w:sz="4" w:space="0" w:color="auto"/>
              <w:right w:val="single" w:sz="4"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34,50</w:t>
            </w:r>
          </w:p>
        </w:tc>
        <w:tc>
          <w:tcPr>
            <w:tcW w:w="2835" w:type="dxa"/>
            <w:tcBorders>
              <w:top w:val="nil"/>
              <w:left w:val="nil"/>
              <w:bottom w:val="single" w:sz="4" w:space="0" w:color="auto"/>
              <w:right w:val="single" w:sz="8"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58,95</w:t>
            </w:r>
          </w:p>
        </w:tc>
      </w:tr>
      <w:tr w:rsidR="00B83E9C" w:rsidRPr="00664BB1" w:rsidTr="00D64DE6">
        <w:trPr>
          <w:gridAfter w:val="1"/>
          <w:wAfter w:w="6196" w:type="dxa"/>
          <w:trHeight w:val="223"/>
        </w:trPr>
        <w:tc>
          <w:tcPr>
            <w:tcW w:w="3261" w:type="dxa"/>
            <w:tcBorders>
              <w:top w:val="nil"/>
              <w:left w:val="single" w:sz="4" w:space="0" w:color="auto"/>
              <w:bottom w:val="single" w:sz="4" w:space="0" w:color="auto"/>
              <w:right w:val="nil"/>
            </w:tcBorders>
            <w:vAlign w:val="center"/>
          </w:tcPr>
          <w:p w:rsidR="00B83E9C" w:rsidRPr="00664BB1" w:rsidRDefault="00B83E9C" w:rsidP="002264E4">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Источники финансирования дефицита бюджетов-всего</w:t>
            </w:r>
          </w:p>
        </w:tc>
        <w:tc>
          <w:tcPr>
            <w:tcW w:w="992" w:type="dxa"/>
            <w:tcBorders>
              <w:top w:val="nil"/>
              <w:left w:val="single" w:sz="8" w:space="0" w:color="auto"/>
              <w:bottom w:val="single" w:sz="4" w:space="0" w:color="auto"/>
              <w:right w:val="single" w:sz="4" w:space="0" w:color="auto"/>
            </w:tcBorders>
            <w:vAlign w:val="center"/>
          </w:tcPr>
          <w:p w:rsidR="00B83E9C" w:rsidRPr="00664BB1" w:rsidRDefault="00B83E9C" w:rsidP="00D64DE6">
            <w:pPr>
              <w:spacing w:after="0" w:line="240" w:lineRule="atLeast"/>
              <w:ind w:right="34"/>
              <w:jc w:val="right"/>
              <w:rPr>
                <w:rFonts w:ascii="Times New Roman" w:hAnsi="Times New Roman"/>
                <w:color w:val="000000"/>
                <w:sz w:val="18"/>
                <w:szCs w:val="18"/>
              </w:rPr>
            </w:pPr>
            <w:r w:rsidRPr="00664BB1">
              <w:rPr>
                <w:rFonts w:ascii="Times New Roman" w:hAnsi="Times New Roman"/>
                <w:color w:val="000000"/>
                <w:sz w:val="18"/>
                <w:szCs w:val="18"/>
              </w:rPr>
              <w:t>-93,45</w:t>
            </w:r>
          </w:p>
        </w:tc>
        <w:tc>
          <w:tcPr>
            <w:tcW w:w="1984" w:type="dxa"/>
            <w:tcBorders>
              <w:top w:val="nil"/>
              <w:left w:val="nil"/>
              <w:bottom w:val="single" w:sz="4" w:space="0" w:color="auto"/>
              <w:right w:val="single" w:sz="4"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-34,50</w:t>
            </w:r>
          </w:p>
        </w:tc>
        <w:tc>
          <w:tcPr>
            <w:tcW w:w="2835" w:type="dxa"/>
            <w:tcBorders>
              <w:top w:val="nil"/>
              <w:left w:val="nil"/>
              <w:bottom w:val="single" w:sz="4" w:space="0" w:color="auto"/>
              <w:right w:val="single" w:sz="8"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-58,95</w:t>
            </w:r>
          </w:p>
        </w:tc>
      </w:tr>
      <w:tr w:rsidR="00B83E9C" w:rsidRPr="00664BB1" w:rsidTr="00D64DE6">
        <w:trPr>
          <w:gridAfter w:val="1"/>
          <w:wAfter w:w="6196" w:type="dxa"/>
          <w:trHeight w:val="359"/>
        </w:trPr>
        <w:tc>
          <w:tcPr>
            <w:tcW w:w="3261" w:type="dxa"/>
            <w:tcBorders>
              <w:top w:val="nil"/>
              <w:left w:val="single" w:sz="4" w:space="0" w:color="auto"/>
              <w:bottom w:val="single" w:sz="4" w:space="0" w:color="auto"/>
              <w:right w:val="nil"/>
            </w:tcBorders>
            <w:vAlign w:val="center"/>
          </w:tcPr>
          <w:p w:rsidR="00B83E9C" w:rsidRPr="00664BB1" w:rsidRDefault="00B83E9C" w:rsidP="002264E4">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Источники внутреннего финансирования дефицитов бюджетов</w:t>
            </w:r>
          </w:p>
        </w:tc>
        <w:tc>
          <w:tcPr>
            <w:tcW w:w="992" w:type="dxa"/>
            <w:tcBorders>
              <w:top w:val="nil"/>
              <w:left w:val="single" w:sz="8" w:space="0" w:color="auto"/>
              <w:bottom w:val="single" w:sz="4" w:space="0" w:color="auto"/>
              <w:right w:val="single" w:sz="4" w:space="0" w:color="auto"/>
            </w:tcBorders>
            <w:vAlign w:val="center"/>
          </w:tcPr>
          <w:p w:rsidR="00B83E9C" w:rsidRPr="00664BB1" w:rsidRDefault="00B83E9C" w:rsidP="00D64DE6">
            <w:pPr>
              <w:spacing w:after="0" w:line="240" w:lineRule="atLeast"/>
              <w:ind w:right="34"/>
              <w:jc w:val="right"/>
              <w:rPr>
                <w:rFonts w:ascii="Times New Roman" w:hAnsi="Times New Roman"/>
                <w:color w:val="000000"/>
                <w:sz w:val="18"/>
                <w:szCs w:val="18"/>
              </w:rPr>
            </w:pPr>
            <w:r w:rsidRPr="00664BB1">
              <w:rPr>
                <w:rFonts w:ascii="Times New Roman" w:hAnsi="Times New Roman"/>
                <w:color w:val="000000"/>
                <w:sz w:val="18"/>
                <w:szCs w:val="18"/>
              </w:rPr>
              <w:t>-0,01</w:t>
            </w:r>
          </w:p>
        </w:tc>
        <w:tc>
          <w:tcPr>
            <w:tcW w:w="1984" w:type="dxa"/>
            <w:tcBorders>
              <w:top w:val="nil"/>
              <w:left w:val="nil"/>
              <w:bottom w:val="single" w:sz="4" w:space="0" w:color="auto"/>
              <w:right w:val="single" w:sz="4"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0,00</w:t>
            </w:r>
          </w:p>
        </w:tc>
        <w:tc>
          <w:tcPr>
            <w:tcW w:w="2835" w:type="dxa"/>
            <w:tcBorders>
              <w:top w:val="nil"/>
              <w:left w:val="nil"/>
              <w:bottom w:val="single" w:sz="4" w:space="0" w:color="auto"/>
              <w:right w:val="single" w:sz="8"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-0,01</w:t>
            </w:r>
          </w:p>
        </w:tc>
      </w:tr>
      <w:tr w:rsidR="00B83E9C" w:rsidRPr="00664BB1" w:rsidTr="00D64DE6">
        <w:trPr>
          <w:gridAfter w:val="1"/>
          <w:wAfter w:w="6196" w:type="dxa"/>
          <w:trHeight w:val="197"/>
        </w:trPr>
        <w:tc>
          <w:tcPr>
            <w:tcW w:w="3261" w:type="dxa"/>
            <w:tcBorders>
              <w:top w:val="nil"/>
              <w:left w:val="single" w:sz="4" w:space="0" w:color="auto"/>
              <w:bottom w:val="single" w:sz="4" w:space="0" w:color="auto"/>
              <w:right w:val="nil"/>
            </w:tcBorders>
            <w:vAlign w:val="center"/>
          </w:tcPr>
          <w:p w:rsidR="00B83E9C" w:rsidRPr="00664BB1" w:rsidRDefault="00B83E9C" w:rsidP="002264E4">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Источники внешнего финансирования дефицитов бюджетов</w:t>
            </w:r>
          </w:p>
        </w:tc>
        <w:tc>
          <w:tcPr>
            <w:tcW w:w="992" w:type="dxa"/>
            <w:tcBorders>
              <w:top w:val="nil"/>
              <w:left w:val="single" w:sz="8" w:space="0" w:color="auto"/>
              <w:bottom w:val="nil"/>
              <w:right w:val="single" w:sz="4" w:space="0" w:color="auto"/>
            </w:tcBorders>
            <w:vAlign w:val="center"/>
          </w:tcPr>
          <w:p w:rsidR="00B83E9C" w:rsidRPr="00664BB1" w:rsidRDefault="00B83E9C" w:rsidP="00D64DE6">
            <w:pPr>
              <w:spacing w:after="0" w:line="240" w:lineRule="atLeast"/>
              <w:ind w:right="34"/>
              <w:jc w:val="right"/>
              <w:rPr>
                <w:rFonts w:ascii="Times New Roman" w:hAnsi="Times New Roman"/>
                <w:color w:val="000000"/>
                <w:sz w:val="18"/>
                <w:szCs w:val="18"/>
              </w:rPr>
            </w:pPr>
            <w:r w:rsidRPr="00664BB1">
              <w:rPr>
                <w:rFonts w:ascii="Times New Roman" w:hAnsi="Times New Roman"/>
                <w:color w:val="000000"/>
                <w:sz w:val="18"/>
                <w:szCs w:val="18"/>
              </w:rPr>
              <w:t>0,00</w:t>
            </w:r>
          </w:p>
        </w:tc>
        <w:tc>
          <w:tcPr>
            <w:tcW w:w="1984" w:type="dxa"/>
            <w:tcBorders>
              <w:top w:val="nil"/>
              <w:left w:val="nil"/>
              <w:bottom w:val="nil"/>
              <w:right w:val="single" w:sz="4"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0,00</w:t>
            </w:r>
          </w:p>
        </w:tc>
        <w:tc>
          <w:tcPr>
            <w:tcW w:w="2835" w:type="dxa"/>
            <w:tcBorders>
              <w:top w:val="nil"/>
              <w:left w:val="nil"/>
              <w:bottom w:val="nil"/>
              <w:right w:val="single" w:sz="4"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0,00</w:t>
            </w:r>
          </w:p>
        </w:tc>
      </w:tr>
      <w:tr w:rsidR="00B83E9C" w:rsidRPr="00664BB1" w:rsidTr="00D64DE6">
        <w:trPr>
          <w:gridAfter w:val="1"/>
          <w:wAfter w:w="6196" w:type="dxa"/>
          <w:trHeight w:val="330"/>
        </w:trPr>
        <w:tc>
          <w:tcPr>
            <w:tcW w:w="3261" w:type="dxa"/>
            <w:tcBorders>
              <w:top w:val="nil"/>
              <w:left w:val="single" w:sz="4" w:space="0" w:color="auto"/>
              <w:bottom w:val="single" w:sz="4" w:space="0" w:color="auto"/>
              <w:right w:val="single" w:sz="8" w:space="0" w:color="auto"/>
            </w:tcBorders>
            <w:vAlign w:val="center"/>
          </w:tcPr>
          <w:p w:rsidR="00B83E9C" w:rsidRPr="00664BB1" w:rsidRDefault="00B83E9C" w:rsidP="002264E4">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 xml:space="preserve"> Изменение остатков средств</w:t>
            </w:r>
          </w:p>
        </w:tc>
        <w:tc>
          <w:tcPr>
            <w:tcW w:w="992" w:type="dxa"/>
            <w:tcBorders>
              <w:top w:val="single" w:sz="4" w:space="0" w:color="auto"/>
              <w:left w:val="nil"/>
              <w:bottom w:val="single" w:sz="8" w:space="0" w:color="auto"/>
              <w:right w:val="single" w:sz="4" w:space="0" w:color="auto"/>
            </w:tcBorders>
            <w:vAlign w:val="center"/>
          </w:tcPr>
          <w:p w:rsidR="00B83E9C" w:rsidRPr="00664BB1" w:rsidRDefault="00B83E9C" w:rsidP="00D64DE6">
            <w:pPr>
              <w:spacing w:after="0" w:line="240" w:lineRule="atLeast"/>
              <w:ind w:right="34"/>
              <w:jc w:val="right"/>
              <w:rPr>
                <w:rFonts w:ascii="Times New Roman" w:hAnsi="Times New Roman"/>
                <w:color w:val="000000"/>
                <w:sz w:val="18"/>
                <w:szCs w:val="18"/>
              </w:rPr>
            </w:pPr>
            <w:r w:rsidRPr="00664BB1">
              <w:rPr>
                <w:rFonts w:ascii="Times New Roman" w:hAnsi="Times New Roman"/>
                <w:color w:val="000000"/>
                <w:sz w:val="18"/>
                <w:szCs w:val="18"/>
              </w:rPr>
              <w:t>-93,44</w:t>
            </w:r>
          </w:p>
        </w:tc>
        <w:tc>
          <w:tcPr>
            <w:tcW w:w="1984" w:type="dxa"/>
            <w:tcBorders>
              <w:top w:val="single" w:sz="4" w:space="0" w:color="auto"/>
              <w:left w:val="nil"/>
              <w:bottom w:val="single" w:sz="8" w:space="0" w:color="auto"/>
              <w:right w:val="single" w:sz="4"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-34,50</w:t>
            </w:r>
          </w:p>
        </w:tc>
        <w:tc>
          <w:tcPr>
            <w:tcW w:w="2835" w:type="dxa"/>
            <w:tcBorders>
              <w:top w:val="single" w:sz="4" w:space="0" w:color="auto"/>
              <w:left w:val="nil"/>
              <w:bottom w:val="single" w:sz="8" w:space="0" w:color="auto"/>
              <w:right w:val="single" w:sz="8" w:space="0" w:color="auto"/>
            </w:tcBorders>
            <w:vAlign w:val="center"/>
          </w:tcPr>
          <w:p w:rsidR="00B83E9C" w:rsidRPr="00664BB1" w:rsidRDefault="00B83E9C" w:rsidP="007C35FB">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-58,94</w:t>
            </w:r>
          </w:p>
        </w:tc>
      </w:tr>
    </w:tbl>
    <w:p w:rsidR="00B83E9C" w:rsidRPr="003030A4" w:rsidRDefault="00B83E9C" w:rsidP="00D64DE6">
      <w:pPr>
        <w:spacing w:before="240"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Финансовые результаты деятельности бюджетных и автономных учреждений за 2012 год представлены в таблице</w:t>
      </w:r>
      <w:r>
        <w:rPr>
          <w:rFonts w:ascii="Times New Roman" w:hAnsi="Times New Roman"/>
          <w:color w:val="000000"/>
          <w:sz w:val="28"/>
          <w:szCs w:val="28"/>
        </w:rPr>
        <w:t xml:space="preserve"> </w:t>
      </w:r>
      <w:r w:rsidRPr="003030A4">
        <w:rPr>
          <w:rFonts w:ascii="Times New Roman" w:hAnsi="Times New Roman"/>
          <w:color w:val="000000"/>
          <w:sz w:val="28"/>
          <w:szCs w:val="28"/>
        </w:rPr>
        <w:t>8.</w:t>
      </w:r>
    </w:p>
    <w:p w:rsidR="00B83E9C" w:rsidRPr="003030A4" w:rsidRDefault="00B83E9C" w:rsidP="00D64DE6">
      <w:pPr>
        <w:spacing w:after="120" w:line="240" w:lineRule="atLeast"/>
        <w:jc w:val="right"/>
        <w:rPr>
          <w:rFonts w:ascii="Times New Roman" w:hAnsi="Times New Roman"/>
          <w:color w:val="000000"/>
          <w:sz w:val="24"/>
          <w:szCs w:val="24"/>
        </w:rPr>
      </w:pPr>
      <w:r w:rsidRPr="003030A4">
        <w:rPr>
          <w:rFonts w:ascii="Times New Roman" w:hAnsi="Times New Roman"/>
          <w:color w:val="000000"/>
          <w:sz w:val="24"/>
          <w:szCs w:val="24"/>
        </w:rPr>
        <w:t>Таблица</w:t>
      </w:r>
      <w:r>
        <w:rPr>
          <w:rFonts w:ascii="Times New Roman" w:hAnsi="Times New Roman"/>
          <w:color w:val="000000"/>
          <w:sz w:val="24"/>
          <w:szCs w:val="24"/>
        </w:rPr>
        <w:t> </w:t>
      </w:r>
      <w:r w:rsidRPr="003030A4">
        <w:rPr>
          <w:rFonts w:ascii="Times New Roman" w:hAnsi="Times New Roman"/>
          <w:color w:val="000000"/>
          <w:sz w:val="24"/>
          <w:szCs w:val="24"/>
        </w:rPr>
        <w:t>8</w:t>
      </w:r>
    </w:p>
    <w:p w:rsidR="00B83E9C" w:rsidRPr="003030A4" w:rsidRDefault="00B83E9C" w:rsidP="00D64DE6">
      <w:pPr>
        <w:spacing w:after="120" w:line="120" w:lineRule="atLeast"/>
        <w:jc w:val="center"/>
        <w:rPr>
          <w:rFonts w:ascii="Times New Roman" w:hAnsi="Times New Roman"/>
          <w:b/>
          <w:bCs/>
          <w:color w:val="000000"/>
          <w:sz w:val="24"/>
          <w:szCs w:val="24"/>
        </w:rPr>
      </w:pPr>
      <w:r w:rsidRPr="003030A4">
        <w:rPr>
          <w:rFonts w:ascii="Times New Roman" w:hAnsi="Times New Roman"/>
          <w:b/>
          <w:bCs/>
          <w:color w:val="000000"/>
          <w:sz w:val="24"/>
          <w:szCs w:val="24"/>
        </w:rPr>
        <w:t>Информация о финансовых рез</w:t>
      </w:r>
      <w:r>
        <w:rPr>
          <w:rFonts w:ascii="Times New Roman" w:hAnsi="Times New Roman"/>
          <w:b/>
          <w:bCs/>
          <w:color w:val="000000"/>
          <w:sz w:val="24"/>
          <w:szCs w:val="24"/>
        </w:rPr>
        <w:t>ультатах деятельности бюджетных</w:t>
      </w:r>
      <w:r>
        <w:rPr>
          <w:rFonts w:ascii="Times New Roman" w:hAnsi="Times New Roman"/>
          <w:b/>
          <w:bCs/>
          <w:color w:val="000000"/>
          <w:sz w:val="24"/>
          <w:szCs w:val="24"/>
        </w:rPr>
        <w:br/>
      </w:r>
      <w:r w:rsidRPr="003030A4">
        <w:rPr>
          <w:rFonts w:ascii="Times New Roman" w:hAnsi="Times New Roman"/>
          <w:b/>
          <w:bCs/>
          <w:color w:val="000000"/>
          <w:sz w:val="24"/>
          <w:szCs w:val="24"/>
        </w:rPr>
        <w:t>и автономных учреждений за 2012 год</w:t>
      </w:r>
    </w:p>
    <w:tbl>
      <w:tblPr>
        <w:tblW w:w="9085" w:type="dxa"/>
        <w:tblInd w:w="95" w:type="dxa"/>
        <w:tblLook w:val="00A0"/>
      </w:tblPr>
      <w:tblGrid>
        <w:gridCol w:w="2423"/>
        <w:gridCol w:w="1843"/>
        <w:gridCol w:w="2126"/>
        <w:gridCol w:w="2693"/>
      </w:tblGrid>
      <w:tr w:rsidR="00B83E9C" w:rsidRPr="00664BB1" w:rsidTr="00D64DE6">
        <w:trPr>
          <w:trHeight w:val="830"/>
        </w:trPr>
        <w:tc>
          <w:tcPr>
            <w:tcW w:w="2423" w:type="dxa"/>
            <w:tcBorders>
              <w:top w:val="single" w:sz="4" w:space="0" w:color="auto"/>
              <w:left w:val="single" w:sz="4" w:space="0" w:color="auto"/>
              <w:bottom w:val="single" w:sz="4" w:space="0" w:color="auto"/>
              <w:right w:val="single" w:sz="4" w:space="0" w:color="auto"/>
            </w:tcBorders>
            <w:vAlign w:val="center"/>
          </w:tcPr>
          <w:p w:rsidR="00B83E9C" w:rsidRPr="00664BB1" w:rsidRDefault="00B83E9C" w:rsidP="00E3617F">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Наименование показателя</w:t>
            </w:r>
          </w:p>
        </w:tc>
        <w:tc>
          <w:tcPr>
            <w:tcW w:w="1843" w:type="dxa"/>
            <w:tcBorders>
              <w:top w:val="single" w:sz="4" w:space="0" w:color="auto"/>
              <w:left w:val="nil"/>
              <w:bottom w:val="single" w:sz="4" w:space="0" w:color="auto"/>
              <w:right w:val="single" w:sz="4" w:space="0" w:color="auto"/>
            </w:tcBorders>
            <w:vAlign w:val="center"/>
          </w:tcPr>
          <w:p w:rsidR="00B83E9C" w:rsidRPr="00664BB1" w:rsidRDefault="00B83E9C" w:rsidP="00E3617F">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Итого</w:t>
            </w:r>
          </w:p>
        </w:tc>
        <w:tc>
          <w:tcPr>
            <w:tcW w:w="2126" w:type="dxa"/>
            <w:tcBorders>
              <w:top w:val="single" w:sz="4" w:space="0" w:color="auto"/>
              <w:left w:val="nil"/>
              <w:bottom w:val="single" w:sz="4" w:space="0" w:color="auto"/>
              <w:right w:val="single" w:sz="4" w:space="0" w:color="auto"/>
            </w:tcBorders>
            <w:vAlign w:val="center"/>
          </w:tcPr>
          <w:p w:rsidR="00B83E9C" w:rsidRPr="00664BB1" w:rsidRDefault="00B83E9C" w:rsidP="00E3617F">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Федеральные бюджетные и автономные учреждения,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2693" w:type="dxa"/>
            <w:tcBorders>
              <w:top w:val="single" w:sz="4" w:space="0" w:color="auto"/>
              <w:left w:val="nil"/>
              <w:bottom w:val="single" w:sz="4" w:space="0" w:color="auto"/>
              <w:right w:val="single" w:sz="4" w:space="0" w:color="auto"/>
            </w:tcBorders>
            <w:vAlign w:val="center"/>
          </w:tcPr>
          <w:p w:rsidR="00B83E9C" w:rsidRPr="00664BB1" w:rsidRDefault="00B83E9C" w:rsidP="00E3617F">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Бюджетные и автономные учреждения бюджетов субъектов Российской Федерации и муниципальных образований, 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r>
      <w:tr w:rsidR="00B83E9C" w:rsidRPr="00664BB1" w:rsidTr="00D64DE6">
        <w:trPr>
          <w:trHeight w:val="300"/>
        </w:trPr>
        <w:tc>
          <w:tcPr>
            <w:tcW w:w="2423" w:type="dxa"/>
            <w:tcBorders>
              <w:top w:val="nil"/>
              <w:left w:val="single" w:sz="4" w:space="0" w:color="auto"/>
              <w:bottom w:val="single" w:sz="4" w:space="0" w:color="auto"/>
              <w:right w:val="single" w:sz="4" w:space="0" w:color="auto"/>
            </w:tcBorders>
            <w:vAlign w:val="center"/>
          </w:tcPr>
          <w:p w:rsidR="00B83E9C" w:rsidRPr="00664BB1" w:rsidRDefault="00B83E9C" w:rsidP="00E3617F">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Метод начислений</w:t>
            </w:r>
          </w:p>
        </w:tc>
        <w:tc>
          <w:tcPr>
            <w:tcW w:w="1843" w:type="dxa"/>
            <w:tcBorders>
              <w:top w:val="nil"/>
              <w:left w:val="nil"/>
              <w:bottom w:val="nil"/>
              <w:right w:val="single" w:sz="4" w:space="0" w:color="auto"/>
            </w:tcBorders>
            <w:noWrap/>
            <w:vAlign w:val="center"/>
          </w:tcPr>
          <w:p w:rsidR="00B83E9C" w:rsidRPr="00664BB1" w:rsidRDefault="00B83E9C" w:rsidP="00E3617F">
            <w:pPr>
              <w:spacing w:after="0" w:line="240" w:lineRule="atLeast"/>
              <w:jc w:val="center"/>
              <w:rPr>
                <w:rFonts w:ascii="Times New Roman" w:hAnsi="Times New Roman"/>
                <w:b/>
                <w:bCs/>
                <w:color w:val="000000"/>
                <w:sz w:val="18"/>
                <w:szCs w:val="18"/>
              </w:rPr>
            </w:pPr>
          </w:p>
        </w:tc>
        <w:tc>
          <w:tcPr>
            <w:tcW w:w="2126" w:type="dxa"/>
            <w:tcBorders>
              <w:top w:val="nil"/>
              <w:left w:val="nil"/>
              <w:bottom w:val="nil"/>
              <w:right w:val="single" w:sz="4" w:space="0" w:color="auto"/>
            </w:tcBorders>
            <w:noWrap/>
            <w:vAlign w:val="center"/>
          </w:tcPr>
          <w:p w:rsidR="00B83E9C" w:rsidRPr="00664BB1" w:rsidRDefault="00B83E9C" w:rsidP="00E3617F">
            <w:pPr>
              <w:spacing w:after="0" w:line="240" w:lineRule="atLeast"/>
              <w:jc w:val="center"/>
              <w:rPr>
                <w:rFonts w:ascii="Times New Roman" w:hAnsi="Times New Roman"/>
                <w:b/>
                <w:bCs/>
                <w:color w:val="000000"/>
                <w:sz w:val="18"/>
                <w:szCs w:val="18"/>
              </w:rPr>
            </w:pPr>
          </w:p>
        </w:tc>
        <w:tc>
          <w:tcPr>
            <w:tcW w:w="2693" w:type="dxa"/>
            <w:tcBorders>
              <w:top w:val="nil"/>
              <w:left w:val="nil"/>
              <w:bottom w:val="nil"/>
              <w:right w:val="single" w:sz="4" w:space="0" w:color="auto"/>
            </w:tcBorders>
            <w:noWrap/>
            <w:vAlign w:val="center"/>
          </w:tcPr>
          <w:p w:rsidR="00B83E9C" w:rsidRPr="00664BB1" w:rsidRDefault="00B83E9C" w:rsidP="00E3617F">
            <w:pPr>
              <w:spacing w:after="0" w:line="240" w:lineRule="atLeast"/>
              <w:jc w:val="center"/>
              <w:rPr>
                <w:rFonts w:ascii="Times New Roman" w:hAnsi="Times New Roman"/>
                <w:b/>
                <w:bCs/>
                <w:color w:val="000000"/>
                <w:sz w:val="18"/>
                <w:szCs w:val="18"/>
              </w:rPr>
            </w:pPr>
          </w:p>
        </w:tc>
      </w:tr>
      <w:tr w:rsidR="00B83E9C" w:rsidRPr="00664BB1" w:rsidTr="00D64DE6">
        <w:trPr>
          <w:trHeight w:val="85"/>
        </w:trPr>
        <w:tc>
          <w:tcPr>
            <w:tcW w:w="2423" w:type="dxa"/>
            <w:tcBorders>
              <w:top w:val="nil"/>
              <w:left w:val="single" w:sz="4" w:space="0" w:color="auto"/>
              <w:bottom w:val="single" w:sz="4" w:space="0" w:color="auto"/>
              <w:right w:val="nil"/>
            </w:tcBorders>
            <w:vAlign w:val="bottom"/>
          </w:tcPr>
          <w:p w:rsidR="00B83E9C" w:rsidRPr="00664BB1" w:rsidRDefault="00B83E9C" w:rsidP="00E3617F">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Доходы</w:t>
            </w:r>
          </w:p>
        </w:tc>
        <w:tc>
          <w:tcPr>
            <w:tcW w:w="1843" w:type="dxa"/>
            <w:tcBorders>
              <w:top w:val="single" w:sz="8" w:space="0" w:color="auto"/>
              <w:left w:val="single" w:sz="8" w:space="0" w:color="auto"/>
              <w:bottom w:val="single" w:sz="4"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5 006,31</w:t>
            </w:r>
          </w:p>
        </w:tc>
        <w:tc>
          <w:tcPr>
            <w:tcW w:w="2126" w:type="dxa"/>
            <w:tcBorders>
              <w:top w:val="single" w:sz="8" w:space="0" w:color="auto"/>
              <w:left w:val="nil"/>
              <w:bottom w:val="single" w:sz="4"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1 292,19</w:t>
            </w:r>
          </w:p>
        </w:tc>
        <w:tc>
          <w:tcPr>
            <w:tcW w:w="2693" w:type="dxa"/>
            <w:tcBorders>
              <w:top w:val="single" w:sz="8" w:space="0" w:color="auto"/>
              <w:left w:val="nil"/>
              <w:bottom w:val="single" w:sz="4" w:space="0" w:color="auto"/>
              <w:right w:val="single" w:sz="8"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3 714,12</w:t>
            </w:r>
          </w:p>
        </w:tc>
      </w:tr>
      <w:tr w:rsidR="00B83E9C" w:rsidRPr="00664BB1" w:rsidTr="00D64DE6">
        <w:trPr>
          <w:trHeight w:val="70"/>
        </w:trPr>
        <w:tc>
          <w:tcPr>
            <w:tcW w:w="2423" w:type="dxa"/>
            <w:tcBorders>
              <w:top w:val="nil"/>
              <w:left w:val="single" w:sz="4" w:space="0" w:color="auto"/>
              <w:bottom w:val="single" w:sz="4" w:space="0" w:color="auto"/>
              <w:right w:val="nil"/>
            </w:tcBorders>
            <w:vAlign w:val="bottom"/>
          </w:tcPr>
          <w:p w:rsidR="00B83E9C" w:rsidRPr="00664BB1" w:rsidRDefault="00B83E9C" w:rsidP="00E3617F">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Расходы</w:t>
            </w:r>
          </w:p>
        </w:tc>
        <w:tc>
          <w:tcPr>
            <w:tcW w:w="1843" w:type="dxa"/>
            <w:tcBorders>
              <w:top w:val="nil"/>
              <w:left w:val="single" w:sz="8" w:space="0" w:color="auto"/>
              <w:bottom w:val="single" w:sz="4"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5 120,00</w:t>
            </w:r>
          </w:p>
        </w:tc>
        <w:tc>
          <w:tcPr>
            <w:tcW w:w="2126" w:type="dxa"/>
            <w:tcBorders>
              <w:top w:val="nil"/>
              <w:left w:val="nil"/>
              <w:bottom w:val="single" w:sz="4"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1 294,75</w:t>
            </w:r>
          </w:p>
        </w:tc>
        <w:tc>
          <w:tcPr>
            <w:tcW w:w="2693" w:type="dxa"/>
            <w:tcBorders>
              <w:top w:val="nil"/>
              <w:left w:val="nil"/>
              <w:bottom w:val="single" w:sz="4" w:space="0" w:color="auto"/>
              <w:right w:val="single" w:sz="8"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3 825,25</w:t>
            </w:r>
          </w:p>
        </w:tc>
      </w:tr>
      <w:tr w:rsidR="00B83E9C" w:rsidRPr="00664BB1" w:rsidTr="00D64DE6">
        <w:trPr>
          <w:trHeight w:val="301"/>
        </w:trPr>
        <w:tc>
          <w:tcPr>
            <w:tcW w:w="2423" w:type="dxa"/>
            <w:tcBorders>
              <w:top w:val="nil"/>
              <w:left w:val="single" w:sz="4" w:space="0" w:color="auto"/>
              <w:bottom w:val="single" w:sz="4" w:space="0" w:color="auto"/>
              <w:right w:val="nil"/>
            </w:tcBorders>
            <w:vAlign w:val="bottom"/>
          </w:tcPr>
          <w:p w:rsidR="00B83E9C" w:rsidRPr="00664BB1" w:rsidRDefault="00B83E9C" w:rsidP="00E3617F">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Чистый операционный результат</w:t>
            </w:r>
          </w:p>
        </w:tc>
        <w:tc>
          <w:tcPr>
            <w:tcW w:w="1843" w:type="dxa"/>
            <w:tcBorders>
              <w:top w:val="nil"/>
              <w:left w:val="single" w:sz="8" w:space="0" w:color="auto"/>
              <w:bottom w:val="single" w:sz="4"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-113,69</w:t>
            </w:r>
          </w:p>
        </w:tc>
        <w:tc>
          <w:tcPr>
            <w:tcW w:w="2126" w:type="dxa"/>
            <w:tcBorders>
              <w:top w:val="nil"/>
              <w:left w:val="nil"/>
              <w:bottom w:val="single" w:sz="4"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-2,56</w:t>
            </w:r>
          </w:p>
        </w:tc>
        <w:tc>
          <w:tcPr>
            <w:tcW w:w="2693" w:type="dxa"/>
            <w:tcBorders>
              <w:top w:val="nil"/>
              <w:left w:val="nil"/>
              <w:bottom w:val="single" w:sz="4" w:space="0" w:color="auto"/>
              <w:right w:val="single" w:sz="8"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-111,13</w:t>
            </w:r>
          </w:p>
        </w:tc>
      </w:tr>
      <w:tr w:rsidR="00B83E9C" w:rsidRPr="00664BB1" w:rsidTr="00D64DE6">
        <w:trPr>
          <w:trHeight w:val="237"/>
        </w:trPr>
        <w:tc>
          <w:tcPr>
            <w:tcW w:w="2423" w:type="dxa"/>
            <w:tcBorders>
              <w:top w:val="nil"/>
              <w:left w:val="single" w:sz="4" w:space="0" w:color="auto"/>
              <w:bottom w:val="single" w:sz="4" w:space="0" w:color="auto"/>
              <w:right w:val="nil"/>
            </w:tcBorders>
            <w:vAlign w:val="bottom"/>
          </w:tcPr>
          <w:p w:rsidR="00B83E9C" w:rsidRPr="00664BB1" w:rsidRDefault="00B83E9C" w:rsidP="00E3617F">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Операции с финансовыми активами</w:t>
            </w:r>
          </w:p>
        </w:tc>
        <w:tc>
          <w:tcPr>
            <w:tcW w:w="1843" w:type="dxa"/>
            <w:tcBorders>
              <w:top w:val="nil"/>
              <w:left w:val="single" w:sz="8" w:space="0" w:color="auto"/>
              <w:bottom w:val="single" w:sz="4"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-685,02</w:t>
            </w:r>
          </w:p>
        </w:tc>
        <w:tc>
          <w:tcPr>
            <w:tcW w:w="2126" w:type="dxa"/>
            <w:tcBorders>
              <w:top w:val="nil"/>
              <w:left w:val="nil"/>
              <w:bottom w:val="single" w:sz="4"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-87,54</w:t>
            </w:r>
          </w:p>
        </w:tc>
        <w:tc>
          <w:tcPr>
            <w:tcW w:w="2693" w:type="dxa"/>
            <w:tcBorders>
              <w:top w:val="nil"/>
              <w:left w:val="nil"/>
              <w:bottom w:val="single" w:sz="4" w:space="0" w:color="auto"/>
              <w:right w:val="single" w:sz="8"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-597,48</w:t>
            </w:r>
          </w:p>
        </w:tc>
      </w:tr>
      <w:tr w:rsidR="00B83E9C" w:rsidRPr="00664BB1" w:rsidTr="00D64DE6">
        <w:trPr>
          <w:trHeight w:val="70"/>
        </w:trPr>
        <w:tc>
          <w:tcPr>
            <w:tcW w:w="2423" w:type="dxa"/>
            <w:tcBorders>
              <w:top w:val="nil"/>
              <w:left w:val="single" w:sz="4" w:space="0" w:color="auto"/>
              <w:bottom w:val="single" w:sz="4" w:space="0" w:color="auto"/>
              <w:right w:val="nil"/>
            </w:tcBorders>
            <w:vAlign w:val="bottom"/>
          </w:tcPr>
          <w:p w:rsidR="00B83E9C" w:rsidRPr="00664BB1" w:rsidRDefault="00B83E9C" w:rsidP="00E3617F">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Операции с нефинансовыми активами</w:t>
            </w:r>
          </w:p>
        </w:tc>
        <w:tc>
          <w:tcPr>
            <w:tcW w:w="1843" w:type="dxa"/>
            <w:tcBorders>
              <w:top w:val="nil"/>
              <w:left w:val="single" w:sz="8" w:space="0" w:color="auto"/>
              <w:bottom w:val="single" w:sz="4"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612,19</w:t>
            </w:r>
          </w:p>
        </w:tc>
        <w:tc>
          <w:tcPr>
            <w:tcW w:w="2126" w:type="dxa"/>
            <w:tcBorders>
              <w:top w:val="nil"/>
              <w:left w:val="nil"/>
              <w:bottom w:val="single" w:sz="4"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114,86</w:t>
            </w:r>
          </w:p>
        </w:tc>
        <w:tc>
          <w:tcPr>
            <w:tcW w:w="2693" w:type="dxa"/>
            <w:tcBorders>
              <w:top w:val="nil"/>
              <w:left w:val="nil"/>
              <w:bottom w:val="single" w:sz="4" w:space="0" w:color="auto"/>
              <w:right w:val="single" w:sz="8"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497,33</w:t>
            </w:r>
          </w:p>
        </w:tc>
      </w:tr>
      <w:tr w:rsidR="00B83E9C" w:rsidRPr="00664BB1" w:rsidTr="00D64DE6">
        <w:trPr>
          <w:trHeight w:val="96"/>
        </w:trPr>
        <w:tc>
          <w:tcPr>
            <w:tcW w:w="2423" w:type="dxa"/>
            <w:tcBorders>
              <w:top w:val="nil"/>
              <w:left w:val="single" w:sz="4" w:space="0" w:color="auto"/>
              <w:bottom w:val="single" w:sz="4" w:space="0" w:color="auto"/>
              <w:right w:val="single" w:sz="8" w:space="0" w:color="auto"/>
            </w:tcBorders>
            <w:vAlign w:val="bottom"/>
          </w:tcPr>
          <w:p w:rsidR="00B83E9C" w:rsidRPr="00664BB1" w:rsidRDefault="00B83E9C" w:rsidP="00E3617F">
            <w:pPr>
              <w:spacing w:after="0" w:line="240" w:lineRule="atLeast"/>
              <w:rPr>
                <w:rFonts w:ascii="Times New Roman" w:hAnsi="Times New Roman"/>
                <w:bCs/>
                <w:color w:val="000000"/>
                <w:sz w:val="18"/>
                <w:szCs w:val="18"/>
              </w:rPr>
            </w:pPr>
            <w:r w:rsidRPr="00664BB1">
              <w:rPr>
                <w:rFonts w:ascii="Times New Roman" w:hAnsi="Times New Roman"/>
                <w:bCs/>
                <w:color w:val="000000"/>
                <w:sz w:val="18"/>
                <w:szCs w:val="18"/>
              </w:rPr>
              <w:t>Операции с обязательствами</w:t>
            </w:r>
          </w:p>
        </w:tc>
        <w:tc>
          <w:tcPr>
            <w:tcW w:w="1843" w:type="dxa"/>
            <w:tcBorders>
              <w:top w:val="nil"/>
              <w:left w:val="nil"/>
              <w:bottom w:val="single" w:sz="8"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40,86</w:t>
            </w:r>
          </w:p>
        </w:tc>
        <w:tc>
          <w:tcPr>
            <w:tcW w:w="2126" w:type="dxa"/>
            <w:tcBorders>
              <w:top w:val="nil"/>
              <w:left w:val="nil"/>
              <w:bottom w:val="single" w:sz="8" w:space="0" w:color="auto"/>
              <w:right w:val="single" w:sz="4"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29,88</w:t>
            </w:r>
          </w:p>
        </w:tc>
        <w:tc>
          <w:tcPr>
            <w:tcW w:w="2693" w:type="dxa"/>
            <w:tcBorders>
              <w:top w:val="nil"/>
              <w:left w:val="nil"/>
              <w:bottom w:val="single" w:sz="8" w:space="0" w:color="auto"/>
              <w:right w:val="single" w:sz="8" w:space="0" w:color="auto"/>
            </w:tcBorders>
            <w:vAlign w:val="center"/>
          </w:tcPr>
          <w:p w:rsidR="00B83E9C" w:rsidRPr="00664BB1" w:rsidRDefault="00B83E9C" w:rsidP="00E3617F">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10,98</w:t>
            </w:r>
          </w:p>
        </w:tc>
      </w:tr>
    </w:tbl>
    <w:p w:rsidR="00B83E9C" w:rsidRPr="003030A4" w:rsidRDefault="00B83E9C" w:rsidP="005C2C73">
      <w:pPr>
        <w:autoSpaceDE w:val="0"/>
        <w:autoSpaceDN w:val="0"/>
        <w:adjustRightInd w:val="0"/>
        <w:spacing w:before="240"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Федеральное казначейство представило в МВФ годовую отчетность по статистике государственных финансов Российской Федерации, сформированную на основании консолидированной бюджетной (бухгалтерской) отчетности за 2012 год, а именно: Отчета </w:t>
      </w:r>
      <w:r>
        <w:rPr>
          <w:rFonts w:ascii="Times New Roman" w:hAnsi="Times New Roman"/>
          <w:color w:val="000000"/>
          <w:sz w:val="28"/>
          <w:szCs w:val="28"/>
        </w:rPr>
        <w:br/>
      </w:r>
      <w:r w:rsidRPr="003030A4">
        <w:rPr>
          <w:rFonts w:ascii="Times New Roman" w:hAnsi="Times New Roman"/>
          <w:color w:val="000000"/>
          <w:sz w:val="28"/>
          <w:szCs w:val="28"/>
        </w:rPr>
        <w:t xml:space="preserve">об исполнении консолидированного бюджета Российской Федерации </w:t>
      </w:r>
      <w:r>
        <w:rPr>
          <w:rFonts w:ascii="Times New Roman" w:hAnsi="Times New Roman"/>
          <w:color w:val="000000"/>
          <w:sz w:val="28"/>
          <w:szCs w:val="28"/>
        </w:rPr>
        <w:br/>
      </w:r>
      <w:r w:rsidRPr="003030A4">
        <w:rPr>
          <w:rFonts w:ascii="Times New Roman" w:hAnsi="Times New Roman"/>
          <w:color w:val="000000"/>
          <w:sz w:val="28"/>
          <w:szCs w:val="28"/>
        </w:rPr>
        <w:t>и бюджетов государс</w:t>
      </w:r>
      <w:r>
        <w:rPr>
          <w:rFonts w:ascii="Times New Roman" w:hAnsi="Times New Roman"/>
          <w:color w:val="000000"/>
          <w:sz w:val="28"/>
          <w:szCs w:val="28"/>
        </w:rPr>
        <w:t>твенных внебюджетных фондов (ф. </w:t>
      </w:r>
      <w:r w:rsidRPr="003030A4">
        <w:rPr>
          <w:rFonts w:ascii="Times New Roman" w:hAnsi="Times New Roman"/>
          <w:color w:val="000000"/>
          <w:sz w:val="28"/>
          <w:szCs w:val="28"/>
        </w:rPr>
        <w:t xml:space="preserve">0507021), Отчета </w:t>
      </w:r>
      <w:r>
        <w:rPr>
          <w:rFonts w:ascii="Times New Roman" w:hAnsi="Times New Roman"/>
          <w:color w:val="000000"/>
          <w:sz w:val="28"/>
          <w:szCs w:val="28"/>
        </w:rPr>
        <w:br/>
      </w:r>
      <w:r w:rsidRPr="003030A4">
        <w:rPr>
          <w:rFonts w:ascii="Times New Roman" w:hAnsi="Times New Roman"/>
          <w:color w:val="000000"/>
          <w:sz w:val="28"/>
          <w:szCs w:val="28"/>
        </w:rPr>
        <w:t xml:space="preserve">об исполнении бюджета </w:t>
      </w:r>
      <w:hyperlink r:id="rId33" w:history="1">
        <w:r>
          <w:rPr>
            <w:rFonts w:ascii="Times New Roman" w:hAnsi="Times New Roman"/>
            <w:color w:val="000000"/>
            <w:sz w:val="28"/>
            <w:szCs w:val="28"/>
          </w:rPr>
          <w:t>(ф. </w:t>
        </w:r>
        <w:r w:rsidRPr="003030A4">
          <w:rPr>
            <w:rFonts w:ascii="Times New Roman" w:hAnsi="Times New Roman"/>
            <w:color w:val="000000"/>
            <w:sz w:val="28"/>
            <w:szCs w:val="28"/>
          </w:rPr>
          <w:t>0503117)</w:t>
        </w:r>
      </w:hyperlink>
      <w:r w:rsidRPr="003030A4">
        <w:rPr>
          <w:rFonts w:ascii="Times New Roman" w:hAnsi="Times New Roman"/>
          <w:color w:val="000000"/>
          <w:sz w:val="28"/>
          <w:szCs w:val="28"/>
        </w:rPr>
        <w:t xml:space="preserve">, Отчета об исполнении консолидированного бюджета субъекта Российской Федерации и бюджета территориального государственного внебюджетного фонда </w:t>
      </w:r>
      <w:hyperlink r:id="rId34" w:history="1">
        <w:r>
          <w:rPr>
            <w:rFonts w:ascii="Times New Roman" w:hAnsi="Times New Roman"/>
            <w:color w:val="000000"/>
            <w:sz w:val="28"/>
            <w:szCs w:val="28"/>
          </w:rPr>
          <w:t>(ф. </w:t>
        </w:r>
        <w:r w:rsidRPr="003030A4">
          <w:rPr>
            <w:rFonts w:ascii="Times New Roman" w:hAnsi="Times New Roman"/>
            <w:color w:val="000000"/>
            <w:sz w:val="28"/>
            <w:szCs w:val="28"/>
          </w:rPr>
          <w:t>0503317)</w:t>
        </w:r>
      </w:hyperlink>
      <w:r w:rsidRPr="003030A4">
        <w:rPr>
          <w:rFonts w:ascii="Times New Roman" w:hAnsi="Times New Roman"/>
          <w:color w:val="000000"/>
          <w:sz w:val="28"/>
          <w:szCs w:val="28"/>
        </w:rPr>
        <w:t xml:space="preserve">, Баланса исполнения консолидированного бюджета субъекта Российской Федерации и бюджета территориального государственного внебюджетного фонда </w:t>
      </w:r>
      <w:hyperlink r:id="rId35" w:history="1">
        <w:r>
          <w:rPr>
            <w:rFonts w:ascii="Times New Roman" w:hAnsi="Times New Roman"/>
            <w:color w:val="000000"/>
            <w:sz w:val="28"/>
            <w:szCs w:val="28"/>
          </w:rPr>
          <w:t>(ф. </w:t>
        </w:r>
        <w:r w:rsidRPr="003030A4">
          <w:rPr>
            <w:rFonts w:ascii="Times New Roman" w:hAnsi="Times New Roman"/>
            <w:color w:val="000000"/>
            <w:sz w:val="28"/>
            <w:szCs w:val="28"/>
          </w:rPr>
          <w:t>0503320)</w:t>
        </w:r>
      </w:hyperlink>
      <w:r w:rsidRPr="003030A4">
        <w:rPr>
          <w:rFonts w:ascii="Times New Roman" w:hAnsi="Times New Roman"/>
          <w:color w:val="000000"/>
          <w:sz w:val="28"/>
          <w:szCs w:val="28"/>
        </w:rPr>
        <w:t xml:space="preserve">, Консолидированного отчета о финансовых результатах деятельности </w:t>
      </w:r>
      <w:hyperlink r:id="rId36" w:history="1">
        <w:r>
          <w:rPr>
            <w:rFonts w:ascii="Times New Roman" w:hAnsi="Times New Roman"/>
            <w:color w:val="000000"/>
            <w:sz w:val="28"/>
            <w:szCs w:val="28"/>
          </w:rPr>
          <w:t>(ф. </w:t>
        </w:r>
        <w:r w:rsidRPr="003030A4">
          <w:rPr>
            <w:rFonts w:ascii="Times New Roman" w:hAnsi="Times New Roman"/>
            <w:color w:val="000000"/>
            <w:sz w:val="28"/>
            <w:szCs w:val="28"/>
          </w:rPr>
          <w:t>0503321)</w:t>
        </w:r>
      </w:hyperlink>
      <w:r w:rsidRPr="003030A4">
        <w:rPr>
          <w:rFonts w:ascii="Times New Roman" w:hAnsi="Times New Roman"/>
          <w:color w:val="000000"/>
          <w:sz w:val="28"/>
          <w:szCs w:val="28"/>
        </w:rPr>
        <w:t xml:space="preserve">, Справки по заключению счетов бюджетного учета отчетного финансового года </w:t>
      </w:r>
      <w:hyperlink r:id="rId37" w:history="1">
        <w:r>
          <w:rPr>
            <w:rFonts w:ascii="Times New Roman" w:hAnsi="Times New Roman"/>
            <w:color w:val="000000"/>
            <w:sz w:val="28"/>
            <w:szCs w:val="28"/>
          </w:rPr>
          <w:t>(ф. </w:t>
        </w:r>
        <w:r w:rsidRPr="003030A4">
          <w:rPr>
            <w:rFonts w:ascii="Times New Roman" w:hAnsi="Times New Roman"/>
            <w:color w:val="000000"/>
            <w:sz w:val="28"/>
            <w:szCs w:val="28"/>
          </w:rPr>
          <w:t>0503110)</w:t>
        </w:r>
      </w:hyperlink>
      <w:r w:rsidRPr="003030A4">
        <w:rPr>
          <w:rFonts w:ascii="Times New Roman" w:hAnsi="Times New Roman"/>
          <w:color w:val="000000"/>
          <w:sz w:val="28"/>
          <w:szCs w:val="28"/>
        </w:rPr>
        <w:t xml:space="preserve">, Баланса государственного (муниципального) учреждения </w:t>
      </w:r>
      <w:hyperlink r:id="rId38" w:history="1">
        <w:r>
          <w:rPr>
            <w:rFonts w:ascii="Times New Roman" w:hAnsi="Times New Roman"/>
            <w:color w:val="000000"/>
            <w:sz w:val="28"/>
            <w:szCs w:val="28"/>
          </w:rPr>
          <w:t>(ф. </w:t>
        </w:r>
        <w:r w:rsidRPr="003030A4">
          <w:rPr>
            <w:rFonts w:ascii="Times New Roman" w:hAnsi="Times New Roman"/>
            <w:color w:val="000000"/>
            <w:sz w:val="28"/>
            <w:szCs w:val="28"/>
          </w:rPr>
          <w:t>0503730)</w:t>
        </w:r>
      </w:hyperlink>
      <w:r w:rsidRPr="003030A4">
        <w:rPr>
          <w:rFonts w:ascii="Times New Roman" w:hAnsi="Times New Roman"/>
          <w:color w:val="000000"/>
          <w:sz w:val="28"/>
          <w:szCs w:val="28"/>
        </w:rPr>
        <w:t xml:space="preserve">, Отчета </w:t>
      </w:r>
      <w:r>
        <w:rPr>
          <w:rFonts w:ascii="Times New Roman" w:hAnsi="Times New Roman"/>
          <w:color w:val="000000"/>
          <w:sz w:val="28"/>
          <w:szCs w:val="28"/>
        </w:rPr>
        <w:br/>
      </w:r>
      <w:r w:rsidRPr="003030A4">
        <w:rPr>
          <w:rFonts w:ascii="Times New Roman" w:hAnsi="Times New Roman"/>
          <w:color w:val="000000"/>
          <w:sz w:val="28"/>
          <w:szCs w:val="28"/>
        </w:rPr>
        <w:t xml:space="preserve">об исполнении учреждением плана его финансово-хозяйственной деятельности </w:t>
      </w:r>
      <w:hyperlink r:id="rId39" w:history="1">
        <w:r>
          <w:rPr>
            <w:rFonts w:ascii="Times New Roman" w:hAnsi="Times New Roman"/>
            <w:color w:val="000000"/>
            <w:sz w:val="28"/>
            <w:szCs w:val="28"/>
          </w:rPr>
          <w:t>(ф. </w:t>
        </w:r>
        <w:r w:rsidRPr="003030A4">
          <w:rPr>
            <w:rFonts w:ascii="Times New Roman" w:hAnsi="Times New Roman"/>
            <w:color w:val="000000"/>
            <w:sz w:val="28"/>
            <w:szCs w:val="28"/>
          </w:rPr>
          <w:t>0503737)</w:t>
        </w:r>
      </w:hyperlink>
      <w:r w:rsidRPr="003030A4">
        <w:rPr>
          <w:rFonts w:ascii="Times New Roman" w:hAnsi="Times New Roman"/>
          <w:color w:val="000000"/>
          <w:sz w:val="28"/>
          <w:szCs w:val="28"/>
        </w:rPr>
        <w:t xml:space="preserve">, Отчета о финансовых результатах деятельности учреждения </w:t>
      </w:r>
      <w:hyperlink r:id="rId40" w:history="1">
        <w:r>
          <w:rPr>
            <w:rFonts w:ascii="Times New Roman" w:hAnsi="Times New Roman"/>
            <w:color w:val="000000"/>
            <w:sz w:val="28"/>
            <w:szCs w:val="28"/>
          </w:rPr>
          <w:t>(ф. </w:t>
        </w:r>
        <w:r w:rsidRPr="003030A4">
          <w:rPr>
            <w:rFonts w:ascii="Times New Roman" w:hAnsi="Times New Roman"/>
            <w:color w:val="000000"/>
            <w:sz w:val="28"/>
            <w:szCs w:val="28"/>
          </w:rPr>
          <w:t>0503721)</w:t>
        </w:r>
      </w:hyperlink>
      <w:r w:rsidRPr="003030A4">
        <w:rPr>
          <w:rFonts w:ascii="Times New Roman" w:hAnsi="Times New Roman"/>
          <w:color w:val="000000"/>
          <w:sz w:val="28"/>
          <w:szCs w:val="28"/>
        </w:rPr>
        <w:t>.</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Показатели указанной отчетности ежегодно публикуются </w:t>
      </w:r>
      <w:r>
        <w:rPr>
          <w:rFonts w:ascii="Times New Roman" w:hAnsi="Times New Roman"/>
          <w:color w:val="000000"/>
          <w:sz w:val="28"/>
          <w:szCs w:val="28"/>
        </w:rPr>
        <w:br/>
      </w:r>
      <w:r w:rsidRPr="003030A4">
        <w:rPr>
          <w:rFonts w:ascii="Times New Roman" w:hAnsi="Times New Roman"/>
          <w:color w:val="000000"/>
          <w:sz w:val="28"/>
          <w:szCs w:val="28"/>
        </w:rPr>
        <w:t>в Справочнике международной финансовой статистики, что дает возможность проводить сравнительный анализ аналогичных показателей разных стран мира.</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Предварительные итоги исполнения консолидированного бюджета Российской Федерации и бюджетов государственных внебюджетных фондов за 2013 год приведены в таблице 9.</w:t>
      </w:r>
    </w:p>
    <w:p w:rsidR="00B83E9C" w:rsidRPr="003030A4" w:rsidRDefault="00B83E9C" w:rsidP="005C2C73">
      <w:pPr>
        <w:spacing w:after="120" w:line="240" w:lineRule="atLeast"/>
        <w:jc w:val="right"/>
        <w:rPr>
          <w:rFonts w:ascii="Times New Roman" w:hAnsi="Times New Roman"/>
          <w:color w:val="000000"/>
          <w:sz w:val="24"/>
          <w:szCs w:val="24"/>
          <w:lang w:val="en-US"/>
        </w:rPr>
      </w:pPr>
      <w:r w:rsidRPr="003030A4">
        <w:rPr>
          <w:rFonts w:ascii="Times New Roman" w:hAnsi="Times New Roman"/>
          <w:color w:val="000000"/>
          <w:sz w:val="24"/>
          <w:szCs w:val="24"/>
        </w:rPr>
        <w:t>Таблица</w:t>
      </w:r>
      <w:r w:rsidRPr="003030A4">
        <w:rPr>
          <w:rFonts w:ascii="Times New Roman" w:hAnsi="Times New Roman"/>
          <w:color w:val="000000"/>
          <w:sz w:val="24"/>
          <w:szCs w:val="24"/>
          <w:lang w:val="en-US"/>
        </w:rPr>
        <w:t> </w:t>
      </w:r>
      <w:r w:rsidRPr="003030A4">
        <w:rPr>
          <w:rFonts w:ascii="Times New Roman" w:hAnsi="Times New Roman"/>
          <w:color w:val="000000"/>
          <w:sz w:val="24"/>
          <w:szCs w:val="24"/>
        </w:rPr>
        <w:t>9</w:t>
      </w:r>
    </w:p>
    <w:tbl>
      <w:tblPr>
        <w:tblW w:w="9229" w:type="dxa"/>
        <w:tblInd w:w="93" w:type="dxa"/>
        <w:tblLayout w:type="fixed"/>
        <w:tblLook w:val="00A0"/>
      </w:tblPr>
      <w:tblGrid>
        <w:gridCol w:w="2567"/>
        <w:gridCol w:w="1559"/>
        <w:gridCol w:w="1134"/>
        <w:gridCol w:w="1276"/>
        <w:gridCol w:w="1559"/>
        <w:gridCol w:w="1134"/>
      </w:tblGrid>
      <w:tr w:rsidR="00B83E9C" w:rsidRPr="00664BB1" w:rsidTr="009527F4">
        <w:trPr>
          <w:trHeight w:val="735"/>
        </w:trPr>
        <w:tc>
          <w:tcPr>
            <w:tcW w:w="9229" w:type="dxa"/>
            <w:gridSpan w:val="6"/>
            <w:tcBorders>
              <w:top w:val="nil"/>
              <w:left w:val="nil"/>
              <w:bottom w:val="nil"/>
              <w:right w:val="nil"/>
            </w:tcBorders>
            <w:vAlign w:val="bottom"/>
          </w:tcPr>
          <w:p w:rsidR="00B83E9C" w:rsidRPr="005C2C73" w:rsidRDefault="00B83E9C" w:rsidP="005C2C73">
            <w:pPr>
              <w:spacing w:after="120" w:line="120" w:lineRule="atLeast"/>
              <w:ind w:right="176"/>
              <w:jc w:val="center"/>
              <w:rPr>
                <w:rFonts w:ascii="Times New Roman" w:hAnsi="Times New Roman"/>
                <w:b/>
                <w:bCs/>
                <w:color w:val="000000"/>
                <w:sz w:val="24"/>
                <w:szCs w:val="24"/>
                <w:lang w:eastAsia="ru-RU"/>
              </w:rPr>
            </w:pPr>
            <w:r w:rsidRPr="003030A4">
              <w:rPr>
                <w:rFonts w:ascii="Times New Roman" w:hAnsi="Times New Roman"/>
                <w:b/>
                <w:bCs/>
                <w:color w:val="000000"/>
                <w:sz w:val="24"/>
                <w:szCs w:val="24"/>
                <w:lang w:eastAsia="ru-RU"/>
              </w:rPr>
              <w:t>Предварительные итоги исполнения консолидированного бюджета Российской Федерации и бюджетов государственных внебюджетных фондов за 2013 год</w:t>
            </w:r>
          </w:p>
        </w:tc>
      </w:tr>
      <w:tr w:rsidR="00B83E9C" w:rsidRPr="00664BB1" w:rsidTr="005C2C73">
        <w:trPr>
          <w:trHeight w:val="1651"/>
        </w:trPr>
        <w:tc>
          <w:tcPr>
            <w:tcW w:w="2567" w:type="dxa"/>
            <w:tcBorders>
              <w:top w:val="single" w:sz="8" w:space="0" w:color="auto"/>
              <w:left w:val="single" w:sz="8" w:space="0" w:color="auto"/>
              <w:bottom w:val="single" w:sz="4" w:space="0" w:color="auto"/>
              <w:right w:val="single" w:sz="4" w:space="0" w:color="auto"/>
            </w:tcBorders>
            <w:vAlign w:val="center"/>
          </w:tcPr>
          <w:p w:rsidR="00B83E9C" w:rsidRPr="003030A4" w:rsidRDefault="00B83E9C" w:rsidP="00C8024D">
            <w:pPr>
              <w:spacing w:after="0" w:line="240" w:lineRule="atLeast"/>
              <w:jc w:val="center"/>
              <w:rPr>
                <w:rFonts w:ascii="Times New Roman" w:hAnsi="Times New Roman"/>
                <w:b/>
                <w:bCs/>
                <w:color w:val="000000"/>
                <w:sz w:val="18"/>
                <w:szCs w:val="18"/>
                <w:lang w:eastAsia="ru-RU"/>
              </w:rPr>
            </w:pPr>
            <w:r w:rsidRPr="003030A4">
              <w:rPr>
                <w:rFonts w:ascii="Times New Roman" w:hAnsi="Times New Roman"/>
                <w:b/>
                <w:bCs/>
                <w:color w:val="000000"/>
                <w:sz w:val="18"/>
                <w:szCs w:val="18"/>
                <w:lang w:eastAsia="ru-RU"/>
              </w:rPr>
              <w:t>Наименование показателя</w:t>
            </w:r>
          </w:p>
        </w:tc>
        <w:tc>
          <w:tcPr>
            <w:tcW w:w="1559" w:type="dxa"/>
            <w:tcBorders>
              <w:top w:val="single" w:sz="8" w:space="0" w:color="auto"/>
              <w:left w:val="nil"/>
              <w:bottom w:val="single" w:sz="4" w:space="0" w:color="auto"/>
              <w:right w:val="single" w:sz="4" w:space="0" w:color="auto"/>
            </w:tcBorders>
            <w:vAlign w:val="center"/>
          </w:tcPr>
          <w:p w:rsidR="00B83E9C" w:rsidRPr="003030A4" w:rsidRDefault="00B83E9C" w:rsidP="005C2C73">
            <w:pPr>
              <w:spacing w:after="0" w:line="240" w:lineRule="atLeast"/>
              <w:jc w:val="center"/>
              <w:rPr>
                <w:rFonts w:ascii="Times New Roman" w:hAnsi="Times New Roman"/>
                <w:b/>
                <w:bCs/>
                <w:color w:val="000000"/>
                <w:sz w:val="18"/>
                <w:szCs w:val="18"/>
                <w:lang w:eastAsia="ru-RU"/>
              </w:rPr>
            </w:pPr>
            <w:r w:rsidRPr="003030A4">
              <w:rPr>
                <w:rFonts w:ascii="Times New Roman" w:hAnsi="Times New Roman"/>
                <w:b/>
                <w:bCs/>
                <w:color w:val="000000"/>
                <w:sz w:val="18"/>
                <w:szCs w:val="18"/>
                <w:lang w:eastAsia="ru-RU"/>
              </w:rPr>
              <w:t>Консолидиро</w:t>
            </w:r>
            <w:r>
              <w:rPr>
                <w:rFonts w:ascii="Times New Roman" w:hAnsi="Times New Roman"/>
                <w:b/>
                <w:bCs/>
                <w:color w:val="000000"/>
                <w:sz w:val="18"/>
                <w:szCs w:val="18"/>
                <w:lang w:eastAsia="ru-RU"/>
              </w:rPr>
              <w:t>-</w:t>
            </w:r>
            <w:r w:rsidRPr="003030A4">
              <w:rPr>
                <w:rFonts w:ascii="Times New Roman" w:hAnsi="Times New Roman"/>
                <w:b/>
                <w:bCs/>
                <w:color w:val="000000"/>
                <w:sz w:val="18"/>
                <w:szCs w:val="18"/>
                <w:lang w:eastAsia="ru-RU"/>
              </w:rPr>
              <w:t xml:space="preserve">ванный бюджет Российской Федерации и бюджетов ГВФ РФ, </w:t>
            </w:r>
            <w:r w:rsidRPr="00664BB1">
              <w:rPr>
                <w:rFonts w:ascii="Times New Roman" w:hAnsi="Times New Roman"/>
                <w:b/>
                <w:color w:val="000000"/>
                <w:sz w:val="18"/>
                <w:szCs w:val="18"/>
              </w:rPr>
              <w:t>млрд рублей</w:t>
            </w:r>
          </w:p>
        </w:tc>
        <w:tc>
          <w:tcPr>
            <w:tcW w:w="1134" w:type="dxa"/>
            <w:tcBorders>
              <w:top w:val="single" w:sz="8" w:space="0" w:color="auto"/>
              <w:left w:val="nil"/>
              <w:bottom w:val="single" w:sz="4" w:space="0" w:color="auto"/>
              <w:right w:val="single" w:sz="4" w:space="0" w:color="auto"/>
            </w:tcBorders>
            <w:vAlign w:val="center"/>
          </w:tcPr>
          <w:p w:rsidR="00B83E9C" w:rsidRPr="003030A4" w:rsidRDefault="00B83E9C" w:rsidP="00C8024D">
            <w:pPr>
              <w:spacing w:after="0" w:line="240" w:lineRule="atLeast"/>
              <w:jc w:val="center"/>
              <w:rPr>
                <w:rFonts w:ascii="Times New Roman" w:hAnsi="Times New Roman"/>
                <w:b/>
                <w:bCs/>
                <w:color w:val="000000"/>
                <w:sz w:val="18"/>
                <w:szCs w:val="18"/>
                <w:lang w:eastAsia="ru-RU"/>
              </w:rPr>
            </w:pPr>
            <w:r w:rsidRPr="003030A4">
              <w:rPr>
                <w:rFonts w:ascii="Times New Roman" w:hAnsi="Times New Roman"/>
                <w:b/>
                <w:bCs/>
                <w:color w:val="000000"/>
                <w:sz w:val="18"/>
                <w:szCs w:val="18"/>
                <w:lang w:eastAsia="ru-RU"/>
              </w:rPr>
              <w:t>Федераль</w:t>
            </w:r>
            <w:r>
              <w:rPr>
                <w:rFonts w:ascii="Times New Roman" w:hAnsi="Times New Roman"/>
                <w:b/>
                <w:bCs/>
                <w:color w:val="000000"/>
                <w:sz w:val="18"/>
                <w:szCs w:val="18"/>
                <w:lang w:eastAsia="ru-RU"/>
              </w:rPr>
              <w:t>-</w:t>
            </w:r>
            <w:r w:rsidRPr="003030A4">
              <w:rPr>
                <w:rFonts w:ascii="Times New Roman" w:hAnsi="Times New Roman"/>
                <w:b/>
                <w:bCs/>
                <w:color w:val="000000"/>
                <w:sz w:val="18"/>
                <w:szCs w:val="18"/>
                <w:lang w:eastAsia="ru-RU"/>
              </w:rPr>
              <w:t xml:space="preserve">ный бюджет, </w:t>
            </w:r>
          </w:p>
          <w:p w:rsidR="00B83E9C" w:rsidRPr="00664BB1" w:rsidRDefault="00B83E9C" w:rsidP="00C8024D">
            <w:pPr>
              <w:spacing w:after="0" w:line="240" w:lineRule="atLeast"/>
              <w:jc w:val="center"/>
              <w:rPr>
                <w:rFonts w:ascii="Times New Roman" w:hAnsi="Times New Roman"/>
                <w:b/>
                <w:color w:val="000000"/>
                <w:sz w:val="18"/>
                <w:szCs w:val="18"/>
              </w:rPr>
            </w:pPr>
            <w:r w:rsidRPr="00664BB1">
              <w:rPr>
                <w:rFonts w:ascii="Times New Roman" w:hAnsi="Times New Roman"/>
                <w:b/>
                <w:color w:val="000000"/>
                <w:sz w:val="18"/>
                <w:szCs w:val="18"/>
              </w:rPr>
              <w:t>млрд</w:t>
            </w:r>
          </w:p>
          <w:p w:rsidR="00B83E9C" w:rsidRPr="003030A4" w:rsidRDefault="00B83E9C" w:rsidP="00C8024D">
            <w:pPr>
              <w:spacing w:after="0" w:line="240" w:lineRule="atLeast"/>
              <w:jc w:val="center"/>
              <w:rPr>
                <w:rFonts w:ascii="Times New Roman" w:hAnsi="Times New Roman"/>
                <w:b/>
                <w:bCs/>
                <w:color w:val="000000"/>
                <w:sz w:val="18"/>
                <w:szCs w:val="18"/>
                <w:lang w:eastAsia="ru-RU"/>
              </w:rPr>
            </w:pPr>
            <w:r w:rsidRPr="00664BB1">
              <w:rPr>
                <w:rFonts w:ascii="Times New Roman" w:hAnsi="Times New Roman"/>
                <w:b/>
                <w:color w:val="000000"/>
                <w:sz w:val="18"/>
                <w:szCs w:val="18"/>
              </w:rPr>
              <w:t>рублей</w:t>
            </w:r>
          </w:p>
        </w:tc>
        <w:tc>
          <w:tcPr>
            <w:tcW w:w="1276" w:type="dxa"/>
            <w:tcBorders>
              <w:top w:val="single" w:sz="8" w:space="0" w:color="auto"/>
              <w:left w:val="nil"/>
              <w:bottom w:val="single" w:sz="4" w:space="0" w:color="auto"/>
              <w:right w:val="single" w:sz="4" w:space="0" w:color="auto"/>
            </w:tcBorders>
            <w:vAlign w:val="center"/>
          </w:tcPr>
          <w:p w:rsidR="00B83E9C" w:rsidRPr="003030A4" w:rsidRDefault="00B83E9C" w:rsidP="00C8024D">
            <w:pPr>
              <w:spacing w:after="0" w:line="240" w:lineRule="atLeast"/>
              <w:jc w:val="center"/>
              <w:rPr>
                <w:rFonts w:ascii="Times New Roman" w:hAnsi="Times New Roman"/>
                <w:b/>
                <w:bCs/>
                <w:color w:val="000000"/>
                <w:sz w:val="18"/>
                <w:szCs w:val="18"/>
                <w:lang w:eastAsia="ru-RU"/>
              </w:rPr>
            </w:pPr>
            <w:r w:rsidRPr="003030A4">
              <w:rPr>
                <w:rFonts w:ascii="Times New Roman" w:hAnsi="Times New Roman"/>
                <w:b/>
                <w:bCs/>
                <w:color w:val="000000"/>
                <w:sz w:val="18"/>
                <w:szCs w:val="18"/>
                <w:lang w:eastAsia="ru-RU"/>
              </w:rPr>
              <w:t xml:space="preserve">Бюджеты </w:t>
            </w:r>
          </w:p>
          <w:p w:rsidR="00B83E9C" w:rsidRPr="003030A4" w:rsidRDefault="00B83E9C" w:rsidP="00C8024D">
            <w:pPr>
              <w:spacing w:after="0" w:line="240" w:lineRule="atLeast"/>
              <w:jc w:val="center"/>
              <w:rPr>
                <w:rFonts w:ascii="Times New Roman" w:hAnsi="Times New Roman"/>
                <w:b/>
                <w:bCs/>
                <w:color w:val="000000"/>
                <w:sz w:val="18"/>
                <w:szCs w:val="18"/>
                <w:lang w:eastAsia="ru-RU"/>
              </w:rPr>
            </w:pPr>
            <w:r w:rsidRPr="003030A4">
              <w:rPr>
                <w:rFonts w:ascii="Times New Roman" w:hAnsi="Times New Roman"/>
                <w:b/>
                <w:bCs/>
                <w:color w:val="000000"/>
                <w:sz w:val="18"/>
                <w:szCs w:val="18"/>
                <w:lang w:eastAsia="ru-RU"/>
              </w:rPr>
              <w:t xml:space="preserve">ГВФ РФ, </w:t>
            </w:r>
          </w:p>
          <w:p w:rsidR="00B83E9C" w:rsidRPr="003030A4" w:rsidRDefault="00B83E9C" w:rsidP="00C8024D">
            <w:pPr>
              <w:spacing w:after="0" w:line="240" w:lineRule="atLeast"/>
              <w:jc w:val="center"/>
              <w:rPr>
                <w:rFonts w:ascii="Times New Roman" w:hAnsi="Times New Roman"/>
                <w:b/>
                <w:bCs/>
                <w:color w:val="000000"/>
                <w:sz w:val="18"/>
                <w:szCs w:val="18"/>
                <w:lang w:eastAsia="ru-RU"/>
              </w:rPr>
            </w:pPr>
            <w:r w:rsidRPr="00664BB1">
              <w:rPr>
                <w:rFonts w:ascii="Times New Roman" w:hAnsi="Times New Roman"/>
                <w:b/>
                <w:color w:val="000000"/>
                <w:sz w:val="18"/>
                <w:szCs w:val="18"/>
              </w:rPr>
              <w:t>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1559" w:type="dxa"/>
            <w:tcBorders>
              <w:top w:val="single" w:sz="8" w:space="0" w:color="auto"/>
              <w:left w:val="nil"/>
              <w:bottom w:val="single" w:sz="4" w:space="0" w:color="auto"/>
              <w:right w:val="single" w:sz="4" w:space="0" w:color="auto"/>
            </w:tcBorders>
            <w:vAlign w:val="center"/>
          </w:tcPr>
          <w:p w:rsidR="00B83E9C" w:rsidRPr="003030A4" w:rsidRDefault="00B83E9C" w:rsidP="00C8024D">
            <w:pPr>
              <w:spacing w:after="0" w:line="240" w:lineRule="atLeast"/>
              <w:jc w:val="center"/>
              <w:rPr>
                <w:rFonts w:ascii="Times New Roman" w:hAnsi="Times New Roman"/>
                <w:b/>
                <w:bCs/>
                <w:color w:val="000000"/>
                <w:sz w:val="18"/>
                <w:szCs w:val="18"/>
                <w:lang w:eastAsia="ru-RU"/>
              </w:rPr>
            </w:pPr>
            <w:r w:rsidRPr="003030A4">
              <w:rPr>
                <w:rFonts w:ascii="Times New Roman" w:hAnsi="Times New Roman"/>
                <w:b/>
                <w:bCs/>
                <w:color w:val="000000"/>
                <w:sz w:val="18"/>
                <w:szCs w:val="18"/>
                <w:lang w:eastAsia="ru-RU"/>
              </w:rPr>
              <w:t>Консолидиро</w:t>
            </w:r>
            <w:r>
              <w:rPr>
                <w:rFonts w:ascii="Times New Roman" w:hAnsi="Times New Roman"/>
                <w:b/>
                <w:bCs/>
                <w:color w:val="000000"/>
                <w:sz w:val="18"/>
                <w:szCs w:val="18"/>
                <w:lang w:eastAsia="ru-RU"/>
              </w:rPr>
              <w:t>-</w:t>
            </w:r>
            <w:r w:rsidRPr="003030A4">
              <w:rPr>
                <w:rFonts w:ascii="Times New Roman" w:hAnsi="Times New Roman"/>
                <w:b/>
                <w:bCs/>
                <w:color w:val="000000"/>
                <w:sz w:val="18"/>
                <w:szCs w:val="18"/>
                <w:lang w:eastAsia="ru-RU"/>
              </w:rPr>
              <w:t xml:space="preserve">ванные бюджеты субъектов Российской Федерации, </w:t>
            </w:r>
          </w:p>
          <w:p w:rsidR="00B83E9C" w:rsidRPr="003030A4" w:rsidRDefault="00B83E9C" w:rsidP="00C8024D">
            <w:pPr>
              <w:spacing w:after="0" w:line="240" w:lineRule="atLeast"/>
              <w:jc w:val="center"/>
              <w:rPr>
                <w:rFonts w:ascii="Times New Roman" w:hAnsi="Times New Roman"/>
                <w:b/>
                <w:bCs/>
                <w:color w:val="000000"/>
                <w:sz w:val="18"/>
                <w:szCs w:val="18"/>
                <w:lang w:eastAsia="ru-RU"/>
              </w:rPr>
            </w:pPr>
            <w:r w:rsidRPr="00664BB1">
              <w:rPr>
                <w:rFonts w:ascii="Times New Roman" w:hAnsi="Times New Roman"/>
                <w:b/>
                <w:color w:val="000000"/>
                <w:sz w:val="18"/>
                <w:szCs w:val="18"/>
              </w:rPr>
              <w:t>млрд</w:t>
            </w:r>
            <w:r w:rsidRPr="00664BB1">
              <w:rPr>
                <w:rFonts w:ascii="Times New Roman" w:hAnsi="Times New Roman"/>
                <w:b/>
                <w:color w:val="000000"/>
                <w:sz w:val="18"/>
                <w:szCs w:val="18"/>
                <w:lang w:val="en-US"/>
              </w:rPr>
              <w:t> </w:t>
            </w:r>
            <w:r w:rsidRPr="00664BB1">
              <w:rPr>
                <w:rFonts w:ascii="Times New Roman" w:hAnsi="Times New Roman"/>
                <w:b/>
                <w:color w:val="000000"/>
                <w:sz w:val="18"/>
                <w:szCs w:val="18"/>
              </w:rPr>
              <w:t>рублей</w:t>
            </w:r>
          </w:p>
        </w:tc>
        <w:tc>
          <w:tcPr>
            <w:tcW w:w="1134" w:type="dxa"/>
            <w:tcBorders>
              <w:top w:val="single" w:sz="8" w:space="0" w:color="auto"/>
              <w:left w:val="nil"/>
              <w:bottom w:val="single" w:sz="4" w:space="0" w:color="auto"/>
              <w:right w:val="single" w:sz="8" w:space="0" w:color="auto"/>
            </w:tcBorders>
            <w:vAlign w:val="center"/>
          </w:tcPr>
          <w:p w:rsidR="00B83E9C" w:rsidRPr="00664BB1" w:rsidRDefault="00B83E9C" w:rsidP="005C2C73">
            <w:pPr>
              <w:spacing w:after="0" w:line="240" w:lineRule="atLeast"/>
              <w:jc w:val="center"/>
              <w:rPr>
                <w:rFonts w:ascii="Times New Roman" w:hAnsi="Times New Roman"/>
                <w:b/>
                <w:color w:val="000000"/>
                <w:sz w:val="18"/>
                <w:szCs w:val="18"/>
              </w:rPr>
            </w:pPr>
            <w:r w:rsidRPr="003030A4">
              <w:rPr>
                <w:rFonts w:ascii="Times New Roman" w:hAnsi="Times New Roman"/>
                <w:b/>
                <w:bCs/>
                <w:color w:val="000000"/>
                <w:sz w:val="18"/>
                <w:szCs w:val="18"/>
                <w:lang w:eastAsia="ru-RU"/>
              </w:rPr>
              <w:t>Бюджеты террито</w:t>
            </w:r>
            <w:r>
              <w:rPr>
                <w:rFonts w:ascii="Times New Roman" w:hAnsi="Times New Roman"/>
                <w:b/>
                <w:bCs/>
                <w:color w:val="000000"/>
                <w:sz w:val="18"/>
                <w:szCs w:val="18"/>
                <w:lang w:eastAsia="ru-RU"/>
              </w:rPr>
              <w:t>-</w:t>
            </w:r>
            <w:r w:rsidRPr="003030A4">
              <w:rPr>
                <w:rFonts w:ascii="Times New Roman" w:hAnsi="Times New Roman"/>
                <w:b/>
                <w:bCs/>
                <w:color w:val="000000"/>
                <w:sz w:val="18"/>
                <w:szCs w:val="18"/>
                <w:lang w:eastAsia="ru-RU"/>
              </w:rPr>
              <w:t xml:space="preserve">риальных ГВФ РФ, </w:t>
            </w:r>
            <w:r w:rsidRPr="00664BB1">
              <w:rPr>
                <w:rFonts w:ascii="Times New Roman" w:hAnsi="Times New Roman"/>
                <w:b/>
                <w:color w:val="000000"/>
                <w:sz w:val="18"/>
                <w:szCs w:val="18"/>
              </w:rPr>
              <w:t>млрд</w:t>
            </w:r>
          </w:p>
          <w:p w:rsidR="00B83E9C" w:rsidRPr="003030A4" w:rsidRDefault="00B83E9C" w:rsidP="005C2C73">
            <w:pPr>
              <w:spacing w:after="0" w:line="240" w:lineRule="atLeast"/>
              <w:jc w:val="center"/>
              <w:rPr>
                <w:rFonts w:ascii="Times New Roman" w:hAnsi="Times New Roman"/>
                <w:b/>
                <w:bCs/>
                <w:color w:val="000000"/>
                <w:sz w:val="18"/>
                <w:szCs w:val="18"/>
                <w:lang w:eastAsia="ru-RU"/>
              </w:rPr>
            </w:pPr>
            <w:r w:rsidRPr="00664BB1">
              <w:rPr>
                <w:rFonts w:ascii="Times New Roman" w:hAnsi="Times New Roman"/>
                <w:b/>
                <w:color w:val="000000"/>
                <w:sz w:val="18"/>
                <w:szCs w:val="18"/>
              </w:rPr>
              <w:t>рублей</w:t>
            </w:r>
          </w:p>
        </w:tc>
      </w:tr>
      <w:tr w:rsidR="00B83E9C" w:rsidRPr="00664BB1" w:rsidTr="005C2C73">
        <w:trPr>
          <w:trHeight w:val="70"/>
        </w:trPr>
        <w:tc>
          <w:tcPr>
            <w:tcW w:w="2567" w:type="dxa"/>
            <w:tcBorders>
              <w:top w:val="nil"/>
              <w:left w:val="single" w:sz="8" w:space="0" w:color="auto"/>
              <w:bottom w:val="single" w:sz="4" w:space="0" w:color="auto"/>
              <w:right w:val="single" w:sz="4" w:space="0" w:color="auto"/>
            </w:tcBorders>
            <w:vAlign w:val="center"/>
          </w:tcPr>
          <w:p w:rsidR="00B83E9C" w:rsidRPr="003030A4" w:rsidRDefault="00B83E9C" w:rsidP="005C2C73">
            <w:pPr>
              <w:spacing w:after="0" w:line="240" w:lineRule="auto"/>
              <w:rPr>
                <w:rFonts w:ascii="Times New Roman" w:hAnsi="Times New Roman"/>
                <w:color w:val="000000"/>
                <w:sz w:val="18"/>
                <w:szCs w:val="18"/>
                <w:lang w:eastAsia="ru-RU"/>
              </w:rPr>
            </w:pPr>
            <w:r w:rsidRPr="003030A4">
              <w:rPr>
                <w:rFonts w:ascii="Times New Roman" w:hAnsi="Times New Roman"/>
                <w:color w:val="000000"/>
                <w:sz w:val="18"/>
                <w:szCs w:val="18"/>
                <w:lang w:eastAsia="ru-RU"/>
              </w:rPr>
              <w:t>Доходы</w:t>
            </w:r>
          </w:p>
        </w:tc>
        <w:tc>
          <w:tcPr>
            <w:tcW w:w="1559"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24 082,39</w:t>
            </w:r>
          </w:p>
        </w:tc>
        <w:tc>
          <w:tcPr>
            <w:tcW w:w="1134"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13 019,95</w:t>
            </w:r>
          </w:p>
        </w:tc>
        <w:tc>
          <w:tcPr>
            <w:tcW w:w="1276"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7 733,39</w:t>
            </w:r>
          </w:p>
        </w:tc>
        <w:tc>
          <w:tcPr>
            <w:tcW w:w="1559"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8 164,67</w:t>
            </w:r>
          </w:p>
        </w:tc>
        <w:tc>
          <w:tcPr>
            <w:tcW w:w="1134" w:type="dxa"/>
            <w:tcBorders>
              <w:top w:val="nil"/>
              <w:left w:val="nil"/>
              <w:bottom w:val="single" w:sz="4" w:space="0" w:color="auto"/>
              <w:right w:val="single" w:sz="8"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1 228,13</w:t>
            </w:r>
          </w:p>
        </w:tc>
      </w:tr>
      <w:tr w:rsidR="00B83E9C" w:rsidRPr="00664BB1" w:rsidTr="005C2C73">
        <w:trPr>
          <w:trHeight w:val="89"/>
        </w:trPr>
        <w:tc>
          <w:tcPr>
            <w:tcW w:w="2567" w:type="dxa"/>
            <w:tcBorders>
              <w:top w:val="nil"/>
              <w:left w:val="single" w:sz="8" w:space="0" w:color="auto"/>
              <w:bottom w:val="single" w:sz="4" w:space="0" w:color="auto"/>
              <w:right w:val="single" w:sz="4" w:space="0" w:color="auto"/>
            </w:tcBorders>
            <w:vAlign w:val="center"/>
          </w:tcPr>
          <w:p w:rsidR="00B83E9C" w:rsidRPr="003030A4" w:rsidRDefault="00B83E9C" w:rsidP="005C2C73">
            <w:pPr>
              <w:spacing w:after="0" w:line="240" w:lineRule="auto"/>
              <w:rPr>
                <w:rFonts w:ascii="Times New Roman" w:hAnsi="Times New Roman"/>
                <w:color w:val="000000"/>
                <w:sz w:val="18"/>
                <w:szCs w:val="18"/>
                <w:lang w:eastAsia="ru-RU"/>
              </w:rPr>
            </w:pPr>
            <w:r w:rsidRPr="003030A4">
              <w:rPr>
                <w:rFonts w:ascii="Times New Roman" w:hAnsi="Times New Roman"/>
                <w:color w:val="000000"/>
                <w:sz w:val="18"/>
                <w:szCs w:val="18"/>
                <w:lang w:eastAsia="ru-RU"/>
              </w:rPr>
              <w:t>Расходы</w:t>
            </w:r>
          </w:p>
        </w:tc>
        <w:tc>
          <w:tcPr>
            <w:tcW w:w="1559"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24 931,13</w:t>
            </w:r>
          </w:p>
        </w:tc>
        <w:tc>
          <w:tcPr>
            <w:tcW w:w="1134"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13 342,90</w:t>
            </w:r>
          </w:p>
        </w:tc>
        <w:tc>
          <w:tcPr>
            <w:tcW w:w="1276"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7 633,67</w:t>
            </w:r>
          </w:p>
        </w:tc>
        <w:tc>
          <w:tcPr>
            <w:tcW w:w="1559"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8 806,67</w:t>
            </w:r>
          </w:p>
        </w:tc>
        <w:tc>
          <w:tcPr>
            <w:tcW w:w="1134" w:type="dxa"/>
            <w:tcBorders>
              <w:top w:val="nil"/>
              <w:left w:val="nil"/>
              <w:bottom w:val="single" w:sz="4" w:space="0" w:color="auto"/>
              <w:right w:val="single" w:sz="8"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1 211,63</w:t>
            </w:r>
          </w:p>
        </w:tc>
      </w:tr>
      <w:tr w:rsidR="00B83E9C" w:rsidRPr="00664BB1" w:rsidTr="005C2C73">
        <w:trPr>
          <w:trHeight w:val="340"/>
        </w:trPr>
        <w:tc>
          <w:tcPr>
            <w:tcW w:w="2567" w:type="dxa"/>
            <w:tcBorders>
              <w:top w:val="nil"/>
              <w:left w:val="single" w:sz="8" w:space="0" w:color="auto"/>
              <w:bottom w:val="single" w:sz="4" w:space="0" w:color="auto"/>
              <w:right w:val="single" w:sz="4" w:space="0" w:color="auto"/>
            </w:tcBorders>
            <w:vAlign w:val="center"/>
          </w:tcPr>
          <w:p w:rsidR="00B83E9C" w:rsidRPr="003030A4" w:rsidRDefault="00B83E9C" w:rsidP="005C2C73">
            <w:pPr>
              <w:spacing w:after="0" w:line="240" w:lineRule="auto"/>
              <w:rPr>
                <w:rFonts w:ascii="Times New Roman" w:hAnsi="Times New Roman"/>
                <w:color w:val="000000"/>
                <w:sz w:val="18"/>
                <w:szCs w:val="18"/>
                <w:lang w:eastAsia="ru-RU"/>
              </w:rPr>
            </w:pPr>
            <w:r w:rsidRPr="003030A4">
              <w:rPr>
                <w:rFonts w:ascii="Times New Roman" w:hAnsi="Times New Roman"/>
                <w:color w:val="000000"/>
                <w:sz w:val="18"/>
                <w:szCs w:val="18"/>
                <w:lang w:eastAsia="ru-RU"/>
              </w:rPr>
              <w:t>Результат исполнения бюджета (дефицит/профицит)</w:t>
            </w:r>
          </w:p>
        </w:tc>
        <w:tc>
          <w:tcPr>
            <w:tcW w:w="1559"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-848,74</w:t>
            </w:r>
          </w:p>
        </w:tc>
        <w:tc>
          <w:tcPr>
            <w:tcW w:w="1134"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-322,95</w:t>
            </w:r>
          </w:p>
        </w:tc>
        <w:tc>
          <w:tcPr>
            <w:tcW w:w="1276"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99,72</w:t>
            </w:r>
          </w:p>
        </w:tc>
        <w:tc>
          <w:tcPr>
            <w:tcW w:w="1559" w:type="dxa"/>
            <w:tcBorders>
              <w:top w:val="nil"/>
              <w:left w:val="nil"/>
              <w:bottom w:val="single" w:sz="4" w:space="0" w:color="auto"/>
              <w:right w:val="single" w:sz="4"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-642,00</w:t>
            </w:r>
          </w:p>
        </w:tc>
        <w:tc>
          <w:tcPr>
            <w:tcW w:w="1134" w:type="dxa"/>
            <w:tcBorders>
              <w:top w:val="nil"/>
              <w:left w:val="nil"/>
              <w:bottom w:val="single" w:sz="4" w:space="0" w:color="auto"/>
              <w:right w:val="single" w:sz="8" w:space="0" w:color="auto"/>
            </w:tcBorders>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16,50</w:t>
            </w:r>
          </w:p>
        </w:tc>
      </w:tr>
      <w:tr w:rsidR="00B83E9C" w:rsidRPr="00664BB1" w:rsidTr="005C2C73">
        <w:trPr>
          <w:trHeight w:val="340"/>
        </w:trPr>
        <w:tc>
          <w:tcPr>
            <w:tcW w:w="2567" w:type="dxa"/>
            <w:tcBorders>
              <w:top w:val="nil"/>
              <w:left w:val="single" w:sz="8" w:space="0" w:color="auto"/>
              <w:bottom w:val="single" w:sz="4" w:space="0" w:color="auto"/>
              <w:right w:val="single" w:sz="4" w:space="0" w:color="auto"/>
            </w:tcBorders>
            <w:vAlign w:val="center"/>
          </w:tcPr>
          <w:p w:rsidR="00B83E9C" w:rsidRPr="003030A4" w:rsidRDefault="00B83E9C" w:rsidP="005C2C73">
            <w:pPr>
              <w:spacing w:after="0" w:line="240" w:lineRule="auto"/>
              <w:rPr>
                <w:rFonts w:ascii="Times New Roman" w:hAnsi="Times New Roman"/>
                <w:color w:val="000000"/>
                <w:sz w:val="18"/>
                <w:szCs w:val="18"/>
                <w:lang w:eastAsia="ru-RU"/>
              </w:rPr>
            </w:pPr>
            <w:r w:rsidRPr="003030A4">
              <w:rPr>
                <w:rFonts w:ascii="Times New Roman" w:hAnsi="Times New Roman"/>
                <w:color w:val="000000"/>
                <w:sz w:val="18"/>
                <w:szCs w:val="18"/>
                <w:lang w:eastAsia="ru-RU"/>
              </w:rPr>
              <w:t>Источники финансирования дефицита бюджетов-всего</w:t>
            </w:r>
          </w:p>
        </w:tc>
        <w:tc>
          <w:tcPr>
            <w:tcW w:w="1559" w:type="dxa"/>
            <w:tcBorders>
              <w:top w:val="nil"/>
              <w:left w:val="nil"/>
              <w:bottom w:val="single" w:sz="4" w:space="0" w:color="auto"/>
              <w:right w:val="single" w:sz="4" w:space="0" w:color="auto"/>
            </w:tcBorders>
            <w:noWrap/>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848,74</w:t>
            </w:r>
          </w:p>
        </w:tc>
        <w:tc>
          <w:tcPr>
            <w:tcW w:w="1134" w:type="dxa"/>
            <w:tcBorders>
              <w:top w:val="nil"/>
              <w:left w:val="nil"/>
              <w:bottom w:val="single" w:sz="4" w:space="0" w:color="auto"/>
              <w:right w:val="single" w:sz="4" w:space="0" w:color="auto"/>
            </w:tcBorders>
            <w:noWrap/>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322,95</w:t>
            </w:r>
          </w:p>
        </w:tc>
        <w:tc>
          <w:tcPr>
            <w:tcW w:w="1276" w:type="dxa"/>
            <w:tcBorders>
              <w:top w:val="nil"/>
              <w:left w:val="nil"/>
              <w:bottom w:val="single" w:sz="4" w:space="0" w:color="auto"/>
              <w:right w:val="single" w:sz="4" w:space="0" w:color="auto"/>
            </w:tcBorders>
            <w:noWrap/>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-99,72</w:t>
            </w:r>
          </w:p>
        </w:tc>
        <w:tc>
          <w:tcPr>
            <w:tcW w:w="1559" w:type="dxa"/>
            <w:tcBorders>
              <w:top w:val="nil"/>
              <w:left w:val="nil"/>
              <w:bottom w:val="single" w:sz="4" w:space="0" w:color="auto"/>
              <w:right w:val="single" w:sz="4" w:space="0" w:color="auto"/>
            </w:tcBorders>
            <w:noWrap/>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642,00</w:t>
            </w:r>
          </w:p>
        </w:tc>
        <w:tc>
          <w:tcPr>
            <w:tcW w:w="1134" w:type="dxa"/>
            <w:tcBorders>
              <w:top w:val="nil"/>
              <w:left w:val="nil"/>
              <w:bottom w:val="single" w:sz="4" w:space="0" w:color="auto"/>
              <w:right w:val="single" w:sz="8" w:space="0" w:color="auto"/>
            </w:tcBorders>
            <w:noWrap/>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-16,50</w:t>
            </w:r>
          </w:p>
        </w:tc>
      </w:tr>
      <w:tr w:rsidR="00B83E9C" w:rsidRPr="00664BB1" w:rsidTr="005C2C73">
        <w:trPr>
          <w:trHeight w:val="340"/>
        </w:trPr>
        <w:tc>
          <w:tcPr>
            <w:tcW w:w="2567" w:type="dxa"/>
            <w:tcBorders>
              <w:top w:val="nil"/>
              <w:left w:val="single" w:sz="8" w:space="0" w:color="auto"/>
              <w:bottom w:val="single" w:sz="4" w:space="0" w:color="auto"/>
              <w:right w:val="single" w:sz="4" w:space="0" w:color="auto"/>
            </w:tcBorders>
            <w:vAlign w:val="center"/>
          </w:tcPr>
          <w:p w:rsidR="00B83E9C" w:rsidRPr="003030A4" w:rsidRDefault="00B83E9C" w:rsidP="005C2C73">
            <w:pPr>
              <w:spacing w:after="0" w:line="240" w:lineRule="auto"/>
              <w:rPr>
                <w:rFonts w:ascii="Times New Roman" w:hAnsi="Times New Roman"/>
                <w:color w:val="000000"/>
                <w:sz w:val="18"/>
                <w:szCs w:val="18"/>
                <w:lang w:eastAsia="ru-RU"/>
              </w:rPr>
            </w:pPr>
            <w:r w:rsidRPr="003030A4">
              <w:rPr>
                <w:rFonts w:ascii="Times New Roman" w:hAnsi="Times New Roman"/>
                <w:color w:val="000000"/>
                <w:sz w:val="18"/>
                <w:szCs w:val="18"/>
                <w:lang w:eastAsia="ru-RU"/>
              </w:rPr>
              <w:t>Источники внутреннего финансирования дефицита бюджетов</w:t>
            </w:r>
          </w:p>
        </w:tc>
        <w:tc>
          <w:tcPr>
            <w:tcW w:w="1559" w:type="dxa"/>
            <w:tcBorders>
              <w:top w:val="nil"/>
              <w:left w:val="nil"/>
              <w:bottom w:val="single" w:sz="4" w:space="0" w:color="auto"/>
              <w:right w:val="single" w:sz="4" w:space="0" w:color="auto"/>
            </w:tcBorders>
            <w:noWrap/>
            <w:vAlign w:val="center"/>
          </w:tcPr>
          <w:p w:rsidR="00B83E9C" w:rsidRPr="003030A4" w:rsidRDefault="00B83E9C" w:rsidP="005C2C73">
            <w:pPr>
              <w:tabs>
                <w:tab w:val="left" w:pos="2301"/>
              </w:tabs>
              <w:spacing w:after="0" w:line="240" w:lineRule="auto"/>
              <w:ind w:left="-227" w:right="28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1 215,84</w:t>
            </w:r>
          </w:p>
        </w:tc>
        <w:tc>
          <w:tcPr>
            <w:tcW w:w="1134" w:type="dxa"/>
            <w:tcBorders>
              <w:top w:val="nil"/>
              <w:left w:val="nil"/>
              <w:bottom w:val="single" w:sz="4" w:space="0" w:color="auto"/>
              <w:right w:val="single" w:sz="4" w:space="0" w:color="auto"/>
            </w:tcBorders>
            <w:noWrap/>
            <w:vAlign w:val="center"/>
          </w:tcPr>
          <w:p w:rsidR="00B83E9C" w:rsidRPr="003030A4" w:rsidRDefault="00B83E9C" w:rsidP="005C2C73">
            <w:pPr>
              <w:spacing w:after="0" w:line="240" w:lineRule="auto"/>
              <w:ind w:left="-227"/>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832,18</w:t>
            </w:r>
          </w:p>
        </w:tc>
        <w:tc>
          <w:tcPr>
            <w:tcW w:w="1276" w:type="dxa"/>
            <w:tcBorders>
              <w:top w:val="nil"/>
              <w:left w:val="nil"/>
              <w:bottom w:val="single" w:sz="4" w:space="0" w:color="auto"/>
              <w:right w:val="single" w:sz="4" w:space="0" w:color="auto"/>
            </w:tcBorders>
            <w:noWrap/>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-150,39</w:t>
            </w:r>
          </w:p>
        </w:tc>
        <w:tc>
          <w:tcPr>
            <w:tcW w:w="1559" w:type="dxa"/>
            <w:tcBorders>
              <w:top w:val="nil"/>
              <w:left w:val="nil"/>
              <w:bottom w:val="single" w:sz="4" w:space="0" w:color="auto"/>
              <w:right w:val="single" w:sz="4" w:space="0" w:color="auto"/>
            </w:tcBorders>
            <w:noWrap/>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534,04</w:t>
            </w:r>
          </w:p>
        </w:tc>
        <w:tc>
          <w:tcPr>
            <w:tcW w:w="1134" w:type="dxa"/>
            <w:tcBorders>
              <w:top w:val="nil"/>
              <w:left w:val="nil"/>
              <w:bottom w:val="single" w:sz="4" w:space="0" w:color="auto"/>
              <w:right w:val="single" w:sz="8" w:space="0" w:color="auto"/>
            </w:tcBorders>
            <w:noWrap/>
            <w:vAlign w:val="center"/>
          </w:tcPr>
          <w:p w:rsidR="00B83E9C" w:rsidRPr="003030A4" w:rsidRDefault="00B83E9C" w:rsidP="005C2C73">
            <w:pPr>
              <w:spacing w:after="0" w:line="240" w:lineRule="auto"/>
              <w:ind w:left="-227" w:right="3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 </w:t>
            </w:r>
          </w:p>
        </w:tc>
      </w:tr>
      <w:tr w:rsidR="00B83E9C" w:rsidRPr="00664BB1" w:rsidTr="005C2C73">
        <w:trPr>
          <w:trHeight w:val="340"/>
        </w:trPr>
        <w:tc>
          <w:tcPr>
            <w:tcW w:w="2567" w:type="dxa"/>
            <w:tcBorders>
              <w:top w:val="nil"/>
              <w:left w:val="single" w:sz="8" w:space="0" w:color="auto"/>
              <w:bottom w:val="single" w:sz="4" w:space="0" w:color="auto"/>
              <w:right w:val="single" w:sz="4" w:space="0" w:color="auto"/>
            </w:tcBorders>
            <w:vAlign w:val="center"/>
          </w:tcPr>
          <w:p w:rsidR="00B83E9C" w:rsidRPr="003030A4" w:rsidRDefault="00B83E9C" w:rsidP="005C2C73">
            <w:pPr>
              <w:spacing w:after="0" w:line="240" w:lineRule="auto"/>
              <w:rPr>
                <w:rFonts w:ascii="Times New Roman" w:hAnsi="Times New Roman"/>
                <w:color w:val="000000"/>
                <w:sz w:val="18"/>
                <w:szCs w:val="18"/>
                <w:lang w:eastAsia="ru-RU"/>
              </w:rPr>
            </w:pPr>
            <w:r w:rsidRPr="003030A4">
              <w:rPr>
                <w:rFonts w:ascii="Times New Roman" w:hAnsi="Times New Roman"/>
                <w:color w:val="000000"/>
                <w:sz w:val="18"/>
                <w:szCs w:val="18"/>
                <w:lang w:eastAsia="ru-RU"/>
              </w:rPr>
              <w:t>Источники внешнего финансирования дефицита бюджетов</w:t>
            </w:r>
          </w:p>
        </w:tc>
        <w:tc>
          <w:tcPr>
            <w:tcW w:w="1559" w:type="dxa"/>
            <w:tcBorders>
              <w:top w:val="nil"/>
              <w:left w:val="nil"/>
              <w:bottom w:val="single" w:sz="4" w:space="0" w:color="auto"/>
              <w:right w:val="single" w:sz="4" w:space="0" w:color="auto"/>
            </w:tcBorders>
            <w:noWrap/>
            <w:vAlign w:val="center"/>
          </w:tcPr>
          <w:p w:rsidR="00B83E9C" w:rsidRPr="003030A4" w:rsidRDefault="00B83E9C" w:rsidP="005C2C73">
            <w:pPr>
              <w:spacing w:after="0" w:line="240" w:lineRule="auto"/>
              <w:ind w:left="-227" w:right="28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51,91</w:t>
            </w:r>
          </w:p>
        </w:tc>
        <w:tc>
          <w:tcPr>
            <w:tcW w:w="1134" w:type="dxa"/>
            <w:tcBorders>
              <w:top w:val="nil"/>
              <w:left w:val="nil"/>
              <w:bottom w:val="single" w:sz="4" w:space="0" w:color="auto"/>
              <w:right w:val="single" w:sz="4" w:space="0" w:color="auto"/>
            </w:tcBorders>
            <w:noWrap/>
            <w:vAlign w:val="center"/>
          </w:tcPr>
          <w:p w:rsidR="00B83E9C" w:rsidRPr="003030A4" w:rsidRDefault="00B83E9C" w:rsidP="005C2C73">
            <w:pPr>
              <w:spacing w:after="0" w:line="240" w:lineRule="auto"/>
              <w:ind w:left="-227" w:right="28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52,73</w:t>
            </w:r>
          </w:p>
        </w:tc>
        <w:tc>
          <w:tcPr>
            <w:tcW w:w="1276" w:type="dxa"/>
            <w:tcBorders>
              <w:top w:val="nil"/>
              <w:left w:val="nil"/>
              <w:bottom w:val="single" w:sz="4" w:space="0" w:color="auto"/>
              <w:right w:val="single" w:sz="4" w:space="0" w:color="auto"/>
            </w:tcBorders>
            <w:noWrap/>
            <w:vAlign w:val="center"/>
          </w:tcPr>
          <w:p w:rsidR="00B83E9C" w:rsidRPr="003030A4" w:rsidRDefault="00B83E9C" w:rsidP="005C2C73">
            <w:pPr>
              <w:spacing w:after="0" w:line="240" w:lineRule="auto"/>
              <w:ind w:left="-227" w:right="28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 </w:t>
            </w:r>
          </w:p>
        </w:tc>
        <w:tc>
          <w:tcPr>
            <w:tcW w:w="1559" w:type="dxa"/>
            <w:tcBorders>
              <w:top w:val="nil"/>
              <w:left w:val="nil"/>
              <w:bottom w:val="single" w:sz="4" w:space="0" w:color="auto"/>
              <w:right w:val="single" w:sz="4" w:space="0" w:color="auto"/>
            </w:tcBorders>
            <w:noWrap/>
            <w:vAlign w:val="center"/>
          </w:tcPr>
          <w:p w:rsidR="00B83E9C" w:rsidRPr="003030A4" w:rsidRDefault="00B83E9C" w:rsidP="005C2C73">
            <w:pPr>
              <w:spacing w:after="0" w:line="240" w:lineRule="auto"/>
              <w:ind w:left="-227" w:right="28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-0,82</w:t>
            </w:r>
          </w:p>
        </w:tc>
        <w:tc>
          <w:tcPr>
            <w:tcW w:w="1134" w:type="dxa"/>
            <w:tcBorders>
              <w:top w:val="nil"/>
              <w:left w:val="nil"/>
              <w:bottom w:val="single" w:sz="4" w:space="0" w:color="auto"/>
              <w:right w:val="single" w:sz="8" w:space="0" w:color="auto"/>
            </w:tcBorders>
            <w:noWrap/>
            <w:vAlign w:val="center"/>
          </w:tcPr>
          <w:p w:rsidR="00B83E9C" w:rsidRPr="003030A4" w:rsidRDefault="00B83E9C" w:rsidP="005C2C73">
            <w:pPr>
              <w:spacing w:after="0" w:line="240" w:lineRule="auto"/>
              <w:ind w:left="-227" w:right="28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 </w:t>
            </w:r>
          </w:p>
        </w:tc>
      </w:tr>
      <w:tr w:rsidR="00B83E9C" w:rsidRPr="00664BB1" w:rsidTr="005C2C73">
        <w:trPr>
          <w:trHeight w:val="340"/>
        </w:trPr>
        <w:tc>
          <w:tcPr>
            <w:tcW w:w="2567" w:type="dxa"/>
            <w:tcBorders>
              <w:top w:val="nil"/>
              <w:left w:val="single" w:sz="8" w:space="0" w:color="auto"/>
              <w:bottom w:val="single" w:sz="8" w:space="0" w:color="auto"/>
              <w:right w:val="single" w:sz="4" w:space="0" w:color="auto"/>
            </w:tcBorders>
            <w:vAlign w:val="center"/>
          </w:tcPr>
          <w:p w:rsidR="00B83E9C" w:rsidRPr="003030A4" w:rsidRDefault="00B83E9C" w:rsidP="005C2C73">
            <w:pPr>
              <w:spacing w:after="0" w:line="240" w:lineRule="auto"/>
              <w:rPr>
                <w:rFonts w:ascii="Times New Roman" w:hAnsi="Times New Roman"/>
                <w:color w:val="000000"/>
                <w:sz w:val="18"/>
                <w:szCs w:val="18"/>
                <w:lang w:eastAsia="ru-RU"/>
              </w:rPr>
            </w:pPr>
            <w:r w:rsidRPr="003030A4">
              <w:rPr>
                <w:rFonts w:ascii="Times New Roman" w:hAnsi="Times New Roman"/>
                <w:color w:val="000000"/>
                <w:sz w:val="18"/>
                <w:szCs w:val="18"/>
                <w:lang w:eastAsia="ru-RU"/>
              </w:rPr>
              <w:t>Изменение о</w:t>
            </w:r>
            <w:r>
              <w:rPr>
                <w:rFonts w:ascii="Times New Roman" w:hAnsi="Times New Roman"/>
                <w:color w:val="000000"/>
                <w:sz w:val="18"/>
                <w:szCs w:val="18"/>
                <w:lang w:eastAsia="ru-RU"/>
              </w:rPr>
              <w:t>статков средств на счетах по уче</w:t>
            </w:r>
            <w:r w:rsidRPr="003030A4">
              <w:rPr>
                <w:rFonts w:ascii="Times New Roman" w:hAnsi="Times New Roman"/>
                <w:color w:val="000000"/>
                <w:sz w:val="18"/>
                <w:szCs w:val="18"/>
                <w:lang w:eastAsia="ru-RU"/>
              </w:rPr>
              <w:t>ту средств бюджета</w:t>
            </w:r>
          </w:p>
        </w:tc>
        <w:tc>
          <w:tcPr>
            <w:tcW w:w="1559" w:type="dxa"/>
            <w:tcBorders>
              <w:top w:val="nil"/>
              <w:left w:val="nil"/>
              <w:bottom w:val="single" w:sz="8" w:space="0" w:color="auto"/>
              <w:right w:val="single" w:sz="4" w:space="0" w:color="auto"/>
            </w:tcBorders>
            <w:noWrap/>
            <w:vAlign w:val="center"/>
          </w:tcPr>
          <w:p w:rsidR="00B83E9C" w:rsidRPr="003030A4" w:rsidRDefault="00B83E9C" w:rsidP="005C2C73">
            <w:pPr>
              <w:spacing w:after="0" w:line="240" w:lineRule="auto"/>
              <w:ind w:left="-227" w:right="28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-419,01</w:t>
            </w:r>
          </w:p>
        </w:tc>
        <w:tc>
          <w:tcPr>
            <w:tcW w:w="1134" w:type="dxa"/>
            <w:tcBorders>
              <w:top w:val="nil"/>
              <w:left w:val="nil"/>
              <w:bottom w:val="single" w:sz="8" w:space="0" w:color="auto"/>
              <w:right w:val="single" w:sz="4" w:space="0" w:color="auto"/>
            </w:tcBorders>
            <w:noWrap/>
            <w:vAlign w:val="center"/>
          </w:tcPr>
          <w:p w:rsidR="00B83E9C" w:rsidRPr="003030A4" w:rsidRDefault="00B83E9C" w:rsidP="005C2C73">
            <w:pPr>
              <w:spacing w:after="0" w:line="240" w:lineRule="auto"/>
              <w:ind w:left="-227" w:right="28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-561,96</w:t>
            </w:r>
          </w:p>
        </w:tc>
        <w:tc>
          <w:tcPr>
            <w:tcW w:w="1276" w:type="dxa"/>
            <w:tcBorders>
              <w:top w:val="nil"/>
              <w:left w:val="nil"/>
              <w:bottom w:val="single" w:sz="8" w:space="0" w:color="auto"/>
              <w:right w:val="single" w:sz="4" w:space="0" w:color="auto"/>
            </w:tcBorders>
            <w:noWrap/>
            <w:vAlign w:val="center"/>
          </w:tcPr>
          <w:p w:rsidR="00B83E9C" w:rsidRPr="003030A4" w:rsidRDefault="00B83E9C" w:rsidP="005C2C73">
            <w:pPr>
              <w:spacing w:after="0" w:line="240" w:lineRule="auto"/>
              <w:ind w:left="-227" w:right="28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50,67</w:t>
            </w:r>
          </w:p>
        </w:tc>
        <w:tc>
          <w:tcPr>
            <w:tcW w:w="1559" w:type="dxa"/>
            <w:tcBorders>
              <w:top w:val="nil"/>
              <w:left w:val="nil"/>
              <w:bottom w:val="single" w:sz="8" w:space="0" w:color="auto"/>
              <w:right w:val="single" w:sz="4" w:space="0" w:color="auto"/>
            </w:tcBorders>
            <w:noWrap/>
            <w:vAlign w:val="center"/>
          </w:tcPr>
          <w:p w:rsidR="00B83E9C" w:rsidRPr="003030A4" w:rsidRDefault="00B83E9C" w:rsidP="005C2C73">
            <w:pPr>
              <w:spacing w:after="0" w:line="240" w:lineRule="auto"/>
              <w:ind w:left="-227" w:right="28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108,78</w:t>
            </w:r>
          </w:p>
        </w:tc>
        <w:tc>
          <w:tcPr>
            <w:tcW w:w="1134" w:type="dxa"/>
            <w:tcBorders>
              <w:top w:val="nil"/>
              <w:left w:val="nil"/>
              <w:bottom w:val="single" w:sz="8" w:space="0" w:color="auto"/>
              <w:right w:val="single" w:sz="8" w:space="0" w:color="auto"/>
            </w:tcBorders>
            <w:noWrap/>
            <w:vAlign w:val="center"/>
          </w:tcPr>
          <w:p w:rsidR="00B83E9C" w:rsidRPr="003030A4" w:rsidRDefault="00B83E9C" w:rsidP="005C2C73">
            <w:pPr>
              <w:spacing w:after="0" w:line="240" w:lineRule="auto"/>
              <w:ind w:left="-227" w:right="284"/>
              <w:jc w:val="right"/>
              <w:rPr>
                <w:rFonts w:ascii="Times New Roman" w:hAnsi="Times New Roman"/>
                <w:color w:val="000000"/>
                <w:sz w:val="18"/>
                <w:szCs w:val="18"/>
                <w:lang w:eastAsia="ru-RU"/>
              </w:rPr>
            </w:pPr>
            <w:r w:rsidRPr="003030A4">
              <w:rPr>
                <w:rFonts w:ascii="Times New Roman" w:hAnsi="Times New Roman"/>
                <w:color w:val="000000"/>
                <w:sz w:val="18"/>
                <w:szCs w:val="18"/>
                <w:lang w:eastAsia="ru-RU"/>
              </w:rPr>
              <w:t>-16,50</w:t>
            </w:r>
          </w:p>
        </w:tc>
      </w:tr>
    </w:tbl>
    <w:p w:rsidR="00B83E9C" w:rsidRPr="003030A4" w:rsidRDefault="00B83E9C" w:rsidP="005C2C73">
      <w:pPr>
        <w:spacing w:after="0" w:line="360" w:lineRule="atLeast"/>
        <w:jc w:val="both"/>
        <w:rPr>
          <w:rFonts w:ascii="Times New Roman" w:hAnsi="Times New Roman"/>
          <w:color w:val="000000"/>
          <w:sz w:val="28"/>
          <w:szCs w:val="28"/>
        </w:rPr>
      </w:pP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Федеральным казначейством в рамках заключенных соглашений </w:t>
      </w:r>
      <w:r>
        <w:rPr>
          <w:rFonts w:ascii="Times New Roman" w:hAnsi="Times New Roman"/>
          <w:color w:val="000000"/>
          <w:sz w:val="28"/>
          <w:szCs w:val="28"/>
        </w:rPr>
        <w:br/>
      </w:r>
      <w:r w:rsidRPr="003030A4">
        <w:rPr>
          <w:rFonts w:ascii="Times New Roman" w:hAnsi="Times New Roman"/>
          <w:color w:val="000000"/>
          <w:sz w:val="28"/>
          <w:szCs w:val="28"/>
        </w:rPr>
        <w:t>в 2013 году предоставлена следующая информация об исполнении федерального бюджета</w:t>
      </w:r>
      <w:r>
        <w:rPr>
          <w:rFonts w:ascii="Times New Roman" w:hAnsi="Times New Roman"/>
          <w:color w:val="000000"/>
          <w:sz w:val="28"/>
          <w:szCs w:val="28"/>
        </w:rPr>
        <w:t>:</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1. </w:t>
      </w:r>
      <w:r w:rsidRPr="00DB1DFF">
        <w:rPr>
          <w:rFonts w:ascii="Times New Roman" w:hAnsi="Times New Roman"/>
          <w:color w:val="000000"/>
          <w:sz w:val="28"/>
          <w:szCs w:val="28"/>
        </w:rPr>
        <w:t>Счетн</w:t>
      </w:r>
      <w:r>
        <w:rPr>
          <w:rFonts w:ascii="Times New Roman" w:hAnsi="Times New Roman"/>
          <w:color w:val="000000"/>
          <w:sz w:val="28"/>
          <w:szCs w:val="28"/>
        </w:rPr>
        <w:t>ой палате Российской Федерации –</w:t>
      </w:r>
      <w:r w:rsidRPr="00DB1DFF">
        <w:rPr>
          <w:rFonts w:ascii="Times New Roman" w:hAnsi="Times New Roman"/>
          <w:color w:val="000000"/>
          <w:sz w:val="28"/>
          <w:szCs w:val="28"/>
        </w:rPr>
        <w:t xml:space="preserve"> в целях осуществления предварительного контроля за ходом исполнения федерального бюджета </w:t>
      </w:r>
      <w:r w:rsidRPr="00DB1DFF">
        <w:rPr>
          <w:rFonts w:ascii="Times New Roman" w:hAnsi="Times New Roman"/>
          <w:color w:val="000000"/>
          <w:sz w:val="28"/>
          <w:szCs w:val="28"/>
        </w:rPr>
        <w:br/>
        <w:t>в рамках Соглашения об информационном взаимодействии</w:t>
      </w:r>
      <w:r w:rsidRPr="003030A4">
        <w:rPr>
          <w:rFonts w:ascii="Times New Roman" w:hAnsi="Times New Roman"/>
          <w:color w:val="000000"/>
          <w:sz w:val="28"/>
          <w:szCs w:val="28"/>
        </w:rPr>
        <w:t xml:space="preserve"> Федерального казначейства и Счетной</w:t>
      </w:r>
      <w:r>
        <w:rPr>
          <w:rFonts w:ascii="Times New Roman" w:hAnsi="Times New Roman"/>
          <w:color w:val="000000"/>
          <w:sz w:val="28"/>
          <w:szCs w:val="28"/>
        </w:rPr>
        <w:t xml:space="preserve"> палаты Российской Федерации от 6 </w:t>
      </w:r>
      <w:r w:rsidRPr="003030A4">
        <w:rPr>
          <w:rFonts w:ascii="Times New Roman" w:hAnsi="Times New Roman"/>
          <w:color w:val="000000"/>
          <w:sz w:val="28"/>
          <w:szCs w:val="28"/>
        </w:rPr>
        <w:t>мая 2010 г</w:t>
      </w:r>
      <w:r>
        <w:rPr>
          <w:rFonts w:ascii="Times New Roman" w:hAnsi="Times New Roman"/>
          <w:color w:val="000000"/>
          <w:sz w:val="28"/>
          <w:szCs w:val="28"/>
        </w:rPr>
        <w:t>ода:</w:t>
      </w:r>
    </w:p>
    <w:p w:rsidR="00B83E9C"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тчет об исполнении бюджета (по федеральному бюджету) (ф. 0503117) (ежемесячно)</w:t>
      </w:r>
      <w:r>
        <w:rPr>
          <w:rFonts w:ascii="Times New Roman" w:hAnsi="Times New Roman"/>
          <w:color w:val="000000"/>
          <w:sz w:val="28"/>
          <w:szCs w:val="28"/>
        </w:rPr>
        <w:t>;</w:t>
      </w:r>
    </w:p>
    <w:p w:rsidR="00B83E9C"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тчет об исполнении федерального бюджета (ф.</w:t>
      </w:r>
      <w:r>
        <w:rPr>
          <w:rFonts w:ascii="Times New Roman" w:hAnsi="Times New Roman"/>
          <w:color w:val="000000"/>
          <w:sz w:val="28"/>
          <w:szCs w:val="28"/>
        </w:rPr>
        <w:t> </w:t>
      </w:r>
      <w:r w:rsidRPr="003030A4">
        <w:rPr>
          <w:rFonts w:ascii="Times New Roman" w:hAnsi="Times New Roman"/>
          <w:color w:val="000000"/>
          <w:sz w:val="28"/>
          <w:szCs w:val="28"/>
        </w:rPr>
        <w:t>0507011) (ежеквар</w:t>
      </w:r>
      <w:r>
        <w:rPr>
          <w:rFonts w:ascii="Times New Roman" w:hAnsi="Times New Roman"/>
          <w:color w:val="000000"/>
          <w:sz w:val="28"/>
          <w:szCs w:val="28"/>
        </w:rPr>
        <w:t>тально, ежегодно);</w:t>
      </w:r>
    </w:p>
    <w:p w:rsidR="00B83E9C"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тчеты управлений Федерального казначейства по субъектам Российской Федера</w:t>
      </w:r>
      <w:r>
        <w:rPr>
          <w:rFonts w:ascii="Times New Roman" w:hAnsi="Times New Roman"/>
          <w:color w:val="000000"/>
          <w:sz w:val="28"/>
          <w:szCs w:val="28"/>
        </w:rPr>
        <w:t>ции (ежемесячно, ежеквартально);</w:t>
      </w:r>
    </w:p>
    <w:p w:rsidR="00B83E9C"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тчет об исполнении консолидированного бюджета Российской Федерации и бюджетов госу</w:t>
      </w:r>
      <w:r>
        <w:rPr>
          <w:rFonts w:ascii="Times New Roman" w:hAnsi="Times New Roman"/>
          <w:color w:val="000000"/>
          <w:sz w:val="28"/>
          <w:szCs w:val="28"/>
        </w:rPr>
        <w:t>дарственных внебюджетных фондов</w:t>
      </w:r>
      <w:r>
        <w:rPr>
          <w:rFonts w:ascii="Times New Roman" w:hAnsi="Times New Roman"/>
          <w:color w:val="000000"/>
          <w:sz w:val="28"/>
          <w:szCs w:val="28"/>
        </w:rPr>
        <w:br/>
      </w:r>
      <w:r w:rsidRPr="003030A4">
        <w:rPr>
          <w:rFonts w:ascii="Times New Roman" w:hAnsi="Times New Roman"/>
          <w:color w:val="000000"/>
          <w:sz w:val="28"/>
          <w:szCs w:val="28"/>
        </w:rPr>
        <w:t>(ф.</w:t>
      </w:r>
      <w:r>
        <w:rPr>
          <w:rFonts w:ascii="Times New Roman" w:hAnsi="Times New Roman"/>
          <w:color w:val="000000"/>
          <w:sz w:val="28"/>
          <w:szCs w:val="28"/>
        </w:rPr>
        <w:t> </w:t>
      </w:r>
      <w:r w:rsidRPr="003030A4">
        <w:rPr>
          <w:rFonts w:ascii="Times New Roman" w:hAnsi="Times New Roman"/>
          <w:color w:val="000000"/>
          <w:sz w:val="28"/>
          <w:szCs w:val="28"/>
        </w:rPr>
        <w:t>0507021) (е</w:t>
      </w:r>
      <w:r>
        <w:rPr>
          <w:rFonts w:ascii="Times New Roman" w:hAnsi="Times New Roman"/>
          <w:color w:val="000000"/>
          <w:sz w:val="28"/>
          <w:szCs w:val="28"/>
        </w:rPr>
        <w:t>жемесячно, ежегодно);</w:t>
      </w:r>
    </w:p>
    <w:p w:rsidR="00B83E9C" w:rsidRPr="00C81125"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тчет об исполнении консолидированного бюджета субъекта Российской Федерации и бюджета территориального государственного в</w:t>
      </w:r>
      <w:r>
        <w:rPr>
          <w:rFonts w:ascii="Times New Roman" w:hAnsi="Times New Roman"/>
          <w:color w:val="000000"/>
          <w:sz w:val="28"/>
          <w:szCs w:val="28"/>
        </w:rPr>
        <w:t>небюджетного фонда (ф.</w:t>
      </w:r>
      <w:r>
        <w:rPr>
          <w:rFonts w:ascii="Times New Roman" w:hAnsi="Times New Roman"/>
          <w:color w:val="000000"/>
          <w:sz w:val="28"/>
          <w:szCs w:val="28"/>
          <w:lang w:val="en-US"/>
        </w:rPr>
        <w:t> </w:t>
      </w:r>
      <w:r>
        <w:rPr>
          <w:rFonts w:ascii="Times New Roman" w:hAnsi="Times New Roman"/>
          <w:color w:val="000000"/>
          <w:sz w:val="28"/>
          <w:szCs w:val="28"/>
        </w:rPr>
        <w:t xml:space="preserve">0503317) </w:t>
      </w:r>
      <w:r w:rsidRPr="003030A4">
        <w:rPr>
          <w:rFonts w:ascii="Times New Roman" w:hAnsi="Times New Roman"/>
          <w:color w:val="000000"/>
          <w:sz w:val="28"/>
          <w:szCs w:val="28"/>
        </w:rPr>
        <w:t>по субъектам Российской Ф</w:t>
      </w:r>
      <w:r>
        <w:rPr>
          <w:rFonts w:ascii="Times New Roman" w:hAnsi="Times New Roman"/>
          <w:color w:val="000000"/>
          <w:sz w:val="28"/>
          <w:szCs w:val="28"/>
        </w:rPr>
        <w:t>едерации (ежемесячно, ежегодно);</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информация об исполнении консолидированного бюджета субъекта РоссийскойФедерации и бюджета территориального г</w:t>
      </w:r>
      <w:r>
        <w:rPr>
          <w:rFonts w:ascii="Times New Roman" w:hAnsi="Times New Roman"/>
          <w:color w:val="000000"/>
          <w:sz w:val="28"/>
          <w:szCs w:val="28"/>
        </w:rPr>
        <w:t>осударственного внебюджетного</w:t>
      </w:r>
      <w:r w:rsidRPr="003030A4">
        <w:rPr>
          <w:rFonts w:ascii="Times New Roman" w:hAnsi="Times New Roman"/>
          <w:color w:val="000000"/>
          <w:sz w:val="28"/>
          <w:szCs w:val="28"/>
        </w:rPr>
        <w:t>фонда в разрезе</w:t>
      </w:r>
      <w:r>
        <w:rPr>
          <w:rFonts w:ascii="Times New Roman" w:hAnsi="Times New Roman"/>
          <w:color w:val="000000"/>
          <w:sz w:val="28"/>
          <w:szCs w:val="28"/>
        </w:rPr>
        <w:t xml:space="preserve"> субъектов Российской Федерации</w:t>
      </w:r>
      <w:r>
        <w:rPr>
          <w:rFonts w:ascii="Times New Roman" w:hAnsi="Times New Roman"/>
          <w:color w:val="000000"/>
          <w:sz w:val="28"/>
          <w:szCs w:val="28"/>
        </w:rPr>
        <w:br/>
        <w:t>по поступлениям (доходы –</w:t>
      </w:r>
      <w:r w:rsidRPr="003030A4">
        <w:rPr>
          <w:rFonts w:ascii="Times New Roman" w:hAnsi="Times New Roman"/>
          <w:color w:val="000000"/>
          <w:sz w:val="28"/>
          <w:szCs w:val="28"/>
        </w:rPr>
        <w:t xml:space="preserve"> вид доходов, КОСГУ; источники фи</w:t>
      </w:r>
      <w:r>
        <w:rPr>
          <w:rFonts w:ascii="Times New Roman" w:hAnsi="Times New Roman"/>
          <w:color w:val="000000"/>
          <w:sz w:val="28"/>
          <w:szCs w:val="28"/>
        </w:rPr>
        <w:t>нансирования дефицита бюджетов –</w:t>
      </w:r>
      <w:r w:rsidRPr="003030A4">
        <w:rPr>
          <w:rFonts w:ascii="Times New Roman" w:hAnsi="Times New Roman"/>
          <w:color w:val="000000"/>
          <w:sz w:val="28"/>
          <w:szCs w:val="28"/>
        </w:rPr>
        <w:t xml:space="preserve"> группа, подгруппа, стат</w:t>
      </w:r>
      <w:r>
        <w:rPr>
          <w:rFonts w:ascii="Times New Roman" w:hAnsi="Times New Roman"/>
          <w:color w:val="000000"/>
          <w:sz w:val="28"/>
          <w:szCs w:val="28"/>
        </w:rPr>
        <w:t>ья, КОСГУ) и выбытиям (расходы –</w:t>
      </w:r>
      <w:r w:rsidRPr="003030A4">
        <w:rPr>
          <w:rFonts w:ascii="Times New Roman" w:hAnsi="Times New Roman"/>
          <w:color w:val="000000"/>
          <w:sz w:val="28"/>
          <w:szCs w:val="28"/>
        </w:rPr>
        <w:t xml:space="preserve"> раздел, подраздел, КОСГУ; источники фин</w:t>
      </w:r>
      <w:r>
        <w:rPr>
          <w:rFonts w:ascii="Times New Roman" w:hAnsi="Times New Roman"/>
          <w:color w:val="000000"/>
          <w:sz w:val="28"/>
          <w:szCs w:val="28"/>
        </w:rPr>
        <w:t xml:space="preserve">ансирования дефицита бюджетов – </w:t>
      </w:r>
      <w:r w:rsidRPr="003030A4">
        <w:rPr>
          <w:rFonts w:ascii="Times New Roman" w:hAnsi="Times New Roman"/>
          <w:color w:val="000000"/>
          <w:sz w:val="28"/>
          <w:szCs w:val="28"/>
        </w:rPr>
        <w:t>группа, подгруппа, статья, КОСГУ) средств бюджетов (ежеме</w:t>
      </w:r>
      <w:r>
        <w:rPr>
          <w:rFonts w:ascii="Times New Roman" w:hAnsi="Times New Roman"/>
          <w:color w:val="000000"/>
          <w:sz w:val="28"/>
          <w:szCs w:val="28"/>
        </w:rPr>
        <w:t>сячно, ежеквартально, ежегодно);</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2. </w:t>
      </w:r>
      <w:r w:rsidRPr="00DB1DFF">
        <w:rPr>
          <w:rFonts w:ascii="Times New Roman" w:hAnsi="Times New Roman"/>
          <w:color w:val="000000"/>
          <w:sz w:val="28"/>
          <w:szCs w:val="28"/>
        </w:rPr>
        <w:t>Центральному банку Российской Федераци</w:t>
      </w:r>
      <w:r>
        <w:rPr>
          <w:rFonts w:ascii="Times New Roman" w:hAnsi="Times New Roman"/>
          <w:color w:val="000000"/>
          <w:sz w:val="28"/>
          <w:szCs w:val="28"/>
        </w:rPr>
        <w:t>и –</w:t>
      </w:r>
      <w:r w:rsidRPr="00DB1DFF">
        <w:rPr>
          <w:rFonts w:ascii="Times New Roman" w:hAnsi="Times New Roman"/>
          <w:color w:val="000000"/>
          <w:sz w:val="28"/>
          <w:szCs w:val="28"/>
        </w:rPr>
        <w:t xml:space="preserve"> в целях осуществления бюджетной и денежно-кредитной политики, а т</w:t>
      </w:r>
      <w:r w:rsidRPr="003030A4">
        <w:rPr>
          <w:rFonts w:ascii="Times New Roman" w:hAnsi="Times New Roman"/>
          <w:color w:val="000000"/>
          <w:sz w:val="28"/>
          <w:szCs w:val="28"/>
        </w:rPr>
        <w:t xml:space="preserve">акже анализа прогнозирования ликвидности банковского сектора в рамках Соглашения об информационном взаимодействии между Центральным банком Российской Федерации и Федеральным казначейством </w:t>
      </w:r>
      <w:r>
        <w:rPr>
          <w:rFonts w:ascii="Times New Roman" w:hAnsi="Times New Roman"/>
          <w:color w:val="000000"/>
          <w:sz w:val="28"/>
          <w:szCs w:val="28"/>
        </w:rPr>
        <w:br/>
        <w:t>от 15 ноября 2006 </w:t>
      </w:r>
      <w:r w:rsidRPr="003030A4">
        <w:rPr>
          <w:rFonts w:ascii="Times New Roman" w:hAnsi="Times New Roman"/>
          <w:color w:val="000000"/>
          <w:sz w:val="28"/>
          <w:szCs w:val="28"/>
        </w:rPr>
        <w:t>г</w:t>
      </w:r>
      <w:r>
        <w:rPr>
          <w:rFonts w:ascii="Times New Roman" w:hAnsi="Times New Roman"/>
          <w:color w:val="000000"/>
          <w:sz w:val="28"/>
          <w:szCs w:val="28"/>
        </w:rPr>
        <w:t>ода:</w:t>
      </w:r>
    </w:p>
    <w:p w:rsidR="00B83E9C"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тчет об исполнении бюджета (по федеральному бюдж</w:t>
      </w:r>
      <w:r>
        <w:rPr>
          <w:rFonts w:ascii="Times New Roman" w:hAnsi="Times New Roman"/>
          <w:color w:val="000000"/>
          <w:sz w:val="28"/>
          <w:szCs w:val="28"/>
        </w:rPr>
        <w:t>ету) (ф. 0503117) (ежемесячно);</w:t>
      </w:r>
    </w:p>
    <w:p w:rsidR="00B83E9C"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w:t>
      </w:r>
      <w:r w:rsidRPr="003030A4">
        <w:rPr>
          <w:rFonts w:ascii="Times New Roman" w:hAnsi="Times New Roman"/>
          <w:color w:val="000000"/>
          <w:sz w:val="28"/>
          <w:szCs w:val="28"/>
        </w:rPr>
        <w:t>чет об исполнении федерального бюджета (ф.</w:t>
      </w:r>
      <w:r>
        <w:rPr>
          <w:rFonts w:ascii="Times New Roman" w:hAnsi="Times New Roman"/>
          <w:color w:val="000000"/>
          <w:sz w:val="28"/>
          <w:szCs w:val="28"/>
        </w:rPr>
        <w:t> </w:t>
      </w:r>
      <w:r w:rsidRPr="003030A4">
        <w:rPr>
          <w:rFonts w:ascii="Times New Roman" w:hAnsi="Times New Roman"/>
          <w:color w:val="000000"/>
          <w:sz w:val="28"/>
          <w:szCs w:val="28"/>
        </w:rPr>
        <w:t>050</w:t>
      </w:r>
      <w:r>
        <w:rPr>
          <w:rFonts w:ascii="Times New Roman" w:hAnsi="Times New Roman"/>
          <w:color w:val="000000"/>
          <w:sz w:val="28"/>
          <w:szCs w:val="28"/>
        </w:rPr>
        <w:t>7011) (ежеквартально, ежегодно);</w:t>
      </w:r>
    </w:p>
    <w:p w:rsidR="00B83E9C"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тчет об исполнении консолидированного бюджета Российской Федерации и бюджетов госу</w:t>
      </w:r>
      <w:r>
        <w:rPr>
          <w:rFonts w:ascii="Times New Roman" w:hAnsi="Times New Roman"/>
          <w:color w:val="000000"/>
          <w:sz w:val="28"/>
          <w:szCs w:val="28"/>
        </w:rPr>
        <w:t>дарственных внебюджетных фондов</w:t>
      </w:r>
      <w:r>
        <w:rPr>
          <w:rFonts w:ascii="Times New Roman" w:hAnsi="Times New Roman"/>
          <w:color w:val="000000"/>
          <w:sz w:val="28"/>
          <w:szCs w:val="28"/>
        </w:rPr>
        <w:br/>
      </w:r>
      <w:r w:rsidRPr="003030A4">
        <w:rPr>
          <w:rFonts w:ascii="Times New Roman" w:hAnsi="Times New Roman"/>
          <w:color w:val="000000"/>
          <w:sz w:val="28"/>
          <w:szCs w:val="28"/>
        </w:rPr>
        <w:t>(ф.</w:t>
      </w:r>
      <w:r>
        <w:rPr>
          <w:rFonts w:ascii="Times New Roman" w:hAnsi="Times New Roman"/>
          <w:color w:val="000000"/>
          <w:sz w:val="28"/>
          <w:szCs w:val="28"/>
        </w:rPr>
        <w:t> 0507021) (ежемесячно, ежегодно);</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информацию</w:t>
      </w:r>
      <w:r w:rsidRPr="003030A4">
        <w:rPr>
          <w:rFonts w:ascii="Times New Roman" w:hAnsi="Times New Roman"/>
          <w:color w:val="000000"/>
          <w:sz w:val="28"/>
          <w:szCs w:val="28"/>
        </w:rPr>
        <w:t xml:space="preserve"> об исполнении консолидированного бюджета субъекта Российской Федерации и бюджета территориального государственного внебюджетного фонда в разрезе субъектов Россий</w:t>
      </w:r>
      <w:r>
        <w:rPr>
          <w:rFonts w:ascii="Times New Roman" w:hAnsi="Times New Roman"/>
          <w:color w:val="000000"/>
          <w:sz w:val="28"/>
          <w:szCs w:val="28"/>
        </w:rPr>
        <w:t>ской Федерации</w:t>
      </w:r>
      <w:r>
        <w:rPr>
          <w:rFonts w:ascii="Times New Roman" w:hAnsi="Times New Roman"/>
          <w:color w:val="000000"/>
          <w:sz w:val="28"/>
          <w:szCs w:val="28"/>
        </w:rPr>
        <w:br/>
        <w:t>по поступлениям (доходы –</w:t>
      </w:r>
      <w:r w:rsidRPr="003030A4">
        <w:rPr>
          <w:rFonts w:ascii="Times New Roman" w:hAnsi="Times New Roman"/>
          <w:color w:val="000000"/>
          <w:sz w:val="28"/>
          <w:szCs w:val="28"/>
        </w:rPr>
        <w:t xml:space="preserve"> вид доходов, КОСГУ; источники фи</w:t>
      </w:r>
      <w:r>
        <w:rPr>
          <w:rFonts w:ascii="Times New Roman" w:hAnsi="Times New Roman"/>
          <w:color w:val="000000"/>
          <w:sz w:val="28"/>
          <w:szCs w:val="28"/>
        </w:rPr>
        <w:t>нансирования дефицита бюджетов –</w:t>
      </w:r>
      <w:r w:rsidRPr="003030A4">
        <w:rPr>
          <w:rFonts w:ascii="Times New Roman" w:hAnsi="Times New Roman"/>
          <w:color w:val="000000"/>
          <w:sz w:val="28"/>
          <w:szCs w:val="28"/>
        </w:rPr>
        <w:t xml:space="preserve"> группа, подгруппа, стат</w:t>
      </w:r>
      <w:r>
        <w:rPr>
          <w:rFonts w:ascii="Times New Roman" w:hAnsi="Times New Roman"/>
          <w:color w:val="000000"/>
          <w:sz w:val="28"/>
          <w:szCs w:val="28"/>
        </w:rPr>
        <w:t>ья, КОСГУ) и выбытиям (расходы –</w:t>
      </w:r>
      <w:r w:rsidRPr="003030A4">
        <w:rPr>
          <w:rFonts w:ascii="Times New Roman" w:hAnsi="Times New Roman"/>
          <w:color w:val="000000"/>
          <w:sz w:val="28"/>
          <w:szCs w:val="28"/>
        </w:rPr>
        <w:t xml:space="preserve"> раздел, подраздел, КОСГУ; источники фи</w:t>
      </w:r>
      <w:r>
        <w:rPr>
          <w:rFonts w:ascii="Times New Roman" w:hAnsi="Times New Roman"/>
          <w:color w:val="000000"/>
          <w:sz w:val="28"/>
          <w:szCs w:val="28"/>
        </w:rPr>
        <w:t>нансирования дефицита бюджетов –</w:t>
      </w:r>
      <w:r w:rsidRPr="003030A4">
        <w:rPr>
          <w:rFonts w:ascii="Times New Roman" w:hAnsi="Times New Roman"/>
          <w:color w:val="000000"/>
          <w:sz w:val="28"/>
          <w:szCs w:val="28"/>
        </w:rPr>
        <w:t xml:space="preserve"> группа, подгруппа, статья, КОСГУ) средств бюджетов (ежеме</w:t>
      </w:r>
      <w:r>
        <w:rPr>
          <w:rFonts w:ascii="Times New Roman" w:hAnsi="Times New Roman"/>
          <w:color w:val="000000"/>
          <w:sz w:val="28"/>
          <w:szCs w:val="28"/>
        </w:rPr>
        <w:t>сячно, ежеквартально, ежегодно);</w:t>
      </w:r>
    </w:p>
    <w:p w:rsidR="00B83E9C" w:rsidRPr="003030A4" w:rsidRDefault="00B83E9C" w:rsidP="005F25C9">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3. </w:t>
      </w:r>
      <w:r w:rsidRPr="00DB1DFF">
        <w:rPr>
          <w:rFonts w:ascii="Times New Roman" w:hAnsi="Times New Roman"/>
          <w:color w:val="000000"/>
          <w:sz w:val="28"/>
          <w:szCs w:val="28"/>
        </w:rPr>
        <w:t>Министерству регионального развития Российской Федерации</w:t>
      </w:r>
      <w:r>
        <w:rPr>
          <w:rFonts w:ascii="Times New Roman" w:hAnsi="Times New Roman"/>
          <w:color w:val="000000"/>
          <w:sz w:val="28"/>
          <w:szCs w:val="28"/>
        </w:rPr>
        <w:t xml:space="preserve"> –</w:t>
      </w:r>
      <w:r>
        <w:rPr>
          <w:rFonts w:ascii="Times New Roman" w:hAnsi="Times New Roman"/>
          <w:color w:val="000000"/>
          <w:sz w:val="28"/>
          <w:szCs w:val="28"/>
        </w:rPr>
        <w:br/>
      </w:r>
      <w:r w:rsidRPr="003030A4">
        <w:rPr>
          <w:rFonts w:ascii="Times New Roman" w:hAnsi="Times New Roman"/>
          <w:color w:val="000000"/>
          <w:sz w:val="28"/>
          <w:szCs w:val="28"/>
        </w:rPr>
        <w:t>в целях анализа эффективности использования средств государственной поддержки субъектам Российской Федерации и муниципальным образования</w:t>
      </w:r>
      <w:r>
        <w:rPr>
          <w:rFonts w:ascii="Times New Roman" w:hAnsi="Times New Roman"/>
          <w:color w:val="000000"/>
          <w:sz w:val="28"/>
          <w:szCs w:val="28"/>
        </w:rPr>
        <w:t>м Российской Федерации в рамках С</w:t>
      </w:r>
      <w:r w:rsidRPr="003030A4">
        <w:rPr>
          <w:rFonts w:ascii="Times New Roman" w:hAnsi="Times New Roman"/>
          <w:color w:val="000000"/>
          <w:sz w:val="28"/>
          <w:szCs w:val="28"/>
        </w:rPr>
        <w:t xml:space="preserve">оглашения </w:t>
      </w:r>
      <w:r w:rsidRPr="00AA7E6A">
        <w:rPr>
          <w:rFonts w:ascii="Times New Roman" w:hAnsi="Times New Roman"/>
          <w:color w:val="000000"/>
          <w:sz w:val="28"/>
          <w:szCs w:val="28"/>
        </w:rPr>
        <w:br/>
      </w:r>
      <w:r w:rsidRPr="003030A4">
        <w:rPr>
          <w:rFonts w:ascii="Times New Roman" w:hAnsi="Times New Roman"/>
          <w:color w:val="000000"/>
          <w:sz w:val="28"/>
          <w:szCs w:val="28"/>
        </w:rPr>
        <w:t xml:space="preserve">об информационном взаимодействии </w:t>
      </w:r>
      <w:r>
        <w:rPr>
          <w:rFonts w:ascii="Times New Roman" w:hAnsi="Times New Roman"/>
          <w:color w:val="000000"/>
          <w:sz w:val="28"/>
          <w:szCs w:val="28"/>
        </w:rPr>
        <w:t>между Министерством</w:t>
      </w:r>
      <w:r w:rsidRPr="003030A4">
        <w:rPr>
          <w:rFonts w:ascii="Times New Roman" w:hAnsi="Times New Roman"/>
          <w:color w:val="000000"/>
          <w:sz w:val="28"/>
          <w:szCs w:val="28"/>
        </w:rPr>
        <w:t xml:space="preserve"> регионального развития Российской Федерации и Федеральн</w:t>
      </w:r>
      <w:r>
        <w:rPr>
          <w:rFonts w:ascii="Times New Roman" w:hAnsi="Times New Roman"/>
          <w:color w:val="000000"/>
          <w:sz w:val="28"/>
          <w:szCs w:val="28"/>
        </w:rPr>
        <w:t>ым казначейством от 12 сентября </w:t>
      </w:r>
      <w:r w:rsidRPr="003030A4">
        <w:rPr>
          <w:rFonts w:ascii="Times New Roman" w:hAnsi="Times New Roman"/>
          <w:color w:val="000000"/>
          <w:sz w:val="28"/>
          <w:szCs w:val="28"/>
        </w:rPr>
        <w:t>2008 г</w:t>
      </w:r>
      <w:r>
        <w:rPr>
          <w:rFonts w:ascii="Times New Roman" w:hAnsi="Times New Roman"/>
          <w:color w:val="000000"/>
          <w:sz w:val="28"/>
          <w:szCs w:val="28"/>
        </w:rPr>
        <w:t>.:</w:t>
      </w:r>
    </w:p>
    <w:p w:rsidR="00B83E9C" w:rsidRDefault="00B83E9C" w:rsidP="006A3573">
      <w:pPr>
        <w:pStyle w:val="ConsPlusNonformat"/>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w:t>
      </w:r>
      <w:r w:rsidRPr="003030A4">
        <w:rPr>
          <w:rFonts w:ascii="Times New Roman" w:hAnsi="Times New Roman" w:cs="Times New Roman"/>
          <w:color w:val="000000"/>
          <w:sz w:val="28"/>
          <w:szCs w:val="28"/>
        </w:rPr>
        <w:t>чет об исполнении федерального бюджета (ф.</w:t>
      </w:r>
      <w:r w:rsidRPr="003030A4">
        <w:rPr>
          <w:rFonts w:ascii="Times New Roman" w:hAnsi="Times New Roman" w:cs="Times New Roman"/>
          <w:color w:val="000000"/>
          <w:sz w:val="28"/>
          <w:szCs w:val="28"/>
          <w:lang w:val="en-US"/>
        </w:rPr>
        <w:t> </w:t>
      </w:r>
      <w:r w:rsidRPr="003030A4">
        <w:rPr>
          <w:rFonts w:ascii="Times New Roman" w:hAnsi="Times New Roman" w:cs="Times New Roman"/>
          <w:color w:val="000000"/>
          <w:sz w:val="28"/>
          <w:szCs w:val="28"/>
        </w:rPr>
        <w:t>0507011) (ежеквар</w:t>
      </w:r>
      <w:r>
        <w:rPr>
          <w:rFonts w:ascii="Times New Roman" w:hAnsi="Times New Roman" w:cs="Times New Roman"/>
          <w:color w:val="000000"/>
          <w:sz w:val="28"/>
          <w:szCs w:val="28"/>
        </w:rPr>
        <w:t>тально, ежегодно);</w:t>
      </w:r>
    </w:p>
    <w:p w:rsidR="00B83E9C" w:rsidRDefault="00B83E9C" w:rsidP="006A3573">
      <w:pPr>
        <w:pStyle w:val="ConsPlusNonformat"/>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Pr="003030A4">
        <w:rPr>
          <w:rFonts w:ascii="Times New Roman" w:hAnsi="Times New Roman" w:cs="Times New Roman"/>
          <w:color w:val="000000"/>
          <w:sz w:val="28"/>
          <w:szCs w:val="28"/>
        </w:rPr>
        <w:t>онсолидированный отчет о к</w:t>
      </w:r>
      <w:r>
        <w:rPr>
          <w:rFonts w:ascii="Times New Roman" w:hAnsi="Times New Roman" w:cs="Times New Roman"/>
          <w:color w:val="000000"/>
          <w:sz w:val="28"/>
          <w:szCs w:val="28"/>
        </w:rPr>
        <w:t>ассовых поступлениях и выбытиях</w:t>
      </w:r>
      <w:r>
        <w:rPr>
          <w:rFonts w:ascii="Times New Roman" w:hAnsi="Times New Roman" w:cs="Times New Roman"/>
          <w:color w:val="000000"/>
          <w:sz w:val="28"/>
          <w:szCs w:val="28"/>
        </w:rPr>
        <w:br/>
      </w:r>
      <w:r w:rsidRPr="003030A4">
        <w:rPr>
          <w:rFonts w:ascii="Times New Roman" w:hAnsi="Times New Roman" w:cs="Times New Roman"/>
          <w:color w:val="000000"/>
          <w:sz w:val="28"/>
          <w:szCs w:val="28"/>
        </w:rPr>
        <w:t>(ф.</w:t>
      </w:r>
      <w:r>
        <w:rPr>
          <w:rFonts w:ascii="Times New Roman" w:hAnsi="Times New Roman" w:cs="Times New Roman"/>
          <w:color w:val="000000"/>
          <w:sz w:val="28"/>
          <w:szCs w:val="28"/>
        </w:rPr>
        <w:t> 0503152) (ежемесячно);</w:t>
      </w:r>
    </w:p>
    <w:p w:rsidR="00B83E9C" w:rsidRDefault="00B83E9C" w:rsidP="006A3573">
      <w:pPr>
        <w:pStyle w:val="ConsPlusNonformat"/>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3030A4">
        <w:rPr>
          <w:rFonts w:ascii="Times New Roman" w:hAnsi="Times New Roman" w:cs="Times New Roman"/>
          <w:color w:val="000000"/>
          <w:sz w:val="28"/>
          <w:szCs w:val="28"/>
        </w:rPr>
        <w:t>правка о перечислении средств из федерального бюджета по коду КОСГУ</w:t>
      </w:r>
      <w:r>
        <w:rPr>
          <w:rFonts w:ascii="Times New Roman" w:hAnsi="Times New Roman" w:cs="Times New Roman"/>
          <w:color w:val="000000"/>
          <w:sz w:val="28"/>
          <w:szCs w:val="28"/>
        </w:rPr>
        <w:t> </w:t>
      </w:r>
      <w:r w:rsidRPr="003030A4">
        <w:rPr>
          <w:rFonts w:ascii="Times New Roman" w:hAnsi="Times New Roman" w:cs="Times New Roman"/>
          <w:color w:val="000000"/>
          <w:sz w:val="28"/>
          <w:szCs w:val="28"/>
        </w:rPr>
        <w:t>251 «Перечисления другим бюджетам бюджетной системы Российской Федерации» субъектам Российской Федерации (ф.</w:t>
      </w:r>
      <w:r>
        <w:rPr>
          <w:rFonts w:ascii="Times New Roman" w:hAnsi="Times New Roman" w:cs="Times New Roman"/>
          <w:color w:val="000000"/>
          <w:sz w:val="28"/>
          <w:szCs w:val="28"/>
        </w:rPr>
        <w:t> 0521462) (ежемесячно);</w:t>
      </w:r>
    </w:p>
    <w:p w:rsidR="00B83E9C" w:rsidRDefault="00B83E9C" w:rsidP="006A3573">
      <w:pPr>
        <w:pStyle w:val="ConsPlusNonformat"/>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3030A4">
        <w:rPr>
          <w:rFonts w:ascii="Times New Roman" w:hAnsi="Times New Roman" w:cs="Times New Roman"/>
          <w:color w:val="000000"/>
          <w:sz w:val="28"/>
          <w:szCs w:val="28"/>
        </w:rPr>
        <w:t xml:space="preserve">тчет об исполнении консолидированного бюджета Российской Федерации и бюджетов государственных внебюджетных фондов </w:t>
      </w:r>
      <w:r>
        <w:rPr>
          <w:rFonts w:ascii="Times New Roman" w:hAnsi="Times New Roman" w:cs="Times New Roman"/>
          <w:color w:val="000000"/>
          <w:sz w:val="28"/>
          <w:szCs w:val="28"/>
        </w:rPr>
        <w:br/>
      </w:r>
      <w:r w:rsidRPr="003030A4">
        <w:rPr>
          <w:rFonts w:ascii="Times New Roman" w:hAnsi="Times New Roman" w:cs="Times New Roman"/>
          <w:color w:val="000000"/>
          <w:sz w:val="28"/>
          <w:szCs w:val="28"/>
        </w:rPr>
        <w:t>(ф.</w:t>
      </w:r>
      <w:r>
        <w:rPr>
          <w:rFonts w:ascii="Times New Roman" w:hAnsi="Times New Roman" w:cs="Times New Roman"/>
          <w:color w:val="000000"/>
          <w:sz w:val="28"/>
          <w:szCs w:val="28"/>
        </w:rPr>
        <w:t> 0507021) (ежемесячно, ежегодно);</w:t>
      </w:r>
    </w:p>
    <w:p w:rsidR="00B83E9C" w:rsidRPr="003030A4" w:rsidRDefault="00B83E9C" w:rsidP="006A3573">
      <w:pPr>
        <w:pStyle w:val="ConsPlusNonformat"/>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w:t>
      </w:r>
      <w:r w:rsidRPr="003030A4">
        <w:rPr>
          <w:rFonts w:ascii="Times New Roman" w:hAnsi="Times New Roman" w:cs="Times New Roman"/>
          <w:color w:val="000000"/>
          <w:sz w:val="28"/>
          <w:szCs w:val="28"/>
        </w:rPr>
        <w:t xml:space="preserve"> об исполнении консолидированного бюджета субъекта Российской Федерации и бюджета территориального государственного внебюджетного фонда в разрезе субъектов Российской Фед</w:t>
      </w:r>
      <w:r>
        <w:rPr>
          <w:rFonts w:ascii="Times New Roman" w:hAnsi="Times New Roman" w:cs="Times New Roman"/>
          <w:color w:val="000000"/>
          <w:sz w:val="28"/>
          <w:szCs w:val="28"/>
        </w:rPr>
        <w:t>ерации</w:t>
      </w:r>
      <w:r>
        <w:rPr>
          <w:rFonts w:ascii="Times New Roman" w:hAnsi="Times New Roman" w:cs="Times New Roman"/>
          <w:color w:val="000000"/>
          <w:sz w:val="28"/>
          <w:szCs w:val="28"/>
        </w:rPr>
        <w:br/>
        <w:t>по поступлениям (доходы –</w:t>
      </w:r>
      <w:r w:rsidRPr="003030A4">
        <w:rPr>
          <w:rFonts w:ascii="Times New Roman" w:hAnsi="Times New Roman" w:cs="Times New Roman"/>
          <w:color w:val="000000"/>
          <w:sz w:val="28"/>
          <w:szCs w:val="28"/>
        </w:rPr>
        <w:t xml:space="preserve"> вид доходов, КОСГУ; источники фи</w:t>
      </w:r>
      <w:r>
        <w:rPr>
          <w:rFonts w:ascii="Times New Roman" w:hAnsi="Times New Roman" w:cs="Times New Roman"/>
          <w:color w:val="000000"/>
          <w:sz w:val="28"/>
          <w:szCs w:val="28"/>
        </w:rPr>
        <w:t>нансирования дефицита бюджетов –</w:t>
      </w:r>
      <w:r w:rsidRPr="003030A4">
        <w:rPr>
          <w:rFonts w:ascii="Times New Roman" w:hAnsi="Times New Roman" w:cs="Times New Roman"/>
          <w:color w:val="000000"/>
          <w:sz w:val="28"/>
          <w:szCs w:val="28"/>
        </w:rPr>
        <w:t xml:space="preserve"> группа, подгруппа, статья, КОСГ</w:t>
      </w:r>
      <w:r>
        <w:rPr>
          <w:rFonts w:ascii="Times New Roman" w:hAnsi="Times New Roman" w:cs="Times New Roman"/>
          <w:color w:val="000000"/>
          <w:sz w:val="28"/>
          <w:szCs w:val="28"/>
        </w:rPr>
        <w:t>У) и выбытиям (расходы –</w:t>
      </w:r>
      <w:r w:rsidRPr="003030A4">
        <w:rPr>
          <w:rFonts w:ascii="Times New Roman" w:hAnsi="Times New Roman" w:cs="Times New Roman"/>
          <w:color w:val="000000"/>
          <w:sz w:val="28"/>
          <w:szCs w:val="28"/>
        </w:rPr>
        <w:t xml:space="preserve"> раздел, подраздел, КОСГУ; источники фи</w:t>
      </w:r>
      <w:r>
        <w:rPr>
          <w:rFonts w:ascii="Times New Roman" w:hAnsi="Times New Roman" w:cs="Times New Roman"/>
          <w:color w:val="000000"/>
          <w:sz w:val="28"/>
          <w:szCs w:val="28"/>
        </w:rPr>
        <w:t>нансирования дефицита бюджетов –</w:t>
      </w:r>
      <w:r w:rsidRPr="003030A4">
        <w:rPr>
          <w:rFonts w:ascii="Times New Roman" w:hAnsi="Times New Roman" w:cs="Times New Roman"/>
          <w:color w:val="000000"/>
          <w:sz w:val="28"/>
          <w:szCs w:val="28"/>
        </w:rPr>
        <w:t xml:space="preserve"> группа, подгруппа, статья, КОСГУ) средств бюджетов (ежеме</w:t>
      </w:r>
      <w:r>
        <w:rPr>
          <w:rFonts w:ascii="Times New Roman" w:hAnsi="Times New Roman" w:cs="Times New Roman"/>
          <w:color w:val="000000"/>
          <w:sz w:val="28"/>
          <w:szCs w:val="28"/>
        </w:rPr>
        <w:t>сячно, ежеквартально, ежегодно);</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4. </w:t>
      </w:r>
      <w:r w:rsidRPr="00BA0EA1">
        <w:rPr>
          <w:rFonts w:ascii="Times New Roman" w:hAnsi="Times New Roman"/>
          <w:color w:val="000000"/>
          <w:sz w:val="28"/>
          <w:szCs w:val="28"/>
        </w:rPr>
        <w:t xml:space="preserve">Федеральной службе государственной </w:t>
      </w:r>
      <w:r w:rsidRPr="005C2C73">
        <w:rPr>
          <w:rFonts w:ascii="Times New Roman" w:hAnsi="Times New Roman"/>
          <w:color w:val="000000"/>
          <w:sz w:val="28"/>
          <w:szCs w:val="28"/>
        </w:rPr>
        <w:t>статистики – в</w:t>
      </w:r>
      <w:r w:rsidRPr="003030A4">
        <w:rPr>
          <w:rFonts w:ascii="Times New Roman" w:hAnsi="Times New Roman"/>
          <w:color w:val="000000"/>
          <w:sz w:val="28"/>
          <w:szCs w:val="28"/>
        </w:rPr>
        <w:t xml:space="preserve"> целях построения национальных счетов Российской Федерации, исчисления валового внутреннего продукта (</w:t>
      </w:r>
      <w:r>
        <w:rPr>
          <w:rFonts w:ascii="Times New Roman" w:hAnsi="Times New Roman"/>
          <w:color w:val="000000"/>
          <w:sz w:val="28"/>
          <w:szCs w:val="28"/>
        </w:rPr>
        <w:t xml:space="preserve">далее </w:t>
      </w:r>
      <w:r w:rsidRPr="003030A4">
        <w:rPr>
          <w:rFonts w:ascii="Times New Roman" w:hAnsi="Times New Roman"/>
          <w:color w:val="000000"/>
          <w:sz w:val="28"/>
          <w:szCs w:val="28"/>
        </w:rPr>
        <w:t xml:space="preserve">ВВП) в рамках Соглашения </w:t>
      </w:r>
      <w:r>
        <w:rPr>
          <w:rFonts w:ascii="Times New Roman" w:hAnsi="Times New Roman"/>
          <w:color w:val="000000"/>
          <w:sz w:val="28"/>
          <w:szCs w:val="28"/>
        </w:rPr>
        <w:br/>
      </w:r>
      <w:r w:rsidRPr="003030A4">
        <w:rPr>
          <w:rFonts w:ascii="Times New Roman" w:hAnsi="Times New Roman"/>
          <w:color w:val="000000"/>
          <w:sz w:val="28"/>
          <w:szCs w:val="28"/>
        </w:rPr>
        <w:t>об информационном взаимодействии Федеральной службы государственной статистики и Федерального казначейства от 13 мая</w:t>
      </w:r>
      <w:r>
        <w:rPr>
          <w:rFonts w:ascii="Times New Roman" w:hAnsi="Times New Roman"/>
          <w:color w:val="000000"/>
          <w:sz w:val="28"/>
          <w:szCs w:val="28"/>
        </w:rPr>
        <w:br/>
      </w:r>
      <w:r w:rsidRPr="003030A4">
        <w:rPr>
          <w:rFonts w:ascii="Times New Roman" w:hAnsi="Times New Roman"/>
          <w:color w:val="000000"/>
          <w:sz w:val="28"/>
          <w:szCs w:val="28"/>
        </w:rPr>
        <w:t>2008 г.</w:t>
      </w:r>
      <w:r>
        <w:rPr>
          <w:rFonts w:ascii="Times New Roman" w:hAnsi="Times New Roman"/>
          <w:color w:val="000000"/>
          <w:sz w:val="28"/>
          <w:szCs w:val="28"/>
        </w:rPr>
        <w:t>:</w:t>
      </w:r>
    </w:p>
    <w:p w:rsidR="00B83E9C"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тчет об исполнении бюджета (по федеральному бюджету) (ф.</w:t>
      </w:r>
      <w:r w:rsidRPr="003030A4">
        <w:rPr>
          <w:rFonts w:ascii="Times New Roman" w:hAnsi="Times New Roman"/>
          <w:color w:val="000000"/>
          <w:sz w:val="28"/>
          <w:szCs w:val="28"/>
          <w:lang w:val="en-US"/>
        </w:rPr>
        <w:t> </w:t>
      </w:r>
      <w:r>
        <w:rPr>
          <w:rFonts w:ascii="Times New Roman" w:hAnsi="Times New Roman"/>
          <w:color w:val="000000"/>
          <w:sz w:val="28"/>
          <w:szCs w:val="28"/>
        </w:rPr>
        <w:t>0503117) (ежеквартально);</w:t>
      </w:r>
    </w:p>
    <w:p w:rsidR="00B83E9C"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информация об исполнении федерального бюджета по федеральным целевым программам (подпрограммам), финансирование которых предусмотрено за счет средств федер</w:t>
      </w:r>
      <w:r>
        <w:rPr>
          <w:rFonts w:ascii="Times New Roman" w:hAnsi="Times New Roman"/>
          <w:color w:val="000000"/>
          <w:sz w:val="28"/>
          <w:szCs w:val="28"/>
        </w:rPr>
        <w:t>ального бюджета (ежеквартально);</w:t>
      </w:r>
    </w:p>
    <w:p w:rsidR="00B83E9C"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 xml:space="preserve">тчет о кассовых поступлениях и выбытиях бюджетных средств </w:t>
      </w:r>
      <w:r>
        <w:rPr>
          <w:rFonts w:ascii="Times New Roman" w:hAnsi="Times New Roman"/>
          <w:color w:val="000000"/>
          <w:sz w:val="28"/>
          <w:szCs w:val="28"/>
        </w:rPr>
        <w:br/>
        <w:t>(ф. </w:t>
      </w:r>
      <w:r w:rsidRPr="003030A4">
        <w:rPr>
          <w:rFonts w:ascii="Times New Roman" w:hAnsi="Times New Roman"/>
          <w:color w:val="000000"/>
          <w:sz w:val="28"/>
          <w:szCs w:val="28"/>
        </w:rPr>
        <w:t xml:space="preserve">0503124) управлений Федерального казначейства по субъектам </w:t>
      </w:r>
      <w:r>
        <w:rPr>
          <w:rFonts w:ascii="Times New Roman" w:hAnsi="Times New Roman"/>
          <w:color w:val="000000"/>
          <w:sz w:val="28"/>
          <w:szCs w:val="28"/>
        </w:rPr>
        <w:t>Российской Федерации (ежегодно);</w:t>
      </w:r>
    </w:p>
    <w:p w:rsidR="00B83E9C" w:rsidRPr="005E4B70"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 xml:space="preserve">тчет об исполнении консолидированного бюджета Российской </w:t>
      </w:r>
      <w:r w:rsidRPr="005E4B70">
        <w:rPr>
          <w:rFonts w:ascii="Times New Roman" w:hAnsi="Times New Roman"/>
          <w:color w:val="000000"/>
          <w:sz w:val="28"/>
          <w:szCs w:val="28"/>
        </w:rPr>
        <w:t xml:space="preserve">Федерации и бюджетов государственных внебюджетных фондов </w:t>
      </w:r>
      <w:r w:rsidRPr="005E4B70">
        <w:rPr>
          <w:rFonts w:ascii="Times New Roman" w:hAnsi="Times New Roman"/>
          <w:color w:val="000000"/>
          <w:sz w:val="28"/>
          <w:szCs w:val="28"/>
        </w:rPr>
        <w:br/>
        <w:t>(ф.</w:t>
      </w:r>
      <w:r w:rsidRPr="005E4B70">
        <w:rPr>
          <w:rFonts w:ascii="Times New Roman" w:hAnsi="Times New Roman"/>
          <w:color w:val="000000"/>
          <w:sz w:val="28"/>
          <w:szCs w:val="28"/>
          <w:lang w:val="en-US"/>
        </w:rPr>
        <w:t> </w:t>
      </w:r>
      <w:r w:rsidRPr="005E4B70">
        <w:rPr>
          <w:rFonts w:ascii="Times New Roman" w:hAnsi="Times New Roman"/>
          <w:color w:val="000000"/>
          <w:sz w:val="28"/>
          <w:szCs w:val="28"/>
        </w:rPr>
        <w:t>0507021) (ежеквартально);</w:t>
      </w:r>
    </w:p>
    <w:p w:rsidR="00B83E9C" w:rsidRPr="005E4B70" w:rsidRDefault="00B83E9C" w:rsidP="006A3573">
      <w:pPr>
        <w:autoSpaceDE w:val="0"/>
        <w:autoSpaceDN w:val="0"/>
        <w:adjustRightInd w:val="0"/>
        <w:spacing w:after="0" w:line="360" w:lineRule="atLeast"/>
        <w:ind w:firstLine="709"/>
        <w:jc w:val="both"/>
        <w:rPr>
          <w:rFonts w:ascii="Times New Roman" w:hAnsi="Times New Roman"/>
          <w:b/>
          <w:color w:val="000000"/>
          <w:sz w:val="28"/>
          <w:szCs w:val="28"/>
        </w:rPr>
      </w:pPr>
      <w:r>
        <w:rPr>
          <w:rFonts w:ascii="Times New Roman" w:hAnsi="Times New Roman"/>
          <w:color w:val="000000"/>
          <w:sz w:val="28"/>
          <w:szCs w:val="28"/>
        </w:rPr>
        <w:t>информация</w:t>
      </w:r>
      <w:r w:rsidRPr="005E4B70">
        <w:rPr>
          <w:rFonts w:ascii="Times New Roman" w:hAnsi="Times New Roman"/>
          <w:color w:val="000000"/>
          <w:sz w:val="28"/>
          <w:szCs w:val="28"/>
        </w:rPr>
        <w:t xml:space="preserve"> об исполнении консолидированного бюджета субъекта Российской Федерации и бюджета территориального государственного внебюджетного фонда в разрезе субъектов Российской Федерации </w:t>
      </w:r>
      <w:r w:rsidRPr="005E4B70">
        <w:rPr>
          <w:rFonts w:ascii="Times New Roman" w:hAnsi="Times New Roman"/>
          <w:color w:val="000000"/>
          <w:sz w:val="28"/>
          <w:szCs w:val="28"/>
        </w:rPr>
        <w:br/>
        <w:t>по поступлениям (доходы – вид доходов, КОСГУ; источники финансирования дефицита бюджетов - группа, подгруппа, стат</w:t>
      </w:r>
      <w:r>
        <w:rPr>
          <w:rFonts w:ascii="Times New Roman" w:hAnsi="Times New Roman"/>
          <w:color w:val="000000"/>
          <w:sz w:val="28"/>
          <w:szCs w:val="28"/>
        </w:rPr>
        <w:t>ья, КОСГУ) и выбытиям (расходы –</w:t>
      </w:r>
      <w:r w:rsidRPr="005E4B70">
        <w:rPr>
          <w:rFonts w:ascii="Times New Roman" w:hAnsi="Times New Roman"/>
          <w:color w:val="000000"/>
          <w:sz w:val="28"/>
          <w:szCs w:val="28"/>
        </w:rPr>
        <w:t xml:space="preserve"> раздел, подраздел, КОСГУ; источники финансирования дефицита бюджетов - группа, подгруппа, статья, КОСГУ) средств бюджетов (ежемесячно, ежеквартально, ежегодно).</w:t>
      </w:r>
    </w:p>
    <w:p w:rsidR="00B83E9C" w:rsidRPr="005E4B70" w:rsidRDefault="00B83E9C" w:rsidP="006A3573">
      <w:pPr>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 xml:space="preserve">Кроме того, в 2013 году в рамках заключенных соглашений Федеральным казначейством предоставлялась информация: Федеральной службе по финансовому мониторингу, Федеральной службе </w:t>
      </w:r>
      <w:r w:rsidRPr="005E4B70">
        <w:rPr>
          <w:rFonts w:ascii="Times New Roman" w:hAnsi="Times New Roman"/>
          <w:color w:val="000000"/>
          <w:sz w:val="28"/>
          <w:szCs w:val="28"/>
        </w:rPr>
        <w:br/>
        <w:t>финансово-бюджетного надзора, Федеральной службе по оборонному заказу, Федеральной налоговой службе и другим внешним заинтересованным пользователям.</w:t>
      </w:r>
    </w:p>
    <w:p w:rsidR="00B83E9C" w:rsidRPr="005E4B70" w:rsidRDefault="00B83E9C" w:rsidP="006A3573">
      <w:pPr>
        <w:pStyle w:val="BodyTextIndent"/>
        <w:spacing w:after="0" w:line="360" w:lineRule="atLeast"/>
        <w:ind w:left="0" w:firstLine="709"/>
        <w:jc w:val="both"/>
        <w:rPr>
          <w:color w:val="000000"/>
          <w:sz w:val="28"/>
          <w:szCs w:val="28"/>
        </w:rPr>
      </w:pPr>
      <w:r w:rsidRPr="005E4B70">
        <w:rPr>
          <w:color w:val="000000"/>
          <w:sz w:val="28"/>
          <w:szCs w:val="28"/>
        </w:rPr>
        <w:t xml:space="preserve">В рамках выполнения мероприятий по реализации Стратегической карты Федерального казначейства в 2013 году подготовлены </w:t>
      </w:r>
      <w:r w:rsidRPr="005E4B70">
        <w:rPr>
          <w:color w:val="000000"/>
          <w:sz w:val="28"/>
          <w:szCs w:val="28"/>
        </w:rPr>
        <w:br/>
        <w:t>и утверждены:</w:t>
      </w:r>
    </w:p>
    <w:p w:rsidR="00B83E9C" w:rsidRPr="005E4B70"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w:t>
      </w:r>
      <w:r w:rsidRPr="005E4B70">
        <w:rPr>
          <w:rFonts w:ascii="Times New Roman" w:hAnsi="Times New Roman"/>
          <w:color w:val="000000"/>
          <w:sz w:val="28"/>
          <w:szCs w:val="28"/>
        </w:rPr>
        <w:t xml:space="preserve">риказ Федерального казначейства Российской Федерации </w:t>
      </w:r>
      <w:r w:rsidRPr="005E4B70">
        <w:rPr>
          <w:rFonts w:ascii="Times New Roman" w:hAnsi="Times New Roman"/>
          <w:color w:val="000000"/>
          <w:sz w:val="28"/>
          <w:szCs w:val="28"/>
        </w:rPr>
        <w:br/>
        <w:t>от</w:t>
      </w:r>
      <w:r w:rsidRPr="005E4B70">
        <w:rPr>
          <w:rFonts w:ascii="Times New Roman" w:hAnsi="Times New Roman"/>
          <w:color w:val="000000"/>
          <w:sz w:val="28"/>
          <w:szCs w:val="28"/>
          <w:lang w:val="en-US"/>
        </w:rPr>
        <w:t> </w:t>
      </w:r>
      <w:r w:rsidRPr="005E4B70">
        <w:rPr>
          <w:rFonts w:ascii="Times New Roman" w:hAnsi="Times New Roman"/>
          <w:color w:val="000000"/>
          <w:sz w:val="28"/>
          <w:szCs w:val="28"/>
        </w:rPr>
        <w:t xml:space="preserve">20 сентября 2013 г. № 20н «О </w:t>
      </w:r>
      <w:hyperlink r:id="rId41" w:history="1">
        <w:r w:rsidRPr="005E4B70">
          <w:rPr>
            <w:rFonts w:ascii="Times New Roman" w:hAnsi="Times New Roman"/>
            <w:color w:val="000000"/>
            <w:sz w:val="28"/>
            <w:szCs w:val="28"/>
          </w:rPr>
          <w:t>срок</w:t>
        </w:r>
      </w:hyperlink>
      <w:r w:rsidRPr="005E4B70">
        <w:rPr>
          <w:rFonts w:ascii="Times New Roman" w:hAnsi="Times New Roman"/>
          <w:color w:val="000000"/>
          <w:sz w:val="28"/>
          <w:szCs w:val="28"/>
        </w:rPr>
        <w:t>ах представления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в МОУ ФК сводной месячной, квартальной и годовой бюджетной отчетности, сводной квартальной и годовой бухгалтерской отчетности федеральных бюджетных и автономных учреждений в 2014 году»;</w:t>
      </w:r>
    </w:p>
    <w:p w:rsidR="00B83E9C" w:rsidRPr="005E4B70"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w:t>
      </w:r>
      <w:r w:rsidRPr="005E4B70">
        <w:rPr>
          <w:rFonts w:ascii="Times New Roman" w:hAnsi="Times New Roman"/>
          <w:color w:val="000000"/>
          <w:sz w:val="28"/>
          <w:szCs w:val="28"/>
        </w:rPr>
        <w:t xml:space="preserve">риказ Федерального казначейства от 20 сентября 2013 г. № 21н </w:t>
      </w:r>
      <w:r w:rsidRPr="005E4B70">
        <w:rPr>
          <w:rFonts w:ascii="Times New Roman" w:hAnsi="Times New Roman"/>
          <w:color w:val="000000"/>
          <w:sz w:val="28"/>
          <w:szCs w:val="28"/>
        </w:rPr>
        <w:br/>
        <w:t xml:space="preserve">«О сроках представления годовой отчетности об исполнении бюджетов государственных внебюджетных фондов Российской Федерации, годовой отчетности об исполнении консолидированных бюджетов субъектов Российской Федерации и бюджетов территориальных государственных внебюджетных фондов, сводной бухгалтерской отчетности бюджетных </w:t>
      </w:r>
      <w:r w:rsidRPr="005E4B70">
        <w:rPr>
          <w:rFonts w:ascii="Times New Roman" w:hAnsi="Times New Roman"/>
          <w:color w:val="000000"/>
          <w:sz w:val="28"/>
          <w:szCs w:val="28"/>
        </w:rPr>
        <w:br/>
        <w:t>и автономных учреждений, в отношении которых функции и полномочия учредителя осуществляются органами исполнительной власти субъектов Российской Федерации, органами местного самоуправления, за 2013 год, месячной и квартальной отчетности в 2014 году»;</w:t>
      </w:r>
    </w:p>
    <w:p w:rsidR="00B83E9C" w:rsidRPr="005E4B70" w:rsidRDefault="00B83E9C" w:rsidP="006A3573">
      <w:pPr>
        <w:pStyle w:val="BodyTextIndent"/>
        <w:spacing w:after="0" w:line="360" w:lineRule="atLeast"/>
        <w:ind w:left="0" w:firstLine="709"/>
        <w:jc w:val="both"/>
        <w:rPr>
          <w:color w:val="000000"/>
          <w:sz w:val="28"/>
          <w:szCs w:val="28"/>
        </w:rPr>
      </w:pPr>
      <w:r>
        <w:rPr>
          <w:color w:val="000000"/>
          <w:sz w:val="28"/>
          <w:szCs w:val="28"/>
        </w:rPr>
        <w:t>п</w:t>
      </w:r>
      <w:r w:rsidRPr="005E4B70">
        <w:rPr>
          <w:color w:val="000000"/>
          <w:sz w:val="28"/>
          <w:szCs w:val="28"/>
        </w:rPr>
        <w:t>рика</w:t>
      </w:r>
      <w:r>
        <w:rPr>
          <w:color w:val="000000"/>
          <w:sz w:val="28"/>
          <w:szCs w:val="28"/>
        </w:rPr>
        <w:t>з Федерального казначейства от 1 ноября 2013 </w:t>
      </w:r>
      <w:r w:rsidRPr="005E4B70">
        <w:rPr>
          <w:color w:val="000000"/>
          <w:sz w:val="28"/>
          <w:szCs w:val="28"/>
        </w:rPr>
        <w:t>г</w:t>
      </w:r>
      <w:r>
        <w:rPr>
          <w:color w:val="000000"/>
          <w:sz w:val="28"/>
          <w:szCs w:val="28"/>
        </w:rPr>
        <w:t>. </w:t>
      </w:r>
      <w:r w:rsidRPr="005E4B70">
        <w:rPr>
          <w:color w:val="000000"/>
          <w:sz w:val="28"/>
          <w:szCs w:val="28"/>
        </w:rPr>
        <w:t>№ </w:t>
      </w:r>
      <w:r>
        <w:rPr>
          <w:color w:val="000000"/>
          <w:sz w:val="28"/>
          <w:szCs w:val="28"/>
        </w:rPr>
        <w:t>249</w:t>
      </w:r>
      <w:r>
        <w:rPr>
          <w:color w:val="000000"/>
          <w:sz w:val="28"/>
          <w:szCs w:val="28"/>
        </w:rPr>
        <w:br/>
      </w:r>
      <w:r w:rsidRPr="005E4B70">
        <w:rPr>
          <w:color w:val="000000"/>
          <w:sz w:val="28"/>
          <w:szCs w:val="28"/>
        </w:rPr>
        <w:t>«Об утверждении Особенностей фо</w:t>
      </w:r>
      <w:r>
        <w:rPr>
          <w:color w:val="000000"/>
          <w:sz w:val="28"/>
          <w:szCs w:val="28"/>
        </w:rPr>
        <w:t>рмирования бюджетной отчетности</w:t>
      </w:r>
      <w:r>
        <w:rPr>
          <w:color w:val="000000"/>
          <w:sz w:val="28"/>
          <w:szCs w:val="28"/>
        </w:rPr>
        <w:br/>
      </w:r>
      <w:r w:rsidRPr="005E4B70">
        <w:rPr>
          <w:color w:val="000000"/>
          <w:sz w:val="28"/>
          <w:szCs w:val="28"/>
        </w:rPr>
        <w:t>по кассовому исполнению федерального бюджета, кассовому обслуживанию исполнения бюджетов бюджетной системы Российской Федерации, бюджетных учреждений, автономных учреждений и иных организаций территориальными органами Федерального казначейства»;</w:t>
      </w:r>
    </w:p>
    <w:p w:rsidR="00B83E9C" w:rsidRPr="005E4B70" w:rsidRDefault="00B83E9C" w:rsidP="006A3573">
      <w:pPr>
        <w:pStyle w:val="BodyTextIndent"/>
        <w:spacing w:after="0" w:line="360" w:lineRule="atLeast"/>
        <w:ind w:left="0" w:firstLine="709"/>
        <w:jc w:val="both"/>
        <w:rPr>
          <w:color w:val="000000"/>
          <w:sz w:val="28"/>
          <w:szCs w:val="28"/>
        </w:rPr>
      </w:pPr>
      <w:r>
        <w:rPr>
          <w:color w:val="000000"/>
          <w:sz w:val="28"/>
          <w:szCs w:val="28"/>
        </w:rPr>
        <w:t>с</w:t>
      </w:r>
      <w:r w:rsidRPr="005E4B70">
        <w:rPr>
          <w:color w:val="000000"/>
          <w:sz w:val="28"/>
          <w:szCs w:val="28"/>
        </w:rPr>
        <w:t>овместное письмо Министерства финансов Российской Федерации и Федерального казначе</w:t>
      </w:r>
      <w:r>
        <w:rPr>
          <w:color w:val="000000"/>
          <w:sz w:val="28"/>
          <w:szCs w:val="28"/>
        </w:rPr>
        <w:t>йства от </w:t>
      </w:r>
      <w:r w:rsidRPr="005E4B70">
        <w:rPr>
          <w:color w:val="000000"/>
          <w:sz w:val="28"/>
          <w:szCs w:val="28"/>
        </w:rPr>
        <w:t xml:space="preserve">26 декабря 2013 г. № 02-07-007/57698, </w:t>
      </w:r>
      <w:r w:rsidRPr="005E4B70">
        <w:rPr>
          <w:color w:val="000000"/>
          <w:sz w:val="28"/>
          <w:szCs w:val="28"/>
        </w:rPr>
        <w:br/>
        <w:t>№ 42-7.4-05/23-870 «Об особенностях составления и представления годовой бюджетной отчетности и сводной бухгалтерской отчетности государственных бюджетных и автономных учреждений главными администраторами средств федерального бюджета за 2013 год».</w:t>
      </w:r>
    </w:p>
    <w:p w:rsidR="00B83E9C" w:rsidRPr="005E4B70" w:rsidRDefault="00B83E9C" w:rsidP="006A3573">
      <w:pPr>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В 2013 году Федеральным казначейством предоставлялась следующая информация в Министерство финансов Российской Федерации:</w:t>
      </w:r>
    </w:p>
    <w:p w:rsidR="00B83E9C" w:rsidRPr="005E4B70" w:rsidRDefault="00B83E9C" w:rsidP="006A3573">
      <w:pPr>
        <w:spacing w:after="0" w:line="360" w:lineRule="atLeast"/>
        <w:ind w:firstLine="709"/>
        <w:jc w:val="both"/>
        <w:rPr>
          <w:rFonts w:ascii="Times New Roman" w:hAnsi="Times New Roman"/>
          <w:b/>
          <w:color w:val="000000"/>
          <w:sz w:val="28"/>
          <w:szCs w:val="28"/>
        </w:rPr>
      </w:pPr>
      <w:r>
        <w:rPr>
          <w:rFonts w:ascii="Times New Roman" w:hAnsi="Times New Roman"/>
          <w:color w:val="000000"/>
          <w:sz w:val="28"/>
          <w:szCs w:val="28"/>
        </w:rPr>
        <w:t>1. В</w:t>
      </w:r>
      <w:r w:rsidRPr="005E4B70">
        <w:rPr>
          <w:rFonts w:ascii="Times New Roman" w:hAnsi="Times New Roman"/>
          <w:color w:val="000000"/>
          <w:sz w:val="28"/>
          <w:szCs w:val="28"/>
        </w:rPr>
        <w:t xml:space="preserve"> целях проведения оперативного мониторинга качества финансового менеджмента, осуществляемого главными администраторами средств федерального бюджета, субъектам бюджетного планирования </w:t>
      </w:r>
      <w:r w:rsidRPr="005E4B70">
        <w:rPr>
          <w:rFonts w:ascii="Times New Roman" w:hAnsi="Times New Roman"/>
          <w:color w:val="000000"/>
          <w:sz w:val="28"/>
          <w:szCs w:val="28"/>
        </w:rPr>
        <w:br/>
        <w:t>и подведомственным ему главным распорядителям:</w:t>
      </w:r>
    </w:p>
    <w:p w:rsidR="00B83E9C" w:rsidRPr="005E4B70" w:rsidRDefault="00B83E9C" w:rsidP="006A3573">
      <w:pPr>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 xml:space="preserve">еженедельная оперативная информация по исполнению расходов федерального бюджета в разрезе субъектов бюджетного планирования, формируемая на основании оперативной отчетности органов Федерального казначейства (Отчета о кассовых выбытиях средств федерального бюджета и кассовых операциях по погашению источников финансирования дефицита федерального бюджета (ф. 0521469), утвержденного приказом Федерального </w:t>
      </w:r>
      <w:r>
        <w:rPr>
          <w:rFonts w:ascii="Times New Roman" w:hAnsi="Times New Roman"/>
          <w:color w:val="000000"/>
          <w:sz w:val="28"/>
          <w:szCs w:val="28"/>
        </w:rPr>
        <w:t>казначейства от 27 декабря 2012 </w:t>
      </w:r>
      <w:r w:rsidRPr="005E4B70">
        <w:rPr>
          <w:rFonts w:ascii="Times New Roman" w:hAnsi="Times New Roman"/>
          <w:color w:val="000000"/>
          <w:sz w:val="28"/>
          <w:szCs w:val="28"/>
        </w:rPr>
        <w:t xml:space="preserve">г. № 487 «Об утверждении Особенностей формирования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бюджетных учреждений, автономных учреждений и иных организаций территориальными органами Федерального казначейства» </w:t>
      </w:r>
      <w:r w:rsidRPr="005E4B70">
        <w:rPr>
          <w:rFonts w:ascii="Times New Roman" w:hAnsi="Times New Roman"/>
          <w:color w:val="000000"/>
          <w:sz w:val="28"/>
          <w:szCs w:val="28"/>
        </w:rPr>
        <w:br/>
        <w:t>(далее – приказ Федерального казначейства № 487);</w:t>
      </w:r>
    </w:p>
    <w:p w:rsidR="00B83E9C" w:rsidRPr="005E4B70" w:rsidRDefault="00B83E9C" w:rsidP="006A3573">
      <w:pPr>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ежемесячная оперативная информация по исполнению федерального бюджета в разрезе кодов классификации операций сектора государственного управления, сформированная в аналитической системе ключевых показателей эффективности исполнения бюджетов бюджетной системы Российской Федерации (дале</w:t>
      </w:r>
      <w:r>
        <w:rPr>
          <w:rFonts w:ascii="Times New Roman" w:hAnsi="Times New Roman"/>
          <w:color w:val="000000"/>
          <w:sz w:val="28"/>
          <w:szCs w:val="28"/>
        </w:rPr>
        <w:t>е –</w:t>
      </w:r>
      <w:r w:rsidRPr="005E4B70">
        <w:rPr>
          <w:rFonts w:ascii="Times New Roman" w:hAnsi="Times New Roman"/>
          <w:color w:val="000000"/>
          <w:sz w:val="28"/>
          <w:szCs w:val="28"/>
        </w:rPr>
        <w:t xml:space="preserve"> система ИАС КПЭ) на основании данных, полученных от управлений Федерального казначейства </w:t>
      </w:r>
      <w:r w:rsidRPr="005E4B70">
        <w:rPr>
          <w:rFonts w:ascii="Times New Roman" w:hAnsi="Times New Roman"/>
          <w:color w:val="000000"/>
          <w:sz w:val="28"/>
          <w:szCs w:val="28"/>
        </w:rPr>
        <w:br/>
        <w:t>по субъектам Российской Федерации;</w:t>
      </w:r>
    </w:p>
    <w:p w:rsidR="00B83E9C" w:rsidRDefault="00B83E9C" w:rsidP="006A3573">
      <w:pPr>
        <w:tabs>
          <w:tab w:val="left" w:pos="2220"/>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2. С</w:t>
      </w:r>
      <w:r w:rsidRPr="005E4B70">
        <w:rPr>
          <w:rFonts w:ascii="Times New Roman" w:hAnsi="Times New Roman"/>
          <w:color w:val="000000"/>
          <w:sz w:val="28"/>
          <w:szCs w:val="28"/>
        </w:rPr>
        <w:t xml:space="preserve"> целью проведения мониторинга показателей исполнения федерального бюджета и оценки ожидаемого исполнения для дальнейшего представления в Правительство Российской Федерации:</w:t>
      </w:r>
    </w:p>
    <w:p w:rsidR="00B83E9C" w:rsidRPr="005E4B70" w:rsidRDefault="00B83E9C" w:rsidP="006A3573">
      <w:pPr>
        <w:tabs>
          <w:tab w:val="left" w:pos="2220"/>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е</w:t>
      </w:r>
      <w:r w:rsidRPr="005E4B70">
        <w:rPr>
          <w:rFonts w:ascii="Times New Roman" w:hAnsi="Times New Roman"/>
          <w:color w:val="000000"/>
          <w:sz w:val="28"/>
          <w:szCs w:val="28"/>
        </w:rPr>
        <w:t>жемесячная</w:t>
      </w:r>
      <w:r>
        <w:rPr>
          <w:rFonts w:ascii="Times New Roman" w:hAnsi="Times New Roman"/>
          <w:color w:val="000000"/>
          <w:sz w:val="28"/>
          <w:szCs w:val="28"/>
        </w:rPr>
        <w:t xml:space="preserve"> </w:t>
      </w:r>
      <w:r w:rsidRPr="005E4B70">
        <w:rPr>
          <w:rFonts w:ascii="Times New Roman" w:hAnsi="Times New Roman"/>
          <w:color w:val="000000"/>
          <w:sz w:val="28"/>
          <w:szCs w:val="28"/>
        </w:rPr>
        <w:t>оперативная информация по исполнению федерального бюджета (в разрезе доходов, расходов и источников финансирования дефицита бюджета), формируемая на основании оперативной отчетности органов Федерального казначейства (Отчета о поступлениях в федеральный бюджет (ф. 0521432) и Отчета о кассовых выбытиях средств федерального бюджета и кассовых операциях по погашению источников финансирования дефицита федерального бюджета (ф. 0521469), утвержденных приказом Федерального казначейства №</w:t>
      </w:r>
      <w:r w:rsidRPr="005E4B70">
        <w:rPr>
          <w:rFonts w:ascii="Times New Roman" w:hAnsi="Times New Roman"/>
          <w:color w:val="000000"/>
          <w:sz w:val="28"/>
          <w:szCs w:val="28"/>
          <w:lang w:val="en-US"/>
        </w:rPr>
        <w:t> </w:t>
      </w:r>
      <w:r w:rsidRPr="005E4B70">
        <w:rPr>
          <w:rFonts w:ascii="Times New Roman" w:hAnsi="Times New Roman"/>
          <w:color w:val="000000"/>
          <w:sz w:val="28"/>
          <w:szCs w:val="28"/>
        </w:rPr>
        <w:t>487);</w:t>
      </w:r>
    </w:p>
    <w:p w:rsidR="00B83E9C" w:rsidRDefault="00B83E9C" w:rsidP="006A3573">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3. В</w:t>
      </w:r>
      <w:r w:rsidRPr="005E4B70">
        <w:rPr>
          <w:rFonts w:ascii="Times New Roman" w:hAnsi="Times New Roman"/>
          <w:color w:val="000000"/>
          <w:sz w:val="28"/>
          <w:szCs w:val="28"/>
        </w:rPr>
        <w:t xml:space="preserve"> соответствии с приказами Министерства Финансов Российской Федерации от 7 апреля 2011 г. № 137 «Об организации представления </w:t>
      </w:r>
      <w:r w:rsidRPr="005E4B70">
        <w:rPr>
          <w:rFonts w:ascii="Times New Roman" w:hAnsi="Times New Roman"/>
          <w:color w:val="000000"/>
          <w:sz w:val="28"/>
          <w:szCs w:val="28"/>
        </w:rPr>
        <w:br/>
        <w:t>в электронном виде информации, необходимой для формирования бюджетной отчетности Российской Федерации» и от 7 ноября 2006 г. </w:t>
      </w:r>
      <w:r w:rsidRPr="005E4B70">
        <w:rPr>
          <w:rFonts w:ascii="Times New Roman" w:hAnsi="Times New Roman"/>
          <w:color w:val="000000"/>
          <w:sz w:val="28"/>
          <w:szCs w:val="28"/>
        </w:rPr>
        <w:br/>
        <w:t xml:space="preserve">№ 139н «Об организации работы по составлению ежеквартальной </w:t>
      </w:r>
      <w:r w:rsidRPr="005E4B70">
        <w:rPr>
          <w:rFonts w:ascii="Times New Roman" w:hAnsi="Times New Roman"/>
          <w:color w:val="000000"/>
          <w:sz w:val="28"/>
          <w:szCs w:val="28"/>
        </w:rPr>
        <w:br/>
        <w:t>и годовой бюджетной отчетности об исполнении федерального бюджета, консолидированного бюджета Российской Федерации и бюджетов государственных внебюджетных фондов</w:t>
      </w:r>
      <w:r>
        <w:rPr>
          <w:rFonts w:ascii="Times New Roman" w:hAnsi="Times New Roman"/>
          <w:color w:val="000000"/>
          <w:sz w:val="28"/>
          <w:szCs w:val="28"/>
        </w:rPr>
        <w:t>»:</w:t>
      </w:r>
    </w:p>
    <w:p w:rsidR="00B83E9C" w:rsidRDefault="00B83E9C" w:rsidP="006A3573">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ежемесячные с</w:t>
      </w:r>
      <w:r w:rsidRPr="005E4B70">
        <w:rPr>
          <w:rFonts w:ascii="Times New Roman" w:hAnsi="Times New Roman"/>
          <w:color w:val="000000"/>
          <w:sz w:val="28"/>
          <w:szCs w:val="28"/>
        </w:rPr>
        <w:t>ведения об исполнении федерального бюджета</w:t>
      </w:r>
      <w:r>
        <w:rPr>
          <w:rFonts w:ascii="Times New Roman" w:hAnsi="Times New Roman"/>
          <w:color w:val="000000"/>
          <w:sz w:val="28"/>
          <w:szCs w:val="28"/>
        </w:rPr>
        <w:t xml:space="preserve"> (ф. 0503811);</w:t>
      </w:r>
    </w:p>
    <w:p w:rsidR="00B83E9C" w:rsidRDefault="00B83E9C" w:rsidP="006A3573">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с</w:t>
      </w:r>
      <w:r w:rsidRPr="005E4B70">
        <w:rPr>
          <w:rFonts w:ascii="Times New Roman" w:hAnsi="Times New Roman"/>
          <w:color w:val="000000"/>
          <w:sz w:val="28"/>
          <w:szCs w:val="28"/>
        </w:rPr>
        <w:t>ведения о реализации приорит</w:t>
      </w:r>
      <w:r>
        <w:rPr>
          <w:rFonts w:ascii="Times New Roman" w:hAnsi="Times New Roman"/>
          <w:color w:val="000000"/>
          <w:sz w:val="28"/>
          <w:szCs w:val="28"/>
        </w:rPr>
        <w:t>етных национальных проектов (ф. </w:t>
      </w:r>
      <w:r w:rsidRPr="005E4B70">
        <w:rPr>
          <w:rFonts w:ascii="Times New Roman" w:hAnsi="Times New Roman"/>
          <w:color w:val="000000"/>
          <w:sz w:val="28"/>
          <w:szCs w:val="28"/>
        </w:rPr>
        <w:t>0503812)</w:t>
      </w:r>
      <w:r>
        <w:rPr>
          <w:rFonts w:ascii="Times New Roman" w:hAnsi="Times New Roman"/>
          <w:color w:val="000000"/>
          <w:sz w:val="28"/>
          <w:szCs w:val="28"/>
        </w:rPr>
        <w:t>;</w:t>
      </w:r>
    </w:p>
    <w:p w:rsidR="00B83E9C" w:rsidRPr="005E4B70" w:rsidRDefault="00B83E9C" w:rsidP="006A3573">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ежемесячные с</w:t>
      </w:r>
      <w:r w:rsidRPr="005E4B70">
        <w:rPr>
          <w:rFonts w:ascii="Times New Roman" w:hAnsi="Times New Roman"/>
          <w:color w:val="000000"/>
          <w:sz w:val="28"/>
          <w:szCs w:val="28"/>
        </w:rPr>
        <w:t>ведения о финансовом обеспечении исполнения государственных программ Российской Федерации и непрограммной части бюджетных ассигн</w:t>
      </w:r>
      <w:r>
        <w:rPr>
          <w:rFonts w:ascii="Times New Roman" w:hAnsi="Times New Roman"/>
          <w:color w:val="000000"/>
          <w:sz w:val="28"/>
          <w:szCs w:val="28"/>
        </w:rPr>
        <w:t>ования федерального бюджета (ф. </w:t>
      </w:r>
      <w:r w:rsidRPr="005E4B70">
        <w:rPr>
          <w:rFonts w:ascii="Times New Roman" w:hAnsi="Times New Roman"/>
          <w:color w:val="000000"/>
          <w:sz w:val="28"/>
          <w:szCs w:val="28"/>
        </w:rPr>
        <w:t>0503826).</w:t>
      </w:r>
    </w:p>
    <w:p w:rsidR="00B83E9C" w:rsidRPr="005E4B70" w:rsidRDefault="00B83E9C" w:rsidP="006A3573">
      <w:pPr>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Федеральным казначейством главным распорядителям средств федерального бюджета с целью качественного формирования ими бюджетной (бухгалтерской) отчетности ежеквартально предоставлялась:</w:t>
      </w:r>
    </w:p>
    <w:p w:rsidR="00B83E9C" w:rsidRPr="005E4B70" w:rsidRDefault="00B83E9C" w:rsidP="006A3573">
      <w:pPr>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 xml:space="preserve">информация по кассовым поступлениям и выбытиям средств федерального бюджета по кодам бюджетной классификации Российской Федерации, формируемая на основании Отчета о кассовом поступлении </w:t>
      </w:r>
      <w:r w:rsidRPr="005E4B70">
        <w:rPr>
          <w:rFonts w:ascii="Times New Roman" w:hAnsi="Times New Roman"/>
          <w:color w:val="000000"/>
          <w:sz w:val="28"/>
          <w:szCs w:val="28"/>
        </w:rPr>
        <w:br/>
        <w:t>и выбытии бюджетных средств (ф. 0503124);</w:t>
      </w:r>
    </w:p>
    <w:p w:rsidR="00B83E9C" w:rsidRPr="005E4B70" w:rsidRDefault="00B83E9C" w:rsidP="006A3573">
      <w:pPr>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 xml:space="preserve">информация по кассовым выбытиям средств федерального бюджета в разрезе получателей средств федерального бюджета, формируемая </w:t>
      </w:r>
      <w:r w:rsidRPr="005E4B70">
        <w:rPr>
          <w:rFonts w:ascii="Times New Roman" w:hAnsi="Times New Roman"/>
          <w:color w:val="000000"/>
          <w:sz w:val="28"/>
          <w:szCs w:val="28"/>
        </w:rPr>
        <w:br/>
        <w:t>на основании Отчета о кассовых выбытиях средств федерального бюджета в разрезе получателей средств федерального бюджета (ф.</w:t>
      </w:r>
      <w:r w:rsidRPr="005E4B70">
        <w:rPr>
          <w:rFonts w:ascii="Times New Roman" w:hAnsi="Times New Roman"/>
          <w:sz w:val="28"/>
          <w:szCs w:val="28"/>
        </w:rPr>
        <w:t> </w:t>
      </w:r>
      <w:r w:rsidRPr="005E4B70">
        <w:rPr>
          <w:rFonts w:ascii="Times New Roman" w:hAnsi="Times New Roman"/>
          <w:color w:val="000000"/>
          <w:sz w:val="28"/>
          <w:szCs w:val="28"/>
        </w:rPr>
        <w:t>0521413), утвержденного приказом Федерального казначейства № 487.</w:t>
      </w:r>
    </w:p>
    <w:p w:rsidR="00B83E9C" w:rsidRPr="005E4B70" w:rsidRDefault="00B83E9C" w:rsidP="006A3573">
      <w:pPr>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 xml:space="preserve">Предоставление главным распорядителям средств федерального бюджета информации по кассовым поступлениям и выбытиям позволяет им осуществлять оценку ожидаемого исполнения, принимать исчерпывающие меры по устранению причин, замедляющих исполнение федерального бюджета, и своевременно обеспечивать равномерное </w:t>
      </w:r>
      <w:r w:rsidRPr="005E4B70">
        <w:rPr>
          <w:rFonts w:ascii="Times New Roman" w:hAnsi="Times New Roman"/>
          <w:color w:val="000000"/>
          <w:sz w:val="28"/>
          <w:szCs w:val="28"/>
        </w:rPr>
        <w:br/>
        <w:t>и эффективное расходование средств федерального бюджета.</w:t>
      </w:r>
    </w:p>
    <w:p w:rsidR="00B83E9C" w:rsidRPr="005E4B70"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 xml:space="preserve">В соответствии с </w:t>
      </w:r>
      <w:hyperlink r:id="rId42" w:history="1">
        <w:r w:rsidRPr="005E4B70">
          <w:rPr>
            <w:rFonts w:ascii="Times New Roman" w:hAnsi="Times New Roman"/>
            <w:color w:val="000000"/>
            <w:sz w:val="28"/>
            <w:szCs w:val="28"/>
          </w:rPr>
          <w:t>Порядк</w:t>
        </w:r>
      </w:hyperlink>
      <w:r w:rsidRPr="005E4B70">
        <w:rPr>
          <w:rFonts w:ascii="Times New Roman" w:hAnsi="Times New Roman"/>
          <w:color w:val="000000"/>
          <w:sz w:val="28"/>
          <w:szCs w:val="28"/>
        </w:rPr>
        <w:t xml:space="preserve">ом обеспечения доступа граждан </w:t>
      </w:r>
      <w:r w:rsidRPr="005E4B70">
        <w:rPr>
          <w:rFonts w:ascii="Times New Roman" w:hAnsi="Times New Roman"/>
          <w:color w:val="000000"/>
          <w:sz w:val="28"/>
          <w:szCs w:val="28"/>
        </w:rPr>
        <w:br/>
        <w:t xml:space="preserve">и организаций к информации о деятельности Федерального казначейства </w:t>
      </w:r>
      <w:r w:rsidRPr="005E4B70">
        <w:rPr>
          <w:rFonts w:ascii="Times New Roman" w:hAnsi="Times New Roman"/>
          <w:color w:val="000000"/>
          <w:sz w:val="28"/>
          <w:szCs w:val="28"/>
        </w:rPr>
        <w:br/>
        <w:t>и его территориальных органов, утвержденным приказом</w:t>
      </w:r>
      <w:r>
        <w:rPr>
          <w:rFonts w:ascii="Times New Roman" w:hAnsi="Times New Roman"/>
          <w:color w:val="000000"/>
          <w:sz w:val="28"/>
          <w:szCs w:val="28"/>
        </w:rPr>
        <w:t xml:space="preserve"> Федерального казначейства от 6 </w:t>
      </w:r>
      <w:r w:rsidRPr="005E4B70">
        <w:rPr>
          <w:rFonts w:ascii="Times New Roman" w:hAnsi="Times New Roman"/>
          <w:color w:val="000000"/>
          <w:sz w:val="28"/>
          <w:szCs w:val="28"/>
        </w:rPr>
        <w:t>марта 2007 г</w:t>
      </w:r>
      <w:r>
        <w:rPr>
          <w:rFonts w:ascii="Times New Roman" w:hAnsi="Times New Roman"/>
          <w:color w:val="000000"/>
          <w:sz w:val="28"/>
          <w:szCs w:val="28"/>
        </w:rPr>
        <w:t>. </w:t>
      </w:r>
      <w:r w:rsidRPr="005E4B70">
        <w:rPr>
          <w:rFonts w:ascii="Times New Roman" w:hAnsi="Times New Roman"/>
          <w:color w:val="000000"/>
          <w:sz w:val="28"/>
          <w:szCs w:val="28"/>
        </w:rPr>
        <w:t xml:space="preserve">№ 2н, Федеральное казначейство предоставляло заинтересованным пользователям на регулярной основе информацию об исполнении бюджетов бюджетной системы Российской Федерации на официальном сайте Федерального казначейства в сети Интернет согласно приказу Федерального казначейства </w:t>
      </w:r>
      <w:r>
        <w:rPr>
          <w:rFonts w:ascii="Times New Roman" w:hAnsi="Times New Roman"/>
          <w:color w:val="000000"/>
          <w:sz w:val="28"/>
          <w:szCs w:val="28"/>
        </w:rPr>
        <w:t xml:space="preserve">от 3 </w:t>
      </w:r>
      <w:r w:rsidRPr="005E4B70">
        <w:rPr>
          <w:rFonts w:ascii="Times New Roman" w:hAnsi="Times New Roman"/>
          <w:color w:val="000000"/>
          <w:sz w:val="28"/>
          <w:szCs w:val="28"/>
        </w:rPr>
        <w:t>июня 2010 г.</w:t>
      </w:r>
      <w:r>
        <w:rPr>
          <w:rFonts w:ascii="Times New Roman" w:hAnsi="Times New Roman"/>
          <w:color w:val="000000"/>
          <w:sz w:val="28"/>
          <w:szCs w:val="28"/>
        </w:rPr>
        <w:t xml:space="preserve"> </w:t>
      </w:r>
      <w:r w:rsidRPr="005E4B70">
        <w:rPr>
          <w:rFonts w:ascii="Times New Roman" w:hAnsi="Times New Roman"/>
          <w:color w:val="000000"/>
          <w:sz w:val="28"/>
          <w:szCs w:val="28"/>
        </w:rPr>
        <w:t>№ 130 «Об утверждении Состава и периодичности размещения информации об исполнении бюджетов бюджетной системы Российской Федерации на официальном сайте Федерального казначейства в сети Интернет».</w:t>
      </w:r>
    </w:p>
    <w:p w:rsidR="00B83E9C" w:rsidRPr="005E4B70"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 xml:space="preserve">Федеральным казначейством с целью повышения открытости </w:t>
      </w:r>
      <w:r w:rsidRPr="005E4B70">
        <w:rPr>
          <w:rFonts w:ascii="Times New Roman" w:hAnsi="Times New Roman"/>
          <w:color w:val="000000"/>
          <w:sz w:val="28"/>
          <w:szCs w:val="28"/>
        </w:rPr>
        <w:br/>
        <w:t xml:space="preserve">и доступности информации для граждан о состоянии бюджетной системы Российской Федерации были актуализированы витрины данных </w:t>
      </w:r>
      <w:r w:rsidRPr="005E4B70">
        <w:rPr>
          <w:rFonts w:ascii="Times New Roman" w:hAnsi="Times New Roman"/>
          <w:color w:val="000000"/>
          <w:sz w:val="28"/>
          <w:szCs w:val="28"/>
        </w:rPr>
        <w:br/>
        <w:t>за 2012 год.</w:t>
      </w:r>
    </w:p>
    <w:p w:rsidR="00B83E9C" w:rsidRPr="005E4B70"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Данное решение призвано обеспечить наличие эффективного контроля за управлением общественными финансами со стороны гражданского общества.</w:t>
      </w:r>
    </w:p>
    <w:p w:rsidR="00B83E9C" w:rsidRPr="005E4B70"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Основным источником информации для размещения на публичном портале являются данные системы ИАС</w:t>
      </w:r>
      <w:r>
        <w:rPr>
          <w:rFonts w:ascii="Times New Roman" w:hAnsi="Times New Roman"/>
          <w:color w:val="000000"/>
          <w:sz w:val="28"/>
          <w:szCs w:val="28"/>
        </w:rPr>
        <w:t> </w:t>
      </w:r>
      <w:r w:rsidRPr="005E4B70">
        <w:rPr>
          <w:rFonts w:ascii="Times New Roman" w:hAnsi="Times New Roman"/>
          <w:color w:val="000000"/>
          <w:sz w:val="28"/>
          <w:szCs w:val="28"/>
        </w:rPr>
        <w:t xml:space="preserve">КПЭ, которые представлены </w:t>
      </w:r>
      <w:r w:rsidRPr="005E4B70">
        <w:rPr>
          <w:rFonts w:ascii="Times New Roman" w:hAnsi="Times New Roman"/>
          <w:color w:val="000000"/>
          <w:sz w:val="28"/>
          <w:szCs w:val="28"/>
        </w:rPr>
        <w:br/>
        <w:t>в</w:t>
      </w:r>
      <w:r>
        <w:rPr>
          <w:rFonts w:ascii="Times New Roman" w:hAnsi="Times New Roman"/>
          <w:color w:val="000000"/>
          <w:sz w:val="28"/>
          <w:szCs w:val="28"/>
        </w:rPr>
        <w:t xml:space="preserve"> понятном</w:t>
      </w:r>
      <w:r w:rsidRPr="005E4B70">
        <w:rPr>
          <w:rFonts w:ascii="Times New Roman" w:hAnsi="Times New Roman"/>
          <w:color w:val="000000"/>
          <w:sz w:val="28"/>
          <w:szCs w:val="28"/>
        </w:rPr>
        <w:t xml:space="preserve"> для гражданского общества виде и содержат основные показатели, характеризующие состояние бюджетной системы Российской Федерации, такие как:</w:t>
      </w:r>
    </w:p>
    <w:p w:rsidR="00B83E9C" w:rsidRPr="005E4B70"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аналитические отчетные данные о доходах, расходах, источниках финансирования, дефиците/профиците бюджетов всех уровней бюджетной системы, публикуемые на открытом портале с еженедельной периодичностью;</w:t>
      </w:r>
    </w:p>
    <w:p w:rsidR="00B83E9C" w:rsidRPr="005E4B70"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информация о сводной бюджетной росписи, кассовых расходах, проценте исполнения сводной бюджетной росписи по федеральному бюджету в разрезе аналитического распределения по госпрограммам, публикуемая на открытом портале с еженедельной периодичностью;</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5E4B70">
        <w:rPr>
          <w:rFonts w:ascii="Times New Roman" w:hAnsi="Times New Roman"/>
          <w:color w:val="000000"/>
          <w:sz w:val="28"/>
          <w:szCs w:val="28"/>
        </w:rPr>
        <w:t>информация об исполнении основных</w:t>
      </w:r>
      <w:r w:rsidRPr="003030A4">
        <w:rPr>
          <w:rFonts w:ascii="Times New Roman" w:hAnsi="Times New Roman"/>
          <w:color w:val="000000"/>
          <w:sz w:val="28"/>
          <w:szCs w:val="28"/>
        </w:rPr>
        <w:t xml:space="preserve"> показателей доходов </w:t>
      </w:r>
      <w:r>
        <w:rPr>
          <w:rFonts w:ascii="Times New Roman" w:hAnsi="Times New Roman"/>
          <w:color w:val="000000"/>
          <w:sz w:val="28"/>
          <w:szCs w:val="28"/>
        </w:rPr>
        <w:br/>
      </w:r>
      <w:r w:rsidRPr="003030A4">
        <w:rPr>
          <w:rFonts w:ascii="Times New Roman" w:hAnsi="Times New Roman"/>
          <w:color w:val="000000"/>
          <w:sz w:val="28"/>
          <w:szCs w:val="28"/>
        </w:rPr>
        <w:t>и поступлений от главных администраторов доходов бюджетов, публикуемая на открытом портале с еженедельной периодичностью;</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информация об исполнении федерального бюджета по расходам </w:t>
      </w:r>
      <w:r>
        <w:rPr>
          <w:rFonts w:ascii="Times New Roman" w:hAnsi="Times New Roman"/>
          <w:color w:val="000000"/>
          <w:sz w:val="28"/>
          <w:szCs w:val="28"/>
        </w:rPr>
        <w:br/>
      </w:r>
      <w:r w:rsidRPr="003030A4">
        <w:rPr>
          <w:rFonts w:ascii="Times New Roman" w:hAnsi="Times New Roman"/>
          <w:color w:val="000000"/>
          <w:sz w:val="28"/>
          <w:szCs w:val="28"/>
        </w:rPr>
        <w:t>в разрезе главных распорядителей средств федерального бюджета, публикуемая на открытом портале с еженедельной периодичностью;</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информация об исполнении плана финансово-хозяйственной деятельности государственных бюджетных и автономных учреждений. </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 целью адаптации бюджетно-финансовой терминологии для широкого круга пользователей каждый из отчетов на открытом портале сопровождается необходимыми пояс</w:t>
      </w:r>
      <w:r>
        <w:rPr>
          <w:rFonts w:ascii="Times New Roman" w:hAnsi="Times New Roman"/>
          <w:color w:val="000000"/>
          <w:sz w:val="28"/>
          <w:szCs w:val="28"/>
        </w:rPr>
        <w:t>нениями, текстовой информацией,</w:t>
      </w:r>
      <w:r w:rsidRPr="00D317A6">
        <w:rPr>
          <w:rFonts w:ascii="Times New Roman" w:hAnsi="Times New Roman"/>
          <w:color w:val="000000"/>
          <w:sz w:val="28"/>
          <w:szCs w:val="28"/>
        </w:rPr>
        <w:br/>
      </w:r>
      <w:r w:rsidRPr="003030A4">
        <w:rPr>
          <w:rFonts w:ascii="Times New Roman" w:hAnsi="Times New Roman"/>
          <w:color w:val="000000"/>
          <w:sz w:val="28"/>
          <w:szCs w:val="28"/>
        </w:rPr>
        <w:t>а также дополнительными элементами, позволяющими визуально оценивать основные тенденции показателей исполнения бюджетов бюджетной системы Российской Федерации.</w:t>
      </w:r>
    </w:p>
    <w:p w:rsidR="00B83E9C" w:rsidRPr="003030A4" w:rsidRDefault="00B83E9C" w:rsidP="00B07318">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 дополнительной информацией по витринам данных информационно-аналитической системы мониторинга ключевых показателей исполнения бюджетов можно ознакомиться на официальном сайте Федерального казначейства в разделе «Информация об исполнении бюджетов», </w:t>
      </w:r>
      <w:hyperlink r:id="rId43" w:tgtFrame="_self" w:history="1">
        <w:r w:rsidRPr="00E805EE">
          <w:rPr>
            <w:rStyle w:val="Hyperlink"/>
            <w:rFonts w:ascii="Times New Roman" w:hAnsi="Times New Roman"/>
            <w:color w:val="000000"/>
            <w:sz w:val="28"/>
            <w:szCs w:val="28"/>
            <w:u w:val="none"/>
          </w:rPr>
          <w:t>http://datamarts.roskazna.ru</w:t>
        </w:r>
      </w:hyperlink>
      <w:r w:rsidRPr="003030A4">
        <w:rPr>
          <w:rFonts w:ascii="Times New Roman" w:hAnsi="Times New Roman"/>
          <w:color w:val="000000"/>
          <w:sz w:val="28"/>
          <w:szCs w:val="28"/>
        </w:rPr>
        <w:t xml:space="preserve"> (далее</w:t>
      </w:r>
      <w:r>
        <w:rPr>
          <w:rFonts w:ascii="Times New Roman" w:hAnsi="Times New Roman"/>
          <w:color w:val="000000"/>
          <w:sz w:val="28"/>
          <w:szCs w:val="28"/>
        </w:rPr>
        <w:t> – </w:t>
      </w:r>
      <w:r w:rsidRPr="003030A4">
        <w:rPr>
          <w:rFonts w:ascii="Times New Roman" w:hAnsi="Times New Roman"/>
          <w:color w:val="000000"/>
          <w:sz w:val="28"/>
          <w:szCs w:val="28"/>
        </w:rPr>
        <w:t>официальный сайт Федерального казначейства).</w:t>
      </w:r>
    </w:p>
    <w:p w:rsidR="00B83E9C" w:rsidRPr="003030A4" w:rsidRDefault="00B83E9C" w:rsidP="00CB54CA">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2.2.2. </w:t>
      </w:r>
      <w:r w:rsidRPr="003030A4">
        <w:rPr>
          <w:b/>
          <w:color w:val="000000"/>
          <w:sz w:val="28"/>
          <w:szCs w:val="28"/>
        </w:rPr>
        <w:t>Развитие государственной автоматизированной системы «Управление»</w:t>
      </w:r>
      <w:r>
        <w:rPr>
          <w:b/>
          <w:color w:val="000000"/>
          <w:sz w:val="28"/>
          <w:szCs w:val="28"/>
        </w:rPr>
        <w:t xml:space="preserve"> </w:t>
      </w:r>
      <w:r w:rsidRPr="003030A4">
        <w:rPr>
          <w:b/>
          <w:color w:val="000000"/>
          <w:sz w:val="28"/>
          <w:szCs w:val="28"/>
        </w:rPr>
        <w:t>(ГАС «Управление»)</w:t>
      </w:r>
    </w:p>
    <w:p w:rsidR="00B83E9C" w:rsidRPr="003030A4" w:rsidRDefault="00B83E9C" w:rsidP="006A3573">
      <w:pPr>
        <w:pStyle w:val="BodyTextIndent"/>
        <w:spacing w:after="0" w:line="360" w:lineRule="atLeast"/>
        <w:ind w:left="0" w:firstLine="709"/>
        <w:jc w:val="both"/>
        <w:rPr>
          <w:color w:val="000000"/>
          <w:sz w:val="28"/>
          <w:szCs w:val="28"/>
        </w:rPr>
      </w:pPr>
      <w:r w:rsidRPr="003030A4">
        <w:rPr>
          <w:color w:val="000000"/>
          <w:sz w:val="28"/>
          <w:szCs w:val="28"/>
        </w:rPr>
        <w:t>ГАС</w:t>
      </w:r>
      <w:r>
        <w:rPr>
          <w:color w:val="000000"/>
          <w:sz w:val="28"/>
          <w:szCs w:val="28"/>
        </w:rPr>
        <w:t> </w:t>
      </w:r>
      <w:r w:rsidRPr="003030A4">
        <w:rPr>
          <w:color w:val="000000"/>
          <w:sz w:val="28"/>
          <w:szCs w:val="28"/>
        </w:rPr>
        <w:t>«Управление» – информационная система, которая предназначена для сбора, учета, анализа и обработки информации</w:t>
      </w:r>
      <w:r w:rsidRPr="00D51D89">
        <w:rPr>
          <w:color w:val="000000"/>
          <w:sz w:val="28"/>
          <w:szCs w:val="28"/>
        </w:rPr>
        <w:br/>
      </w:r>
      <w:r w:rsidRPr="003030A4">
        <w:rPr>
          <w:color w:val="000000"/>
          <w:sz w:val="28"/>
          <w:szCs w:val="28"/>
        </w:rPr>
        <w:t xml:space="preserve">из государственных и негосударственных источников. Основная цель создания системы </w:t>
      </w:r>
      <w:r w:rsidRPr="003030A4">
        <w:rPr>
          <w:color w:val="000000"/>
          <w:sz w:val="28"/>
          <w:szCs w:val="28"/>
        </w:rPr>
        <w:noBreakHyphen/>
        <w:t xml:space="preserve"> поддержка принятия управленческих решений органами исполнительной власти всех уровней. Система разработана </w:t>
      </w:r>
      <w:r>
        <w:rPr>
          <w:color w:val="000000"/>
          <w:sz w:val="28"/>
          <w:szCs w:val="28"/>
        </w:rPr>
        <w:br/>
      </w:r>
      <w:r w:rsidRPr="003030A4">
        <w:rPr>
          <w:color w:val="000000"/>
          <w:sz w:val="28"/>
          <w:szCs w:val="28"/>
        </w:rPr>
        <w:t>в рамках реализации постановления Правит</w:t>
      </w:r>
      <w:r>
        <w:rPr>
          <w:color w:val="000000"/>
          <w:sz w:val="28"/>
          <w:szCs w:val="28"/>
        </w:rPr>
        <w:t>ельства Российской Федерации</w:t>
      </w:r>
      <w:r>
        <w:rPr>
          <w:color w:val="000000"/>
          <w:sz w:val="28"/>
          <w:szCs w:val="28"/>
        </w:rPr>
        <w:br/>
        <w:t>от </w:t>
      </w:r>
      <w:r w:rsidRPr="003030A4">
        <w:rPr>
          <w:color w:val="000000"/>
          <w:sz w:val="28"/>
          <w:szCs w:val="28"/>
        </w:rPr>
        <w:t>25 декабря 2009 г</w:t>
      </w:r>
      <w:r w:rsidRPr="00877187">
        <w:rPr>
          <w:color w:val="000000"/>
          <w:sz w:val="28"/>
          <w:szCs w:val="28"/>
        </w:rPr>
        <w:t>.</w:t>
      </w:r>
      <w:r>
        <w:rPr>
          <w:color w:val="000000"/>
          <w:sz w:val="28"/>
          <w:szCs w:val="28"/>
          <w:lang w:val="en-US"/>
        </w:rPr>
        <w:t> </w:t>
      </w:r>
      <w:r w:rsidRPr="003030A4">
        <w:rPr>
          <w:color w:val="000000"/>
          <w:sz w:val="28"/>
          <w:szCs w:val="28"/>
        </w:rPr>
        <w:t>№ 1088 « О государственной автоматизированной информационной системе «Управление» (далее – Постановление Правительства № 1088).</w:t>
      </w:r>
    </w:p>
    <w:p w:rsidR="00B83E9C" w:rsidRPr="003030A4" w:rsidRDefault="00B83E9C" w:rsidP="006A3573">
      <w:pPr>
        <w:pStyle w:val="BodyTextIndent"/>
        <w:spacing w:after="0" w:line="360" w:lineRule="atLeast"/>
        <w:ind w:left="0" w:firstLine="709"/>
        <w:jc w:val="both"/>
        <w:rPr>
          <w:color w:val="000000"/>
          <w:sz w:val="28"/>
          <w:szCs w:val="28"/>
        </w:rPr>
      </w:pPr>
      <w:r w:rsidRPr="003030A4">
        <w:rPr>
          <w:color w:val="000000"/>
          <w:sz w:val="28"/>
          <w:szCs w:val="28"/>
        </w:rPr>
        <w:t xml:space="preserve">Основная задача системы – обеспечение процесса сбора информации о требуемых измеримых показателях от одного ведомства или региона </w:t>
      </w:r>
      <w:r>
        <w:rPr>
          <w:color w:val="000000"/>
          <w:sz w:val="28"/>
          <w:szCs w:val="28"/>
        </w:rPr>
        <w:br/>
        <w:t>к другому ведомству;</w:t>
      </w:r>
      <w:r w:rsidRPr="003030A4">
        <w:rPr>
          <w:color w:val="000000"/>
          <w:sz w:val="28"/>
          <w:szCs w:val="28"/>
        </w:rPr>
        <w:t xml:space="preserve"> информационных системах, в которых они содержатся, </w:t>
      </w:r>
      <w:r>
        <w:rPr>
          <w:color w:val="000000"/>
          <w:sz w:val="28"/>
          <w:szCs w:val="28"/>
        </w:rPr>
        <w:t>а также</w:t>
      </w:r>
      <w:r w:rsidRPr="003030A4">
        <w:rPr>
          <w:color w:val="000000"/>
          <w:sz w:val="28"/>
          <w:szCs w:val="28"/>
        </w:rPr>
        <w:t xml:space="preserve"> последующая интеграция этих информационных ресурсов с ГАС «Управление». Таким образом, ГАС «Управление» должна стать узловой системой, в которую будут интегрированы ведомственные системы, содержащие необходимую пользователям ГАС «Управление» информацию – хранилищем</w:t>
      </w:r>
      <w:r>
        <w:rPr>
          <w:color w:val="000000"/>
          <w:sz w:val="28"/>
          <w:szCs w:val="28"/>
        </w:rPr>
        <w:t xml:space="preserve"> этой информации с возможностью</w:t>
      </w:r>
      <w:r w:rsidRPr="00AA7E6A">
        <w:rPr>
          <w:color w:val="000000"/>
          <w:sz w:val="28"/>
          <w:szCs w:val="28"/>
        </w:rPr>
        <w:br/>
      </w:r>
      <w:r w:rsidRPr="003030A4">
        <w:rPr>
          <w:color w:val="000000"/>
          <w:sz w:val="28"/>
          <w:szCs w:val="28"/>
        </w:rPr>
        <w:t>их обработки. Важным аспектом системы является хранение и передача только нужной, востребованной информации, таким образом оградить наполнение ГАС</w:t>
      </w:r>
      <w:r>
        <w:rPr>
          <w:color w:val="000000"/>
          <w:sz w:val="28"/>
          <w:szCs w:val="28"/>
        </w:rPr>
        <w:t> </w:t>
      </w:r>
      <w:r w:rsidRPr="003030A4">
        <w:rPr>
          <w:color w:val="000000"/>
          <w:sz w:val="28"/>
          <w:szCs w:val="28"/>
        </w:rPr>
        <w:t>«Управление» информацией из уч</w:t>
      </w:r>
      <w:r>
        <w:rPr>
          <w:color w:val="000000"/>
          <w:sz w:val="28"/>
          <w:szCs w:val="28"/>
        </w:rPr>
        <w:t>е</w:t>
      </w:r>
      <w:r w:rsidRPr="003030A4">
        <w:rPr>
          <w:color w:val="000000"/>
          <w:sz w:val="28"/>
          <w:szCs w:val="28"/>
        </w:rPr>
        <w:t xml:space="preserve">тных информационных систем, которые необходимы только одному ведомству или региону для его деятельности. </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соответствии с постановлением Правит</w:t>
      </w:r>
      <w:r>
        <w:rPr>
          <w:rFonts w:ascii="Times New Roman" w:hAnsi="Times New Roman"/>
          <w:color w:val="000000"/>
          <w:sz w:val="28"/>
          <w:szCs w:val="28"/>
        </w:rPr>
        <w:t>ельства Российской Федерации от </w:t>
      </w:r>
      <w:r w:rsidRPr="003030A4">
        <w:rPr>
          <w:rFonts w:ascii="Times New Roman" w:hAnsi="Times New Roman"/>
          <w:color w:val="000000"/>
          <w:sz w:val="28"/>
          <w:szCs w:val="28"/>
        </w:rPr>
        <w:t>8</w:t>
      </w:r>
      <w:r>
        <w:rPr>
          <w:rFonts w:ascii="Times New Roman" w:hAnsi="Times New Roman"/>
          <w:color w:val="000000"/>
          <w:sz w:val="28"/>
          <w:szCs w:val="28"/>
        </w:rPr>
        <w:t> </w:t>
      </w:r>
      <w:r w:rsidRPr="003030A4">
        <w:rPr>
          <w:rFonts w:ascii="Times New Roman" w:hAnsi="Times New Roman"/>
          <w:color w:val="000000"/>
          <w:sz w:val="28"/>
          <w:szCs w:val="28"/>
        </w:rPr>
        <w:t>сентября 2011</w:t>
      </w:r>
      <w:r w:rsidRPr="003030A4">
        <w:rPr>
          <w:rFonts w:ascii="Times New Roman" w:hAnsi="Times New Roman"/>
          <w:color w:val="000000"/>
          <w:sz w:val="28"/>
          <w:szCs w:val="28"/>
          <w:lang w:val="en-US"/>
        </w:rPr>
        <w:t> </w:t>
      </w:r>
      <w:r>
        <w:rPr>
          <w:rFonts w:ascii="Times New Roman" w:hAnsi="Times New Roman"/>
          <w:color w:val="000000"/>
          <w:sz w:val="28"/>
          <w:szCs w:val="28"/>
        </w:rPr>
        <w:t>г. </w:t>
      </w:r>
      <w:r w:rsidRPr="003030A4">
        <w:rPr>
          <w:rFonts w:ascii="Times New Roman" w:hAnsi="Times New Roman"/>
          <w:color w:val="000000"/>
          <w:sz w:val="28"/>
          <w:szCs w:val="28"/>
        </w:rPr>
        <w:t>№</w:t>
      </w:r>
      <w:r w:rsidRPr="003030A4">
        <w:rPr>
          <w:rFonts w:ascii="Times New Roman" w:hAnsi="Times New Roman"/>
          <w:color w:val="000000"/>
          <w:sz w:val="28"/>
          <w:szCs w:val="28"/>
          <w:lang w:val="en-US"/>
        </w:rPr>
        <w:t> </w:t>
      </w:r>
      <w:r w:rsidRPr="003030A4">
        <w:rPr>
          <w:rFonts w:ascii="Times New Roman" w:hAnsi="Times New Roman"/>
          <w:color w:val="000000"/>
          <w:sz w:val="28"/>
          <w:szCs w:val="28"/>
        </w:rPr>
        <w:t xml:space="preserve">759 «О внесении изменений </w:t>
      </w:r>
      <w:r>
        <w:rPr>
          <w:rFonts w:ascii="Times New Roman" w:hAnsi="Times New Roman"/>
          <w:color w:val="000000"/>
          <w:sz w:val="28"/>
          <w:szCs w:val="28"/>
        </w:rPr>
        <w:br/>
      </w:r>
      <w:r w:rsidRPr="003030A4">
        <w:rPr>
          <w:rFonts w:ascii="Times New Roman" w:hAnsi="Times New Roman"/>
          <w:color w:val="000000"/>
          <w:sz w:val="28"/>
          <w:szCs w:val="28"/>
        </w:rPr>
        <w:t xml:space="preserve">в постановление Правительства Российской Федерации </w:t>
      </w:r>
      <w:r>
        <w:rPr>
          <w:rFonts w:ascii="Times New Roman" w:hAnsi="Times New Roman"/>
          <w:color w:val="000000"/>
          <w:sz w:val="28"/>
          <w:szCs w:val="28"/>
        </w:rPr>
        <w:t>от 25</w:t>
      </w:r>
      <w:r>
        <w:rPr>
          <w:rFonts w:ascii="Times New Roman" w:hAnsi="Times New Roman"/>
          <w:color w:val="000000"/>
          <w:sz w:val="28"/>
          <w:szCs w:val="28"/>
          <w:lang w:val="en-US"/>
        </w:rPr>
        <w:t> </w:t>
      </w:r>
      <w:r>
        <w:rPr>
          <w:rFonts w:ascii="Times New Roman" w:hAnsi="Times New Roman"/>
          <w:color w:val="000000"/>
          <w:sz w:val="28"/>
          <w:szCs w:val="28"/>
        </w:rPr>
        <w:t>декабря 2009</w:t>
      </w:r>
      <w:r>
        <w:rPr>
          <w:rFonts w:ascii="Times New Roman" w:hAnsi="Times New Roman"/>
          <w:color w:val="000000"/>
          <w:sz w:val="28"/>
          <w:szCs w:val="28"/>
          <w:lang w:val="en-US"/>
        </w:rPr>
        <w:t> </w:t>
      </w:r>
      <w:r w:rsidRPr="003030A4">
        <w:rPr>
          <w:rFonts w:ascii="Times New Roman" w:hAnsi="Times New Roman"/>
          <w:color w:val="000000"/>
          <w:sz w:val="28"/>
          <w:szCs w:val="28"/>
        </w:rPr>
        <w:t>г</w:t>
      </w:r>
      <w:r w:rsidRPr="00877187">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 xml:space="preserve">№ 1088» </w:t>
      </w:r>
      <w:r w:rsidRPr="003030A4">
        <w:rPr>
          <w:rFonts w:ascii="Times New Roman" w:hAnsi="Times New Roman"/>
          <w:color w:val="000000"/>
          <w:sz w:val="28"/>
          <w:szCs w:val="28"/>
        </w:rPr>
        <w:t xml:space="preserve">Федеральное казначейство определено федеральным органом исполнительной власти, ответственным </w:t>
      </w:r>
      <w:r>
        <w:rPr>
          <w:rFonts w:ascii="Times New Roman" w:hAnsi="Times New Roman"/>
          <w:color w:val="000000"/>
          <w:sz w:val="28"/>
          <w:szCs w:val="28"/>
        </w:rPr>
        <w:t>за модернизацию</w:t>
      </w:r>
      <w:r>
        <w:rPr>
          <w:rFonts w:ascii="Times New Roman" w:hAnsi="Times New Roman"/>
          <w:color w:val="000000"/>
          <w:sz w:val="28"/>
          <w:szCs w:val="28"/>
        </w:rPr>
        <w:br/>
      </w:r>
      <w:r w:rsidRPr="003030A4">
        <w:rPr>
          <w:rFonts w:ascii="Times New Roman" w:hAnsi="Times New Roman"/>
          <w:color w:val="000000"/>
          <w:sz w:val="28"/>
          <w:szCs w:val="28"/>
        </w:rPr>
        <w:t>ГАС «Управление».</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w:t>
      </w:r>
      <w:r>
        <w:rPr>
          <w:rFonts w:ascii="Times New Roman" w:hAnsi="Times New Roman"/>
          <w:color w:val="000000"/>
          <w:sz w:val="28"/>
          <w:szCs w:val="28"/>
        </w:rPr>
        <w:t>итогам реализации работ в 2012</w:t>
      </w:r>
      <w:r w:rsidRPr="00877187">
        <w:rPr>
          <w:rFonts w:ascii="Times New Roman" w:hAnsi="Times New Roman"/>
          <w:color w:val="000000"/>
          <w:sz w:val="28"/>
          <w:szCs w:val="28"/>
        </w:rPr>
        <w:t>–</w:t>
      </w:r>
      <w:r w:rsidRPr="003030A4">
        <w:rPr>
          <w:rFonts w:ascii="Times New Roman" w:hAnsi="Times New Roman"/>
          <w:color w:val="000000"/>
          <w:sz w:val="28"/>
          <w:szCs w:val="28"/>
        </w:rPr>
        <w:t>2013 год</w:t>
      </w:r>
      <w:r>
        <w:rPr>
          <w:rFonts w:ascii="Times New Roman" w:hAnsi="Times New Roman"/>
          <w:color w:val="000000"/>
          <w:sz w:val="28"/>
          <w:szCs w:val="28"/>
        </w:rPr>
        <w:t>ах</w:t>
      </w:r>
      <w:r w:rsidRPr="003030A4">
        <w:rPr>
          <w:rFonts w:ascii="Times New Roman" w:hAnsi="Times New Roman"/>
          <w:color w:val="000000"/>
          <w:sz w:val="28"/>
          <w:szCs w:val="28"/>
        </w:rPr>
        <w:t xml:space="preserve"> осуществляется опытная эксплуатация ГАС «Управление»:</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14 информационных панелей, в </w:t>
      </w:r>
      <w:r w:rsidRPr="003030A4">
        <w:rPr>
          <w:rFonts w:ascii="Times New Roman" w:hAnsi="Times New Roman"/>
          <w:color w:val="000000"/>
          <w:sz w:val="28"/>
          <w:szCs w:val="28"/>
          <w:lang w:val="en-US"/>
        </w:rPr>
        <w:t>I</w:t>
      </w:r>
      <w:r w:rsidRPr="003030A4">
        <w:rPr>
          <w:rFonts w:ascii="Times New Roman" w:hAnsi="Times New Roman"/>
          <w:color w:val="000000"/>
          <w:sz w:val="28"/>
          <w:szCs w:val="28"/>
        </w:rPr>
        <w:t xml:space="preserve"> квартале 2014 года завершается разработка еще </w:t>
      </w:r>
      <w:r>
        <w:rPr>
          <w:rFonts w:ascii="Times New Roman" w:hAnsi="Times New Roman"/>
          <w:color w:val="000000"/>
          <w:sz w:val="28"/>
          <w:szCs w:val="28"/>
        </w:rPr>
        <w:t>5</w:t>
      </w:r>
      <w:r w:rsidRPr="003030A4">
        <w:rPr>
          <w:rFonts w:ascii="Times New Roman" w:hAnsi="Times New Roman"/>
          <w:color w:val="000000"/>
          <w:sz w:val="28"/>
          <w:szCs w:val="28"/>
        </w:rPr>
        <w:t xml:space="preserve"> информационных панелей;</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реестр</w:t>
      </w:r>
      <w:r>
        <w:rPr>
          <w:rFonts w:ascii="Times New Roman" w:hAnsi="Times New Roman"/>
          <w:color w:val="000000"/>
          <w:sz w:val="28"/>
          <w:szCs w:val="28"/>
        </w:rPr>
        <w:t>а</w:t>
      </w:r>
      <w:r w:rsidRPr="003030A4">
        <w:rPr>
          <w:rFonts w:ascii="Times New Roman" w:hAnsi="Times New Roman"/>
          <w:color w:val="000000"/>
          <w:sz w:val="28"/>
          <w:szCs w:val="28"/>
        </w:rPr>
        <w:t xml:space="preserve"> показате</w:t>
      </w:r>
      <w:r>
        <w:rPr>
          <w:rFonts w:ascii="Times New Roman" w:hAnsi="Times New Roman"/>
          <w:color w:val="000000"/>
          <w:sz w:val="28"/>
          <w:szCs w:val="28"/>
        </w:rPr>
        <w:t>лей системы насчитывает более 4 </w:t>
      </w:r>
      <w:r w:rsidRPr="003030A4">
        <w:rPr>
          <w:rFonts w:ascii="Times New Roman" w:hAnsi="Times New Roman"/>
          <w:color w:val="000000"/>
          <w:sz w:val="28"/>
          <w:szCs w:val="28"/>
        </w:rPr>
        <w:t>тыс. позиций, включая данные официальной и международной статистики;</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генератор</w:t>
      </w:r>
      <w:r>
        <w:rPr>
          <w:rFonts w:ascii="Times New Roman" w:hAnsi="Times New Roman"/>
          <w:color w:val="000000"/>
          <w:sz w:val="28"/>
          <w:szCs w:val="28"/>
        </w:rPr>
        <w:t>а</w:t>
      </w:r>
      <w:r w:rsidRPr="003030A4">
        <w:rPr>
          <w:rFonts w:ascii="Times New Roman" w:hAnsi="Times New Roman"/>
          <w:color w:val="000000"/>
          <w:sz w:val="28"/>
          <w:szCs w:val="28"/>
        </w:rPr>
        <w:t xml:space="preserve"> разовых запросов данных в ГАС «Управление»;</w:t>
      </w:r>
    </w:p>
    <w:p w:rsidR="00B83E9C" w:rsidRPr="003030A4" w:rsidRDefault="00B83E9C" w:rsidP="006A3573">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форм</w:t>
      </w:r>
      <w:r w:rsidRPr="003030A4">
        <w:rPr>
          <w:rFonts w:ascii="Times New Roman" w:hAnsi="Times New Roman"/>
          <w:color w:val="000000"/>
          <w:sz w:val="28"/>
          <w:szCs w:val="28"/>
        </w:rPr>
        <w:t xml:space="preserve"> ввода регулярно собираемых данных, в том числе по Перечню показателей комплексного мониторинга социально-экономического развития монопрофильных муниципальных о</w:t>
      </w:r>
      <w:r>
        <w:rPr>
          <w:rFonts w:ascii="Times New Roman" w:hAnsi="Times New Roman"/>
          <w:color w:val="000000"/>
          <w:sz w:val="28"/>
          <w:szCs w:val="28"/>
        </w:rPr>
        <w:t xml:space="preserve">бразований Российской Федерации </w:t>
      </w:r>
      <w:r w:rsidRPr="003030A4">
        <w:rPr>
          <w:rFonts w:ascii="Times New Roman" w:hAnsi="Times New Roman"/>
          <w:color w:val="000000"/>
          <w:sz w:val="28"/>
          <w:szCs w:val="28"/>
        </w:rPr>
        <w:t>(моногородов).</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реализац</w:t>
      </w:r>
      <w:r>
        <w:rPr>
          <w:rFonts w:ascii="Times New Roman" w:hAnsi="Times New Roman"/>
          <w:color w:val="000000"/>
          <w:sz w:val="28"/>
          <w:szCs w:val="28"/>
        </w:rPr>
        <w:t>ии Положения о ГАС «Управление»</w:t>
      </w:r>
      <w:r w:rsidRPr="003030A4">
        <w:rPr>
          <w:rFonts w:ascii="Times New Roman" w:hAnsi="Times New Roman"/>
          <w:color w:val="000000"/>
          <w:sz w:val="28"/>
          <w:szCs w:val="28"/>
        </w:rPr>
        <w:t xml:space="preserve"> Минэкономразвития России, Минкомсвязь России, Минрегион России, Федеральное казначейство и ФСО России осуществляют организационную, методическую и техническую поддержку федеральных органов исполнительной власти, органов исполнительной власти субъектов Российской Федераци</w:t>
      </w:r>
      <w:r>
        <w:rPr>
          <w:rFonts w:ascii="Times New Roman" w:hAnsi="Times New Roman"/>
          <w:color w:val="000000"/>
          <w:sz w:val="28"/>
          <w:szCs w:val="28"/>
        </w:rPr>
        <w:t>и.</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Постановлением Правительства № 1088 разграничены зоны ответственности федеральных органов исполнительной власти:</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Минэкономразвития России отвечает за организационное, методическое и нормативное правовое обеспечение взаимодействия органов власти с использованием ГАС «Управление»;</w:t>
      </w:r>
    </w:p>
    <w:p w:rsidR="00B83E9C" w:rsidRPr="003030A4" w:rsidRDefault="00B83E9C" w:rsidP="006A3573">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Казначейство России выполняет функции оператора</w:t>
      </w:r>
      <w:r w:rsidRPr="003030A4">
        <w:rPr>
          <w:rFonts w:ascii="Times New Roman" w:hAnsi="Times New Roman"/>
          <w:color w:val="000000"/>
          <w:sz w:val="28"/>
          <w:szCs w:val="28"/>
        </w:rPr>
        <w:t xml:space="preserve"> </w:t>
      </w:r>
      <w:r>
        <w:rPr>
          <w:rFonts w:ascii="Times New Roman" w:hAnsi="Times New Roman"/>
          <w:color w:val="000000"/>
          <w:sz w:val="28"/>
          <w:szCs w:val="28"/>
        </w:rPr>
        <w:br/>
      </w:r>
      <w:r w:rsidRPr="003030A4">
        <w:rPr>
          <w:rFonts w:ascii="Times New Roman" w:hAnsi="Times New Roman"/>
          <w:color w:val="000000"/>
          <w:sz w:val="28"/>
          <w:szCs w:val="28"/>
        </w:rPr>
        <w:t>ГАС</w:t>
      </w:r>
      <w:r>
        <w:rPr>
          <w:rFonts w:ascii="Times New Roman" w:hAnsi="Times New Roman"/>
          <w:color w:val="000000"/>
          <w:sz w:val="28"/>
          <w:szCs w:val="28"/>
        </w:rPr>
        <w:t> </w:t>
      </w:r>
      <w:r w:rsidRPr="003030A4">
        <w:rPr>
          <w:rFonts w:ascii="Times New Roman" w:hAnsi="Times New Roman"/>
          <w:color w:val="000000"/>
          <w:sz w:val="28"/>
          <w:szCs w:val="28"/>
        </w:rPr>
        <w:t xml:space="preserve">«Управление», обеспечивает работоспособность системы, ее развитие и эксплуатацию, а также разрабатывает и утверждает необходимые организационно-распорядительные и методические документы </w:t>
      </w:r>
      <w:r>
        <w:rPr>
          <w:rFonts w:ascii="Times New Roman" w:hAnsi="Times New Roman"/>
          <w:color w:val="000000"/>
          <w:sz w:val="28"/>
          <w:szCs w:val="28"/>
        </w:rPr>
        <w:br/>
      </w:r>
      <w:r w:rsidRPr="003030A4">
        <w:rPr>
          <w:rFonts w:ascii="Times New Roman" w:hAnsi="Times New Roman"/>
          <w:color w:val="000000"/>
          <w:sz w:val="28"/>
          <w:szCs w:val="28"/>
        </w:rPr>
        <w:t>по вопросам технического функционирования ГАС «Управление»;</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Минкомсвязь России передает программное обеспечение информационных систем в федеральные органы исполнительной власти, обеспечивает предоставление необходимых защищенных каналов связи;</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Минрегион России отвечает за организационное, методическое </w:t>
      </w:r>
      <w:r>
        <w:rPr>
          <w:rFonts w:ascii="Times New Roman" w:hAnsi="Times New Roman"/>
          <w:color w:val="000000"/>
          <w:sz w:val="28"/>
          <w:szCs w:val="28"/>
        </w:rPr>
        <w:br/>
      </w:r>
      <w:r w:rsidRPr="003030A4">
        <w:rPr>
          <w:rFonts w:ascii="Times New Roman" w:hAnsi="Times New Roman"/>
          <w:color w:val="000000"/>
          <w:sz w:val="28"/>
          <w:szCs w:val="28"/>
        </w:rPr>
        <w:t>и нормативное правовое обеспечение взаимодействия с региональными органами власти и органами местного самоуправления</w:t>
      </w:r>
      <w:r>
        <w:rPr>
          <w:rFonts w:ascii="Times New Roman" w:hAnsi="Times New Roman"/>
          <w:color w:val="000000"/>
          <w:sz w:val="28"/>
          <w:szCs w:val="28"/>
        </w:rPr>
        <w:t xml:space="preserve"> </w:t>
      </w:r>
      <w:r w:rsidRPr="003030A4">
        <w:rPr>
          <w:rFonts w:ascii="Times New Roman" w:hAnsi="Times New Roman"/>
          <w:color w:val="000000"/>
          <w:sz w:val="28"/>
          <w:szCs w:val="28"/>
        </w:rPr>
        <w:t>с использованием ГАС «Управление»;</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ФСО России обеспечивает функционирование подсистемы «Контур», ее эксплуатацию и развитие.</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целях реализации работ по модернизации ГАС «Управление», </w:t>
      </w:r>
      <w:r>
        <w:rPr>
          <w:rFonts w:ascii="Times New Roman" w:hAnsi="Times New Roman"/>
          <w:color w:val="000000"/>
          <w:sz w:val="28"/>
          <w:szCs w:val="28"/>
        </w:rPr>
        <w:br/>
      </w:r>
      <w:r w:rsidRPr="003030A4">
        <w:rPr>
          <w:rFonts w:ascii="Times New Roman" w:hAnsi="Times New Roman"/>
          <w:color w:val="000000"/>
          <w:sz w:val="28"/>
          <w:szCs w:val="28"/>
        </w:rPr>
        <w:t>в соответствии с Планом развития ГАС «Управление» на 2013 год, Федеральным казначейством совместно с заинтересованными федеральными органами исполнительной власти реализованы следующие мероприятия:</w:t>
      </w:r>
    </w:p>
    <w:p w:rsidR="00B83E9C" w:rsidRPr="003030A4" w:rsidRDefault="00B83E9C" w:rsidP="006A3573">
      <w:pPr>
        <w:pStyle w:val="ListParagraph"/>
        <w:spacing w:after="0" w:line="360" w:lineRule="atLeast"/>
        <w:ind w:left="0" w:firstLine="709"/>
        <w:contextualSpacing w:val="0"/>
        <w:jc w:val="both"/>
        <w:rPr>
          <w:rFonts w:ascii="Times New Roman" w:hAnsi="Times New Roman"/>
          <w:color w:val="000000"/>
          <w:sz w:val="28"/>
          <w:szCs w:val="28"/>
        </w:rPr>
      </w:pPr>
      <w:r w:rsidRPr="003030A4">
        <w:rPr>
          <w:rFonts w:ascii="Times New Roman" w:hAnsi="Times New Roman"/>
          <w:color w:val="000000"/>
          <w:sz w:val="28"/>
          <w:szCs w:val="28"/>
        </w:rPr>
        <w:t>разработан и опубликован на портале Федерального казначейства Регламент подключения и интеграции ГАС</w:t>
      </w:r>
      <w:r>
        <w:rPr>
          <w:rFonts w:ascii="Times New Roman" w:hAnsi="Times New Roman"/>
          <w:color w:val="000000"/>
          <w:sz w:val="28"/>
          <w:szCs w:val="28"/>
        </w:rPr>
        <w:t> </w:t>
      </w:r>
      <w:r w:rsidRPr="003030A4">
        <w:rPr>
          <w:rFonts w:ascii="Times New Roman" w:hAnsi="Times New Roman"/>
          <w:color w:val="000000"/>
          <w:sz w:val="28"/>
          <w:szCs w:val="28"/>
        </w:rPr>
        <w:t>«Управление»;</w:t>
      </w:r>
    </w:p>
    <w:p w:rsidR="00B83E9C" w:rsidRPr="003030A4" w:rsidRDefault="00B83E9C" w:rsidP="006A3573">
      <w:pPr>
        <w:pStyle w:val="ListParagraph"/>
        <w:spacing w:after="0" w:line="360" w:lineRule="atLeast"/>
        <w:ind w:left="0" w:firstLine="709"/>
        <w:contextualSpacing w:val="0"/>
        <w:jc w:val="both"/>
        <w:rPr>
          <w:rFonts w:ascii="Times New Roman" w:hAnsi="Times New Roman"/>
          <w:color w:val="000000"/>
          <w:sz w:val="28"/>
          <w:szCs w:val="28"/>
        </w:rPr>
      </w:pPr>
      <w:r w:rsidRPr="003030A4">
        <w:rPr>
          <w:rFonts w:ascii="Times New Roman" w:hAnsi="Times New Roman"/>
          <w:color w:val="000000"/>
          <w:sz w:val="28"/>
          <w:szCs w:val="28"/>
        </w:rPr>
        <w:t>выполнена</w:t>
      </w:r>
      <w:r>
        <w:rPr>
          <w:rFonts w:ascii="Times New Roman" w:hAnsi="Times New Roman"/>
          <w:color w:val="000000"/>
          <w:sz w:val="28"/>
          <w:szCs w:val="28"/>
        </w:rPr>
        <w:t xml:space="preserve"> интеграция ГАС «Управление» с е</w:t>
      </w:r>
      <w:r w:rsidRPr="003030A4">
        <w:rPr>
          <w:rFonts w:ascii="Times New Roman" w:hAnsi="Times New Roman"/>
          <w:color w:val="000000"/>
          <w:sz w:val="28"/>
          <w:szCs w:val="28"/>
        </w:rPr>
        <w:t>диной системой идентификации и аутентификации (ЕСИА) и Системой межведомственного электронного взаимодействия (СМЭВ);</w:t>
      </w:r>
    </w:p>
    <w:p w:rsidR="00B83E9C" w:rsidRPr="003030A4" w:rsidRDefault="00B83E9C" w:rsidP="006A3573">
      <w:pPr>
        <w:pStyle w:val="ListParagraph"/>
        <w:spacing w:after="0" w:line="360" w:lineRule="atLeast"/>
        <w:ind w:left="0" w:firstLine="709"/>
        <w:contextualSpacing w:val="0"/>
        <w:jc w:val="both"/>
        <w:rPr>
          <w:rFonts w:ascii="Times New Roman" w:hAnsi="Times New Roman"/>
          <w:color w:val="000000"/>
          <w:sz w:val="28"/>
          <w:szCs w:val="28"/>
        </w:rPr>
      </w:pPr>
      <w:r w:rsidRPr="003030A4">
        <w:rPr>
          <w:rFonts w:ascii="Times New Roman" w:hAnsi="Times New Roman"/>
          <w:color w:val="000000"/>
          <w:sz w:val="28"/>
          <w:szCs w:val="28"/>
        </w:rPr>
        <w:t>выполнены работы по интеграции ГАС</w:t>
      </w:r>
      <w:r>
        <w:rPr>
          <w:rFonts w:ascii="Times New Roman" w:hAnsi="Times New Roman"/>
          <w:color w:val="000000"/>
          <w:sz w:val="28"/>
          <w:szCs w:val="28"/>
        </w:rPr>
        <w:t> </w:t>
      </w:r>
      <w:r w:rsidRPr="003030A4">
        <w:rPr>
          <w:rFonts w:ascii="Times New Roman" w:hAnsi="Times New Roman"/>
          <w:color w:val="000000"/>
          <w:sz w:val="28"/>
          <w:szCs w:val="28"/>
        </w:rPr>
        <w:t xml:space="preserve">«Управление» </w:t>
      </w:r>
      <w:r>
        <w:rPr>
          <w:rFonts w:ascii="Times New Roman" w:hAnsi="Times New Roman"/>
          <w:color w:val="000000"/>
          <w:sz w:val="28"/>
          <w:szCs w:val="28"/>
        </w:rPr>
        <w:br/>
      </w:r>
      <w:r w:rsidRPr="003030A4">
        <w:rPr>
          <w:rFonts w:ascii="Times New Roman" w:hAnsi="Times New Roman"/>
          <w:color w:val="000000"/>
          <w:sz w:val="28"/>
          <w:szCs w:val="28"/>
        </w:rPr>
        <w:t xml:space="preserve">с ведомственными системами </w:t>
      </w:r>
      <w:r>
        <w:rPr>
          <w:rFonts w:ascii="Times New Roman" w:hAnsi="Times New Roman"/>
          <w:color w:val="000000"/>
          <w:sz w:val="28"/>
          <w:szCs w:val="28"/>
        </w:rPr>
        <w:t>Казначейства России</w:t>
      </w:r>
      <w:r w:rsidRPr="003030A4">
        <w:rPr>
          <w:rFonts w:ascii="Times New Roman" w:hAnsi="Times New Roman"/>
          <w:color w:val="000000"/>
          <w:sz w:val="28"/>
          <w:szCs w:val="28"/>
        </w:rPr>
        <w:t>, Росстата, ФНС</w:t>
      </w:r>
      <w:r>
        <w:rPr>
          <w:rFonts w:ascii="Times New Roman" w:hAnsi="Times New Roman"/>
          <w:color w:val="000000"/>
          <w:sz w:val="28"/>
          <w:szCs w:val="28"/>
        </w:rPr>
        <w:t> </w:t>
      </w:r>
      <w:r w:rsidRPr="003030A4">
        <w:rPr>
          <w:rFonts w:ascii="Times New Roman" w:hAnsi="Times New Roman"/>
          <w:color w:val="000000"/>
          <w:sz w:val="28"/>
          <w:szCs w:val="28"/>
        </w:rPr>
        <w:t>России, Минфина России, ФМС России, Роструда, Минрегиона России, ФСО России, ФСС</w:t>
      </w:r>
      <w:r>
        <w:rPr>
          <w:rFonts w:ascii="Times New Roman" w:hAnsi="Times New Roman"/>
          <w:color w:val="000000"/>
          <w:sz w:val="28"/>
          <w:szCs w:val="28"/>
        </w:rPr>
        <w:t xml:space="preserve"> РФ</w:t>
      </w:r>
      <w:r w:rsidRPr="003030A4">
        <w:rPr>
          <w:rFonts w:ascii="Times New Roman" w:hAnsi="Times New Roman"/>
          <w:color w:val="000000"/>
          <w:sz w:val="28"/>
          <w:szCs w:val="28"/>
        </w:rPr>
        <w:t>, Росавтодора и информационными системами других ведомств;</w:t>
      </w:r>
    </w:p>
    <w:p w:rsidR="00B83E9C" w:rsidRPr="003030A4" w:rsidRDefault="00B83E9C" w:rsidP="006A3573">
      <w:pPr>
        <w:pStyle w:val="ListParagraph"/>
        <w:spacing w:after="0" w:line="360" w:lineRule="atLeast"/>
        <w:ind w:left="0" w:firstLine="709"/>
        <w:contextualSpacing w:val="0"/>
        <w:jc w:val="both"/>
        <w:rPr>
          <w:rFonts w:ascii="Times New Roman" w:hAnsi="Times New Roman"/>
          <w:color w:val="000000"/>
          <w:sz w:val="28"/>
          <w:szCs w:val="28"/>
        </w:rPr>
      </w:pPr>
      <w:r w:rsidRPr="003030A4">
        <w:rPr>
          <w:rFonts w:ascii="Times New Roman" w:hAnsi="Times New Roman"/>
          <w:color w:val="000000"/>
          <w:sz w:val="28"/>
          <w:szCs w:val="28"/>
        </w:rPr>
        <w:t xml:space="preserve">в ходе опытной эксплуатации проведены работы по интеграции </w:t>
      </w:r>
      <w:r>
        <w:rPr>
          <w:rFonts w:ascii="Times New Roman" w:hAnsi="Times New Roman"/>
          <w:color w:val="000000"/>
          <w:sz w:val="28"/>
          <w:szCs w:val="28"/>
        </w:rPr>
        <w:br/>
      </w:r>
      <w:r w:rsidRPr="003030A4">
        <w:rPr>
          <w:rFonts w:ascii="Times New Roman" w:hAnsi="Times New Roman"/>
          <w:color w:val="000000"/>
          <w:sz w:val="28"/>
          <w:szCs w:val="28"/>
        </w:rPr>
        <w:t xml:space="preserve">ГАС «Управление» с региональными информационными системами в пяти </w:t>
      </w:r>
      <w:r>
        <w:rPr>
          <w:rFonts w:ascii="Times New Roman" w:hAnsi="Times New Roman"/>
          <w:color w:val="000000"/>
          <w:sz w:val="28"/>
          <w:szCs w:val="28"/>
        </w:rPr>
        <w:t>пилотных</w:t>
      </w:r>
      <w:r w:rsidRPr="003030A4">
        <w:rPr>
          <w:rFonts w:ascii="Times New Roman" w:hAnsi="Times New Roman"/>
          <w:color w:val="000000"/>
          <w:sz w:val="28"/>
          <w:szCs w:val="28"/>
        </w:rPr>
        <w:t xml:space="preserve"> субъектах Российской Федерации: Мурманской, Липецкой, Ярославской областях, г. Санкт-Петербурге и Республике Коми;</w:t>
      </w:r>
    </w:p>
    <w:p w:rsidR="00B83E9C" w:rsidRPr="003030A4" w:rsidRDefault="00B83E9C" w:rsidP="006A3573">
      <w:pPr>
        <w:pStyle w:val="ListParagraph"/>
        <w:spacing w:after="0" w:line="360" w:lineRule="atLeast"/>
        <w:ind w:left="0" w:firstLine="709"/>
        <w:contextualSpacing w:val="0"/>
        <w:jc w:val="both"/>
        <w:rPr>
          <w:rFonts w:ascii="Times New Roman" w:hAnsi="Times New Roman"/>
          <w:color w:val="000000"/>
          <w:sz w:val="28"/>
          <w:szCs w:val="28"/>
        </w:rPr>
      </w:pPr>
      <w:r w:rsidRPr="003030A4">
        <w:rPr>
          <w:rFonts w:ascii="Times New Roman" w:hAnsi="Times New Roman"/>
          <w:color w:val="000000"/>
          <w:sz w:val="28"/>
          <w:szCs w:val="28"/>
        </w:rPr>
        <w:t>осуществлена консультационная поддержка</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федеральных </w:t>
      </w:r>
      <w:r>
        <w:rPr>
          <w:rFonts w:ascii="Times New Roman" w:hAnsi="Times New Roman"/>
          <w:color w:val="000000"/>
          <w:sz w:val="28"/>
          <w:szCs w:val="28"/>
        </w:rPr>
        <w:br/>
      </w:r>
      <w:r w:rsidRPr="003030A4">
        <w:rPr>
          <w:rFonts w:ascii="Times New Roman" w:hAnsi="Times New Roman"/>
          <w:color w:val="000000"/>
          <w:sz w:val="28"/>
          <w:szCs w:val="28"/>
        </w:rPr>
        <w:t>и региональных органов исполнительной власти по вопросам подключения и интеграции с ГАС «Управление». На базе Федерального казначейства проведена серия технологических семинаров;</w:t>
      </w:r>
    </w:p>
    <w:p w:rsidR="00B83E9C" w:rsidRPr="003030A4" w:rsidRDefault="00B83E9C" w:rsidP="006A3573">
      <w:pPr>
        <w:pStyle w:val="ListParagraph"/>
        <w:spacing w:after="0" w:line="360" w:lineRule="atLeast"/>
        <w:ind w:left="0" w:firstLine="709"/>
        <w:contextualSpacing w:val="0"/>
        <w:jc w:val="both"/>
        <w:rPr>
          <w:rFonts w:ascii="Times New Roman" w:hAnsi="Times New Roman"/>
          <w:color w:val="000000"/>
          <w:sz w:val="28"/>
          <w:szCs w:val="28"/>
        </w:rPr>
      </w:pPr>
      <w:r w:rsidRPr="003030A4">
        <w:rPr>
          <w:rFonts w:ascii="Times New Roman" w:hAnsi="Times New Roman"/>
          <w:color w:val="000000"/>
          <w:sz w:val="28"/>
          <w:szCs w:val="28"/>
        </w:rPr>
        <w:t xml:space="preserve">обеспечен доступ сотрудников органов государственной власти </w:t>
      </w:r>
      <w:r>
        <w:rPr>
          <w:rFonts w:ascii="Times New Roman" w:hAnsi="Times New Roman"/>
          <w:color w:val="000000"/>
          <w:sz w:val="28"/>
          <w:szCs w:val="28"/>
        </w:rPr>
        <w:br/>
      </w:r>
      <w:r w:rsidRPr="003030A4">
        <w:rPr>
          <w:rFonts w:ascii="Times New Roman" w:hAnsi="Times New Roman"/>
          <w:color w:val="000000"/>
          <w:sz w:val="28"/>
          <w:szCs w:val="28"/>
        </w:rPr>
        <w:t>к ГАС «Управление»;</w:t>
      </w:r>
    </w:p>
    <w:p w:rsidR="00B83E9C" w:rsidRPr="003030A4" w:rsidRDefault="00B83E9C" w:rsidP="00C51449">
      <w:pPr>
        <w:pStyle w:val="ListParagraph"/>
        <w:spacing w:after="0" w:line="360" w:lineRule="atLeast"/>
        <w:ind w:left="0" w:firstLine="709"/>
        <w:contextualSpacing w:val="0"/>
        <w:jc w:val="both"/>
        <w:rPr>
          <w:rFonts w:ascii="Times New Roman" w:hAnsi="Times New Roman"/>
          <w:color w:val="000000"/>
          <w:sz w:val="28"/>
          <w:szCs w:val="28"/>
        </w:rPr>
      </w:pPr>
      <w:r w:rsidRPr="003030A4">
        <w:rPr>
          <w:rFonts w:ascii="Times New Roman" w:hAnsi="Times New Roman"/>
          <w:color w:val="000000"/>
          <w:sz w:val="28"/>
          <w:szCs w:val="28"/>
        </w:rPr>
        <w:t>проведена опытная эксплуатация прикладного программного обеспечения ГАС</w:t>
      </w:r>
      <w:r>
        <w:rPr>
          <w:rFonts w:ascii="Times New Roman" w:hAnsi="Times New Roman"/>
          <w:color w:val="000000"/>
          <w:sz w:val="28"/>
          <w:szCs w:val="28"/>
        </w:rPr>
        <w:t> </w:t>
      </w:r>
      <w:r w:rsidRPr="003030A4">
        <w:rPr>
          <w:rFonts w:ascii="Times New Roman" w:hAnsi="Times New Roman"/>
          <w:color w:val="000000"/>
          <w:sz w:val="28"/>
          <w:szCs w:val="28"/>
        </w:rPr>
        <w:t xml:space="preserve">«Управление» первой очереди модернизации </w:t>
      </w:r>
      <w:r w:rsidRPr="00AA7E6A">
        <w:rPr>
          <w:rFonts w:ascii="Times New Roman" w:hAnsi="Times New Roman"/>
          <w:color w:val="000000"/>
          <w:sz w:val="28"/>
          <w:szCs w:val="28"/>
        </w:rPr>
        <w:br/>
      </w:r>
      <w:r w:rsidRPr="003030A4">
        <w:rPr>
          <w:rFonts w:ascii="Times New Roman" w:hAnsi="Times New Roman"/>
          <w:color w:val="000000"/>
          <w:sz w:val="28"/>
          <w:szCs w:val="28"/>
        </w:rPr>
        <w:t>на ресурсах специализированного аппаратно-программного комплекса информационно-аналитической системы Федерального казначейства;</w:t>
      </w:r>
    </w:p>
    <w:p w:rsidR="00B83E9C" w:rsidRPr="003030A4" w:rsidRDefault="00B83E9C" w:rsidP="00C51449">
      <w:pPr>
        <w:pStyle w:val="ListParagraph"/>
        <w:spacing w:after="0" w:line="360" w:lineRule="atLeast"/>
        <w:ind w:left="0" w:firstLine="709"/>
        <w:contextualSpacing w:val="0"/>
        <w:jc w:val="both"/>
        <w:rPr>
          <w:rFonts w:ascii="Times New Roman" w:hAnsi="Times New Roman"/>
          <w:color w:val="000000"/>
          <w:sz w:val="28"/>
          <w:szCs w:val="28"/>
        </w:rPr>
      </w:pPr>
      <w:r w:rsidRPr="003030A4">
        <w:rPr>
          <w:rFonts w:ascii="Times New Roman" w:hAnsi="Times New Roman"/>
          <w:color w:val="000000"/>
          <w:sz w:val="28"/>
          <w:szCs w:val="28"/>
        </w:rPr>
        <w:t xml:space="preserve">осуществлена модернизация типового регионального решения </w:t>
      </w:r>
      <w:r>
        <w:rPr>
          <w:rFonts w:ascii="Times New Roman" w:hAnsi="Times New Roman"/>
          <w:color w:val="000000"/>
          <w:sz w:val="28"/>
          <w:szCs w:val="28"/>
        </w:rPr>
        <w:br/>
      </w:r>
      <w:r w:rsidRPr="003030A4">
        <w:rPr>
          <w:rFonts w:ascii="Times New Roman" w:hAnsi="Times New Roman"/>
          <w:color w:val="000000"/>
          <w:sz w:val="28"/>
          <w:szCs w:val="28"/>
        </w:rPr>
        <w:t>ГАС</w:t>
      </w:r>
      <w:r>
        <w:rPr>
          <w:rFonts w:ascii="Times New Roman" w:hAnsi="Times New Roman"/>
          <w:color w:val="000000"/>
          <w:sz w:val="28"/>
          <w:szCs w:val="28"/>
        </w:rPr>
        <w:t> </w:t>
      </w:r>
      <w:r w:rsidRPr="003030A4">
        <w:rPr>
          <w:rFonts w:ascii="Times New Roman" w:hAnsi="Times New Roman"/>
          <w:color w:val="000000"/>
          <w:sz w:val="28"/>
          <w:szCs w:val="28"/>
        </w:rPr>
        <w:t xml:space="preserve">«Управление», разработан шаблон лицензионного договора </w:t>
      </w:r>
      <w:r>
        <w:rPr>
          <w:rFonts w:ascii="Times New Roman" w:hAnsi="Times New Roman"/>
          <w:color w:val="000000"/>
          <w:sz w:val="28"/>
          <w:szCs w:val="28"/>
        </w:rPr>
        <w:br/>
      </w:r>
      <w:r w:rsidRPr="003030A4">
        <w:rPr>
          <w:rFonts w:ascii="Times New Roman" w:hAnsi="Times New Roman"/>
          <w:color w:val="000000"/>
          <w:sz w:val="28"/>
          <w:szCs w:val="28"/>
        </w:rPr>
        <w:t xml:space="preserve">о предоставлении безвозмездной простой (неисключительной) лицензии </w:t>
      </w:r>
      <w:r>
        <w:rPr>
          <w:rFonts w:ascii="Times New Roman" w:hAnsi="Times New Roman"/>
          <w:color w:val="000000"/>
          <w:sz w:val="28"/>
          <w:szCs w:val="28"/>
        </w:rPr>
        <w:br/>
      </w:r>
      <w:r w:rsidRPr="003030A4">
        <w:rPr>
          <w:rFonts w:ascii="Times New Roman" w:hAnsi="Times New Roman"/>
          <w:color w:val="000000"/>
          <w:sz w:val="28"/>
          <w:szCs w:val="28"/>
        </w:rPr>
        <w:t xml:space="preserve">на использование программного обеспечения, проводятся работы </w:t>
      </w:r>
      <w:r>
        <w:rPr>
          <w:rFonts w:ascii="Times New Roman" w:hAnsi="Times New Roman"/>
          <w:color w:val="000000"/>
          <w:sz w:val="28"/>
          <w:szCs w:val="28"/>
        </w:rPr>
        <w:br/>
      </w:r>
      <w:r w:rsidRPr="003030A4">
        <w:rPr>
          <w:rFonts w:ascii="Times New Roman" w:hAnsi="Times New Roman"/>
          <w:color w:val="000000"/>
          <w:sz w:val="28"/>
          <w:szCs w:val="28"/>
        </w:rPr>
        <w:t>по доведению типового регионального решения до субъектов Российской Федерации.</w:t>
      </w:r>
    </w:p>
    <w:p w:rsidR="00B83E9C" w:rsidRPr="003030A4" w:rsidRDefault="00B83E9C" w:rsidP="00C51449">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В декабре 2013 </w:t>
      </w:r>
      <w:r w:rsidRPr="003030A4">
        <w:rPr>
          <w:rFonts w:ascii="Times New Roman" w:hAnsi="Times New Roman"/>
          <w:color w:val="000000"/>
          <w:sz w:val="28"/>
          <w:szCs w:val="28"/>
        </w:rPr>
        <w:t xml:space="preserve">года завершены работы по модернизации первой очереди </w:t>
      </w:r>
      <w:r>
        <w:rPr>
          <w:rFonts w:ascii="Times New Roman" w:hAnsi="Times New Roman"/>
          <w:color w:val="000000"/>
          <w:sz w:val="28"/>
          <w:szCs w:val="28"/>
        </w:rPr>
        <w:t xml:space="preserve">создания </w:t>
      </w:r>
      <w:r w:rsidRPr="003030A4">
        <w:rPr>
          <w:rFonts w:ascii="Times New Roman" w:hAnsi="Times New Roman"/>
          <w:color w:val="000000"/>
          <w:sz w:val="28"/>
          <w:szCs w:val="28"/>
        </w:rPr>
        <w:t>ГАС</w:t>
      </w:r>
      <w:r>
        <w:rPr>
          <w:rFonts w:ascii="Times New Roman" w:hAnsi="Times New Roman"/>
          <w:color w:val="000000"/>
          <w:sz w:val="28"/>
          <w:szCs w:val="28"/>
        </w:rPr>
        <w:t> </w:t>
      </w:r>
      <w:r w:rsidRPr="003030A4">
        <w:rPr>
          <w:rFonts w:ascii="Times New Roman" w:hAnsi="Times New Roman"/>
          <w:color w:val="000000"/>
          <w:sz w:val="28"/>
          <w:szCs w:val="28"/>
        </w:rPr>
        <w:t xml:space="preserve">«Управление», в рамках которых на основе функциональных постановок, разработанных Минэкономразвития России, Федеральным казначейством в 2013 году были созданы и запущены </w:t>
      </w:r>
      <w:r>
        <w:rPr>
          <w:rFonts w:ascii="Times New Roman" w:hAnsi="Times New Roman"/>
          <w:color w:val="000000"/>
          <w:sz w:val="28"/>
          <w:szCs w:val="28"/>
        </w:rPr>
        <w:br/>
      </w:r>
      <w:r w:rsidRPr="003030A4">
        <w:rPr>
          <w:rFonts w:ascii="Times New Roman" w:hAnsi="Times New Roman"/>
          <w:color w:val="000000"/>
          <w:sz w:val="28"/>
          <w:szCs w:val="28"/>
        </w:rPr>
        <w:t xml:space="preserve">в тестовую эксплуатацию 14 информационных панелей, доступных зарегистрированным пользователям закрытой части портала </w:t>
      </w:r>
      <w:r w:rsidRPr="003030A4">
        <w:rPr>
          <w:rFonts w:ascii="Times New Roman" w:hAnsi="Times New Roman"/>
          <w:color w:val="000000"/>
          <w:sz w:val="28"/>
          <w:szCs w:val="28"/>
        </w:rPr>
        <w:br/>
        <w:t>ГАС</w:t>
      </w:r>
      <w:r>
        <w:rPr>
          <w:rFonts w:ascii="Times New Roman" w:hAnsi="Times New Roman"/>
          <w:color w:val="000000"/>
          <w:sz w:val="28"/>
          <w:szCs w:val="28"/>
        </w:rPr>
        <w:t> </w:t>
      </w:r>
      <w:r w:rsidRPr="003030A4">
        <w:rPr>
          <w:rFonts w:ascii="Times New Roman" w:hAnsi="Times New Roman"/>
          <w:color w:val="000000"/>
          <w:sz w:val="28"/>
          <w:szCs w:val="28"/>
        </w:rPr>
        <w:t xml:space="preserve">«Управление» </w:t>
      </w:r>
      <w:r w:rsidRPr="00CB54CA">
        <w:rPr>
          <w:rFonts w:ascii="Times New Roman" w:hAnsi="Times New Roman"/>
          <w:color w:val="000000"/>
          <w:sz w:val="28"/>
          <w:szCs w:val="28"/>
        </w:rPr>
        <w:t>(</w:t>
      </w:r>
      <w:hyperlink r:id="rId44" w:history="1">
        <w:r w:rsidRPr="00CB54CA">
          <w:rPr>
            <w:rStyle w:val="Hyperlink"/>
            <w:rFonts w:ascii="Times New Roman" w:hAnsi="Times New Roman"/>
            <w:color w:val="000000"/>
            <w:sz w:val="28"/>
            <w:szCs w:val="28"/>
            <w:u w:val="none"/>
            <w:lang w:val="en-US"/>
          </w:rPr>
          <w:t>https</w:t>
        </w:r>
        <w:r w:rsidRPr="00CB54CA">
          <w:rPr>
            <w:rStyle w:val="Hyperlink"/>
            <w:rFonts w:ascii="Times New Roman" w:hAnsi="Times New Roman"/>
            <w:color w:val="000000"/>
            <w:sz w:val="28"/>
            <w:szCs w:val="28"/>
            <w:u w:val="none"/>
          </w:rPr>
          <w:t>://gasu-office.roskazna.ru</w:t>
        </w:r>
      </w:hyperlink>
      <w:r w:rsidRPr="00CB54CA">
        <w:rPr>
          <w:rFonts w:ascii="Times New Roman" w:hAnsi="Times New Roman"/>
          <w:color w:val="000000"/>
          <w:sz w:val="28"/>
          <w:szCs w:val="28"/>
        </w:rPr>
        <w:t>).</w:t>
      </w:r>
    </w:p>
    <w:p w:rsidR="00B83E9C" w:rsidRPr="003030A4" w:rsidRDefault="00B83E9C" w:rsidP="00C51449">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Наиболее востребованными являются информационные панели ГАС «Управление», связанные с оценкой эффективности деятельности регионов, осуществления функций главных распорядителей бюджетных средств.</w:t>
      </w:r>
    </w:p>
    <w:p w:rsidR="00B83E9C" w:rsidRPr="003030A4" w:rsidRDefault="00B83E9C" w:rsidP="00C51449">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Информационная панель «Оценка условий ведения бизнеса» является визуализацией результатов деятельности, определенных Указом Презид</w:t>
      </w:r>
      <w:r>
        <w:rPr>
          <w:rFonts w:ascii="Times New Roman" w:hAnsi="Times New Roman"/>
          <w:color w:val="000000"/>
          <w:sz w:val="28"/>
          <w:szCs w:val="28"/>
        </w:rPr>
        <w:t>ента Российской Федерации от 10 сентября 2012 </w:t>
      </w:r>
      <w:r w:rsidRPr="003030A4">
        <w:rPr>
          <w:rFonts w:ascii="Times New Roman" w:hAnsi="Times New Roman"/>
          <w:color w:val="000000"/>
          <w:sz w:val="28"/>
          <w:szCs w:val="28"/>
        </w:rPr>
        <w:t>г</w:t>
      </w:r>
      <w:r>
        <w:rPr>
          <w:rFonts w:ascii="Times New Roman" w:hAnsi="Times New Roman"/>
          <w:color w:val="000000"/>
          <w:sz w:val="28"/>
          <w:szCs w:val="28"/>
        </w:rPr>
        <w:t>. № 1276</w:t>
      </w:r>
      <w:r>
        <w:rPr>
          <w:rFonts w:ascii="Times New Roman" w:hAnsi="Times New Roman"/>
          <w:color w:val="000000"/>
          <w:sz w:val="28"/>
          <w:szCs w:val="28"/>
        </w:rPr>
        <w:br/>
      </w:r>
      <w:r w:rsidRPr="003030A4">
        <w:rPr>
          <w:rFonts w:ascii="Times New Roman" w:hAnsi="Times New Roman"/>
          <w:color w:val="000000"/>
          <w:sz w:val="28"/>
          <w:szCs w:val="28"/>
        </w:rPr>
        <w:t>«Об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p w:rsidR="00B83E9C" w:rsidRPr="003030A4" w:rsidRDefault="00B83E9C" w:rsidP="00C51449">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Каждый регион также имеет свой паспорт</w:t>
      </w:r>
      <w:r w:rsidRPr="003030A4">
        <w:rPr>
          <w:rFonts w:ascii="Times New Roman" w:hAnsi="Times New Roman"/>
          <w:color w:val="000000"/>
          <w:sz w:val="28"/>
          <w:szCs w:val="28"/>
        </w:rPr>
        <w:t>, в котором представлены результаты достижения ключевых показателей, что позволяет сравнивать выбранный регион с любым другим.</w:t>
      </w:r>
    </w:p>
    <w:p w:rsidR="00B83E9C" w:rsidRPr="003030A4" w:rsidRDefault="00B83E9C" w:rsidP="00C51449">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Информационная панель использует в качестве данных не только значения целевых и фактических показателей, но и краткие текстовые характеристики и комментарии, указывающие на специфику оценки </w:t>
      </w:r>
      <w:r>
        <w:rPr>
          <w:rFonts w:ascii="Times New Roman" w:hAnsi="Times New Roman"/>
          <w:color w:val="000000"/>
          <w:sz w:val="28"/>
          <w:szCs w:val="28"/>
        </w:rPr>
        <w:t xml:space="preserve">значения </w:t>
      </w:r>
      <w:r w:rsidRPr="003030A4">
        <w:rPr>
          <w:rFonts w:ascii="Times New Roman" w:hAnsi="Times New Roman"/>
          <w:color w:val="000000"/>
          <w:sz w:val="28"/>
          <w:szCs w:val="28"/>
        </w:rPr>
        <w:t>того или иного показателя.</w:t>
      </w:r>
    </w:p>
    <w:p w:rsidR="00B83E9C" w:rsidRPr="003030A4" w:rsidRDefault="00B83E9C" w:rsidP="00C51449">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Данные информационной панели планируется обновлять ежегодно </w:t>
      </w:r>
      <w:r>
        <w:rPr>
          <w:rFonts w:ascii="Times New Roman" w:hAnsi="Times New Roman"/>
          <w:color w:val="000000"/>
          <w:sz w:val="28"/>
          <w:szCs w:val="28"/>
        </w:rPr>
        <w:br/>
      </w:r>
      <w:r w:rsidRPr="003030A4">
        <w:rPr>
          <w:rFonts w:ascii="Times New Roman" w:hAnsi="Times New Roman"/>
          <w:color w:val="000000"/>
          <w:sz w:val="28"/>
          <w:szCs w:val="28"/>
        </w:rPr>
        <w:t xml:space="preserve">в сроки, указанные </w:t>
      </w:r>
      <w:r>
        <w:rPr>
          <w:rFonts w:ascii="Times New Roman" w:hAnsi="Times New Roman"/>
          <w:color w:val="000000"/>
          <w:sz w:val="28"/>
          <w:szCs w:val="28"/>
        </w:rPr>
        <w:t xml:space="preserve">в нормативных </w:t>
      </w:r>
      <w:r w:rsidRPr="003030A4">
        <w:rPr>
          <w:rFonts w:ascii="Times New Roman" w:hAnsi="Times New Roman"/>
          <w:color w:val="000000"/>
          <w:sz w:val="28"/>
          <w:szCs w:val="28"/>
        </w:rPr>
        <w:t>правовых актах</w:t>
      </w:r>
      <w:r>
        <w:rPr>
          <w:rFonts w:ascii="Times New Roman" w:hAnsi="Times New Roman"/>
          <w:color w:val="000000"/>
          <w:sz w:val="28"/>
          <w:szCs w:val="28"/>
        </w:rPr>
        <w:t>,</w:t>
      </w:r>
      <w:r w:rsidRPr="003030A4">
        <w:rPr>
          <w:rFonts w:ascii="Times New Roman" w:hAnsi="Times New Roman"/>
          <w:color w:val="000000"/>
          <w:sz w:val="28"/>
          <w:szCs w:val="28"/>
        </w:rPr>
        <w:t xml:space="preserve"> в части формирования сводного доклада Президенту Российской Федерации.</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Информационная панель </w:t>
      </w:r>
      <w:r w:rsidRPr="00FE22CD">
        <w:rPr>
          <w:rFonts w:ascii="Times New Roman" w:hAnsi="Times New Roman"/>
          <w:color w:val="000000"/>
          <w:sz w:val="28"/>
          <w:szCs w:val="28"/>
        </w:rPr>
        <w:t>«Мониторинг</w:t>
      </w:r>
      <w:r w:rsidRPr="003030A4">
        <w:rPr>
          <w:rFonts w:ascii="Times New Roman" w:hAnsi="Times New Roman"/>
          <w:color w:val="000000"/>
          <w:sz w:val="28"/>
          <w:szCs w:val="28"/>
        </w:rPr>
        <w:t xml:space="preserve"> осуществления функций главного распорядителя средств федерального бюджета» предоставляет пользователям системы актуальную информацию об исполнении бюджета, а также позволяет оценить деятельность ведомств – главных распорядителей бюджетных средств по ключевым показателям. </w:t>
      </w:r>
    </w:p>
    <w:p w:rsidR="00B83E9C" w:rsidRPr="003030A4" w:rsidRDefault="00B83E9C" w:rsidP="00FE22CD">
      <w:pPr>
        <w:spacing w:after="12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Наиболее востребованной функциональностью информационной панели является сравнение главных распорядителей бюджетных средств по ряду показателей, таким как кассовые расходы, утвержденные бюджетные ассигнования.</w:t>
      </w:r>
    </w:p>
    <w:p w:rsidR="00B83E9C" w:rsidRPr="003030A4" w:rsidRDefault="00B83E9C" w:rsidP="00BF0220">
      <w:pPr>
        <w:pStyle w:val="NoSpacing"/>
        <w:spacing w:before="240" w:after="120" w:line="240" w:lineRule="atLeast"/>
        <w:ind w:firstLine="709"/>
        <w:rPr>
          <w:rFonts w:cs="Times New Roman"/>
          <w:b/>
          <w:color w:val="000000"/>
          <w:szCs w:val="28"/>
        </w:rPr>
      </w:pPr>
      <w:r>
        <w:rPr>
          <w:rFonts w:cs="Times New Roman"/>
          <w:b/>
          <w:color w:val="000000"/>
          <w:szCs w:val="28"/>
        </w:rPr>
        <w:t>2.2.3. Обеспечение функционирования и развития официального</w:t>
      </w:r>
      <w:r w:rsidRPr="003030A4">
        <w:rPr>
          <w:rFonts w:cs="Times New Roman"/>
          <w:b/>
          <w:color w:val="000000"/>
          <w:szCs w:val="28"/>
        </w:rPr>
        <w:t xml:space="preserve"> сайт</w:t>
      </w:r>
      <w:r>
        <w:rPr>
          <w:rFonts w:cs="Times New Roman"/>
          <w:b/>
          <w:color w:val="000000"/>
          <w:szCs w:val="28"/>
        </w:rPr>
        <w:t xml:space="preserve">а </w:t>
      </w:r>
      <w:r w:rsidRPr="003030A4">
        <w:rPr>
          <w:rFonts w:cs="Times New Roman"/>
          <w:b/>
          <w:color w:val="000000"/>
          <w:szCs w:val="28"/>
        </w:rPr>
        <w:t>в сети Интернет для размещения информ</w:t>
      </w:r>
      <w:r>
        <w:rPr>
          <w:rFonts w:cs="Times New Roman"/>
          <w:b/>
          <w:color w:val="000000"/>
          <w:szCs w:val="28"/>
        </w:rPr>
        <w:t>ации</w:t>
      </w:r>
      <w:r>
        <w:rPr>
          <w:rFonts w:cs="Times New Roman"/>
          <w:b/>
          <w:color w:val="000000"/>
          <w:szCs w:val="28"/>
        </w:rPr>
        <w:br/>
      </w:r>
      <w:r w:rsidRPr="003030A4">
        <w:rPr>
          <w:rFonts w:cs="Times New Roman"/>
          <w:b/>
          <w:color w:val="000000"/>
          <w:szCs w:val="28"/>
        </w:rPr>
        <w:t>о государственных (муниципальных) учреждениях</w:t>
      </w:r>
    </w:p>
    <w:p w:rsidR="00B83E9C" w:rsidRPr="003030A4" w:rsidRDefault="00B83E9C" w:rsidP="00FE22C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Официальный сайт в сети Инт</w:t>
      </w:r>
      <w:r>
        <w:rPr>
          <w:rFonts w:ascii="Times New Roman" w:hAnsi="Times New Roman"/>
          <w:color w:val="000000"/>
          <w:sz w:val="28"/>
          <w:szCs w:val="28"/>
        </w:rPr>
        <w:t>ернет для размещения информации</w:t>
      </w:r>
      <w:r w:rsidRPr="00AA7E6A">
        <w:rPr>
          <w:rFonts w:ascii="Times New Roman" w:hAnsi="Times New Roman"/>
          <w:color w:val="000000"/>
          <w:sz w:val="28"/>
          <w:szCs w:val="28"/>
        </w:rPr>
        <w:br/>
      </w:r>
      <w:r w:rsidRPr="003030A4">
        <w:rPr>
          <w:rFonts w:ascii="Times New Roman" w:hAnsi="Times New Roman"/>
          <w:color w:val="000000"/>
          <w:sz w:val="28"/>
          <w:szCs w:val="28"/>
        </w:rPr>
        <w:t xml:space="preserve">о государственных (муниципальных) учреждениях </w:t>
      </w:r>
      <w:r w:rsidRPr="003030A4">
        <w:rPr>
          <w:rFonts w:ascii="Times New Roman" w:hAnsi="Times New Roman"/>
          <w:color w:val="000000"/>
          <w:sz w:val="28"/>
          <w:szCs w:val="28"/>
          <w:lang w:val="en-US"/>
        </w:rPr>
        <w:t>www</w:t>
      </w:r>
      <w:r w:rsidRPr="003030A4">
        <w:rPr>
          <w:rFonts w:ascii="Times New Roman" w:hAnsi="Times New Roman"/>
          <w:color w:val="000000"/>
          <w:sz w:val="28"/>
          <w:szCs w:val="28"/>
        </w:rPr>
        <w:t>.</w:t>
      </w:r>
      <w:hyperlink r:id="rId45" w:history="1">
        <w:r w:rsidRPr="003030A4">
          <w:rPr>
            <w:rFonts w:ascii="Times New Roman" w:hAnsi="Times New Roman"/>
            <w:color w:val="000000"/>
            <w:sz w:val="28"/>
            <w:szCs w:val="28"/>
          </w:rPr>
          <w:t>bus.gov.ru</w:t>
        </w:r>
      </w:hyperlink>
      <w:r>
        <w:rPr>
          <w:rFonts w:ascii="Times New Roman" w:hAnsi="Times New Roman"/>
          <w:color w:val="000000"/>
          <w:sz w:val="28"/>
          <w:szCs w:val="28"/>
        </w:rPr>
        <w:br/>
      </w:r>
      <w:r w:rsidRPr="003030A4">
        <w:rPr>
          <w:rFonts w:ascii="Times New Roman" w:hAnsi="Times New Roman"/>
          <w:color w:val="000000"/>
          <w:sz w:val="28"/>
          <w:szCs w:val="28"/>
        </w:rPr>
        <w:t xml:space="preserve">(далее – Официальный сайт ГМУ) </w:t>
      </w:r>
      <w:r>
        <w:rPr>
          <w:rFonts w:ascii="Times New Roman" w:hAnsi="Times New Roman"/>
          <w:color w:val="000000"/>
          <w:sz w:val="28"/>
          <w:szCs w:val="28"/>
        </w:rPr>
        <w:t>создавался в рамках исполнения п</w:t>
      </w:r>
      <w:r w:rsidRPr="003030A4">
        <w:rPr>
          <w:rFonts w:ascii="Times New Roman" w:hAnsi="Times New Roman"/>
          <w:color w:val="000000"/>
          <w:sz w:val="28"/>
          <w:szCs w:val="28"/>
        </w:rPr>
        <w:t xml:space="preserve">риказа </w:t>
      </w:r>
      <w:r>
        <w:rPr>
          <w:rFonts w:ascii="Times New Roman" w:hAnsi="Times New Roman"/>
          <w:color w:val="000000"/>
          <w:sz w:val="28"/>
          <w:szCs w:val="28"/>
        </w:rPr>
        <w:t>Минфина России</w:t>
      </w:r>
      <w:r w:rsidRPr="003030A4">
        <w:rPr>
          <w:rFonts w:ascii="Times New Roman" w:hAnsi="Times New Roman"/>
          <w:color w:val="000000"/>
          <w:sz w:val="28"/>
          <w:szCs w:val="28"/>
        </w:rPr>
        <w:t xml:space="preserve"> «Об утверждении порядка предоставления информации государственным (муниципаль</w:t>
      </w:r>
      <w:r>
        <w:rPr>
          <w:rFonts w:ascii="Times New Roman" w:hAnsi="Times New Roman"/>
          <w:color w:val="000000"/>
          <w:sz w:val="28"/>
          <w:szCs w:val="28"/>
        </w:rPr>
        <w:t>ным) учреждением, ее размещения</w:t>
      </w:r>
      <w:r>
        <w:rPr>
          <w:rFonts w:ascii="Times New Roman" w:hAnsi="Times New Roman"/>
          <w:color w:val="000000"/>
          <w:sz w:val="28"/>
          <w:szCs w:val="28"/>
        </w:rPr>
        <w:br/>
      </w:r>
      <w:r w:rsidRPr="003030A4">
        <w:rPr>
          <w:rFonts w:ascii="Times New Roman" w:hAnsi="Times New Roman"/>
          <w:color w:val="000000"/>
          <w:sz w:val="28"/>
          <w:szCs w:val="28"/>
        </w:rPr>
        <w:t>на оф</w:t>
      </w:r>
      <w:r>
        <w:rPr>
          <w:rFonts w:ascii="Times New Roman" w:hAnsi="Times New Roman"/>
          <w:color w:val="000000"/>
          <w:sz w:val="28"/>
          <w:szCs w:val="28"/>
        </w:rPr>
        <w:t xml:space="preserve">ициальном сайте в сети Интернет </w:t>
      </w:r>
      <w:r w:rsidRPr="003030A4">
        <w:rPr>
          <w:rFonts w:ascii="Times New Roman" w:hAnsi="Times New Roman"/>
          <w:color w:val="000000"/>
          <w:sz w:val="28"/>
          <w:szCs w:val="28"/>
        </w:rPr>
        <w:t>и ведения указанного сайта»</w:t>
      </w:r>
      <w:r>
        <w:rPr>
          <w:rFonts w:ascii="Times New Roman" w:hAnsi="Times New Roman"/>
          <w:color w:val="000000"/>
          <w:sz w:val="28"/>
          <w:szCs w:val="28"/>
        </w:rPr>
        <w:t xml:space="preserve"> от 21 июля </w:t>
      </w:r>
      <w:r w:rsidRPr="003030A4">
        <w:rPr>
          <w:rFonts w:ascii="Times New Roman" w:hAnsi="Times New Roman"/>
          <w:color w:val="000000"/>
          <w:sz w:val="28"/>
          <w:szCs w:val="28"/>
        </w:rPr>
        <w:t>2011</w:t>
      </w:r>
      <w:r>
        <w:rPr>
          <w:rFonts w:ascii="Times New Roman" w:hAnsi="Times New Roman"/>
          <w:color w:val="000000"/>
          <w:sz w:val="28"/>
          <w:szCs w:val="28"/>
        </w:rPr>
        <w:t> г. </w:t>
      </w:r>
      <w:r w:rsidRPr="003030A4">
        <w:rPr>
          <w:rFonts w:ascii="Times New Roman" w:hAnsi="Times New Roman"/>
          <w:color w:val="000000"/>
          <w:sz w:val="28"/>
          <w:szCs w:val="28"/>
        </w:rPr>
        <w:t>№ 86н.</w:t>
      </w:r>
    </w:p>
    <w:p w:rsidR="00B83E9C" w:rsidRPr="003030A4" w:rsidRDefault="00B83E9C" w:rsidP="00FE22C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течение 2013 года Федеральное казначейство </w:t>
      </w:r>
      <w:r>
        <w:rPr>
          <w:rFonts w:ascii="Times New Roman" w:hAnsi="Times New Roman"/>
          <w:color w:val="000000"/>
          <w:sz w:val="28"/>
          <w:szCs w:val="28"/>
        </w:rPr>
        <w:t>осуществляло</w:t>
      </w:r>
      <w:r w:rsidRPr="003030A4">
        <w:rPr>
          <w:rFonts w:ascii="Times New Roman" w:hAnsi="Times New Roman"/>
          <w:color w:val="000000"/>
          <w:sz w:val="28"/>
          <w:szCs w:val="28"/>
        </w:rPr>
        <w:t xml:space="preserve"> модернизацию и развитие Официального сайта ГМУ.</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w:t>
      </w:r>
      <w:r w:rsidRPr="003030A4">
        <w:rPr>
          <w:rFonts w:ascii="Times New Roman" w:hAnsi="Times New Roman"/>
          <w:color w:val="000000"/>
          <w:sz w:val="28"/>
          <w:szCs w:val="28"/>
          <w:lang w:val="en-US"/>
        </w:rPr>
        <w:t>I</w:t>
      </w:r>
      <w:r w:rsidRPr="003030A4">
        <w:rPr>
          <w:rFonts w:ascii="Times New Roman" w:hAnsi="Times New Roman"/>
          <w:color w:val="000000"/>
          <w:sz w:val="28"/>
          <w:szCs w:val="28"/>
        </w:rPr>
        <w:t xml:space="preserve"> квартале 2013 года выполнены доработки Официального сайта ГМУ во исполнение пр</w:t>
      </w:r>
      <w:r>
        <w:rPr>
          <w:rFonts w:ascii="Times New Roman" w:hAnsi="Times New Roman"/>
          <w:color w:val="000000"/>
          <w:sz w:val="28"/>
          <w:szCs w:val="28"/>
        </w:rPr>
        <w:t xml:space="preserve">иказа Минфина России от 21 июля </w:t>
      </w:r>
      <w:r w:rsidRPr="003030A4">
        <w:rPr>
          <w:rFonts w:ascii="Times New Roman" w:hAnsi="Times New Roman"/>
          <w:color w:val="000000"/>
          <w:sz w:val="28"/>
          <w:szCs w:val="28"/>
        </w:rPr>
        <w:t>2011</w:t>
      </w:r>
      <w:r>
        <w:rPr>
          <w:rFonts w:ascii="Times New Roman" w:hAnsi="Times New Roman"/>
          <w:color w:val="000000"/>
          <w:sz w:val="28"/>
          <w:szCs w:val="28"/>
        </w:rPr>
        <w:t> г. </w:t>
      </w:r>
      <w:r>
        <w:rPr>
          <w:rFonts w:ascii="Times New Roman" w:hAnsi="Times New Roman"/>
          <w:color w:val="000000"/>
          <w:sz w:val="28"/>
          <w:szCs w:val="28"/>
        </w:rPr>
        <w:br/>
      </w:r>
      <w:r w:rsidRPr="003030A4">
        <w:rPr>
          <w:rFonts w:ascii="Times New Roman" w:hAnsi="Times New Roman"/>
          <w:color w:val="000000"/>
          <w:sz w:val="28"/>
          <w:szCs w:val="28"/>
        </w:rPr>
        <w:t>№ 86н «Об утверждении порядка предоставления информации государственным (муниципаль</w:t>
      </w:r>
      <w:r>
        <w:rPr>
          <w:rFonts w:ascii="Times New Roman" w:hAnsi="Times New Roman"/>
          <w:color w:val="000000"/>
          <w:sz w:val="28"/>
          <w:szCs w:val="28"/>
        </w:rPr>
        <w:t>ным) учреждением, ее размещения</w:t>
      </w:r>
      <w:r w:rsidRPr="00AA7E6A">
        <w:rPr>
          <w:rFonts w:ascii="Times New Roman" w:hAnsi="Times New Roman"/>
          <w:color w:val="000000"/>
          <w:sz w:val="28"/>
          <w:szCs w:val="28"/>
        </w:rPr>
        <w:br/>
      </w:r>
      <w:r w:rsidRPr="003030A4">
        <w:rPr>
          <w:rFonts w:ascii="Times New Roman" w:hAnsi="Times New Roman"/>
          <w:color w:val="000000"/>
          <w:sz w:val="28"/>
          <w:szCs w:val="28"/>
        </w:rPr>
        <w:t>на официальном сайте в сети Интер</w:t>
      </w:r>
      <w:r>
        <w:rPr>
          <w:rFonts w:ascii="Times New Roman" w:hAnsi="Times New Roman"/>
          <w:color w:val="000000"/>
          <w:sz w:val="28"/>
          <w:szCs w:val="28"/>
        </w:rPr>
        <w:t>нет и ведения указанного сайта»</w:t>
      </w:r>
      <w:r>
        <w:rPr>
          <w:rFonts w:ascii="Times New Roman" w:hAnsi="Times New Roman"/>
          <w:color w:val="000000"/>
          <w:sz w:val="28"/>
          <w:szCs w:val="28"/>
        </w:rPr>
        <w:br/>
      </w:r>
      <w:r w:rsidRPr="003030A4">
        <w:rPr>
          <w:rFonts w:ascii="Times New Roman" w:hAnsi="Times New Roman"/>
          <w:color w:val="000000"/>
          <w:sz w:val="28"/>
          <w:szCs w:val="28"/>
        </w:rPr>
        <w:t>(далее – Приказ № 86н) в части обе</w:t>
      </w:r>
      <w:r>
        <w:rPr>
          <w:rFonts w:ascii="Times New Roman" w:hAnsi="Times New Roman"/>
          <w:color w:val="000000"/>
          <w:sz w:val="28"/>
          <w:szCs w:val="28"/>
        </w:rPr>
        <w:t>спечения возможности размещения</w:t>
      </w:r>
      <w:r w:rsidRPr="00AA7E6A">
        <w:rPr>
          <w:rFonts w:ascii="Times New Roman" w:hAnsi="Times New Roman"/>
          <w:color w:val="000000"/>
          <w:sz w:val="28"/>
          <w:szCs w:val="28"/>
        </w:rPr>
        <w:br/>
      </w:r>
      <w:r w:rsidRPr="003030A4">
        <w:rPr>
          <w:rFonts w:ascii="Times New Roman" w:hAnsi="Times New Roman"/>
          <w:color w:val="000000"/>
          <w:sz w:val="28"/>
          <w:szCs w:val="28"/>
        </w:rPr>
        <w:t>на сайте информации о годовой бухга</w:t>
      </w:r>
      <w:r>
        <w:rPr>
          <w:rFonts w:ascii="Times New Roman" w:hAnsi="Times New Roman"/>
          <w:color w:val="000000"/>
          <w:sz w:val="28"/>
          <w:szCs w:val="28"/>
        </w:rPr>
        <w:t>лтерской отчетности, информации</w:t>
      </w:r>
      <w:r>
        <w:rPr>
          <w:rFonts w:ascii="Times New Roman" w:hAnsi="Times New Roman"/>
          <w:color w:val="000000"/>
          <w:sz w:val="28"/>
          <w:szCs w:val="28"/>
        </w:rPr>
        <w:br/>
      </w:r>
      <w:r w:rsidRPr="003030A4">
        <w:rPr>
          <w:rFonts w:ascii="Times New Roman" w:hAnsi="Times New Roman"/>
          <w:color w:val="000000"/>
          <w:sz w:val="28"/>
          <w:szCs w:val="28"/>
        </w:rPr>
        <w:t>о результатах деятельности и ис</w:t>
      </w:r>
      <w:r>
        <w:rPr>
          <w:rFonts w:ascii="Times New Roman" w:hAnsi="Times New Roman"/>
          <w:color w:val="000000"/>
          <w:sz w:val="28"/>
          <w:szCs w:val="28"/>
        </w:rPr>
        <w:t>пользовании имущества, сведений</w:t>
      </w:r>
      <w:r>
        <w:rPr>
          <w:rFonts w:ascii="Times New Roman" w:hAnsi="Times New Roman"/>
          <w:color w:val="000000"/>
          <w:sz w:val="28"/>
          <w:szCs w:val="28"/>
        </w:rPr>
        <w:br/>
      </w:r>
      <w:r w:rsidRPr="003030A4">
        <w:rPr>
          <w:rFonts w:ascii="Times New Roman" w:hAnsi="Times New Roman"/>
          <w:color w:val="000000"/>
          <w:sz w:val="28"/>
          <w:szCs w:val="28"/>
        </w:rPr>
        <w:t>о контрольных мероприятиях.</w:t>
      </w:r>
    </w:p>
    <w:p w:rsidR="00B83E9C" w:rsidRPr="003030A4" w:rsidRDefault="00B83E9C" w:rsidP="006A3573">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октябре – </w:t>
      </w:r>
      <w:r w:rsidRPr="003030A4">
        <w:rPr>
          <w:rFonts w:ascii="Times New Roman" w:hAnsi="Times New Roman"/>
          <w:color w:val="000000"/>
          <w:sz w:val="28"/>
          <w:szCs w:val="28"/>
        </w:rPr>
        <w:t>ноябре 2013 года, в соответств</w:t>
      </w:r>
      <w:r>
        <w:rPr>
          <w:rFonts w:ascii="Times New Roman" w:hAnsi="Times New Roman"/>
          <w:color w:val="000000"/>
          <w:sz w:val="28"/>
          <w:szCs w:val="28"/>
        </w:rPr>
        <w:t>ии с приказом Минфина России от </w:t>
      </w:r>
      <w:r w:rsidRPr="003030A4">
        <w:rPr>
          <w:rFonts w:ascii="Times New Roman" w:hAnsi="Times New Roman"/>
          <w:color w:val="000000"/>
          <w:sz w:val="28"/>
          <w:szCs w:val="28"/>
        </w:rPr>
        <w:t>2</w:t>
      </w:r>
      <w:r>
        <w:rPr>
          <w:rFonts w:ascii="Times New Roman" w:hAnsi="Times New Roman"/>
          <w:color w:val="000000"/>
          <w:sz w:val="28"/>
          <w:szCs w:val="28"/>
        </w:rPr>
        <w:t>3 сентября 2013 г. № </w:t>
      </w:r>
      <w:r w:rsidRPr="003030A4">
        <w:rPr>
          <w:rFonts w:ascii="Times New Roman" w:hAnsi="Times New Roman"/>
          <w:color w:val="000000"/>
          <w:sz w:val="28"/>
          <w:szCs w:val="28"/>
        </w:rPr>
        <w:t xml:space="preserve">98н «О внесении изменений </w:t>
      </w:r>
      <w:r>
        <w:rPr>
          <w:rFonts w:ascii="Times New Roman" w:hAnsi="Times New Roman"/>
          <w:color w:val="000000"/>
          <w:sz w:val="28"/>
          <w:szCs w:val="28"/>
        </w:rPr>
        <w:br/>
      </w:r>
      <w:r w:rsidRPr="003030A4">
        <w:rPr>
          <w:rFonts w:ascii="Times New Roman" w:hAnsi="Times New Roman"/>
          <w:color w:val="000000"/>
          <w:sz w:val="28"/>
          <w:szCs w:val="28"/>
        </w:rPr>
        <w:t>в отдельные нормативные правовые акты Министерства финансов Российской Федерации»,</w:t>
      </w:r>
      <w:r>
        <w:rPr>
          <w:rFonts w:ascii="Times New Roman" w:hAnsi="Times New Roman"/>
          <w:color w:val="000000"/>
          <w:sz w:val="28"/>
          <w:szCs w:val="28"/>
        </w:rPr>
        <w:t xml:space="preserve"> </w:t>
      </w:r>
      <w:r w:rsidRPr="003030A4">
        <w:rPr>
          <w:rFonts w:ascii="Times New Roman" w:hAnsi="Times New Roman"/>
          <w:color w:val="000000"/>
          <w:sz w:val="28"/>
          <w:szCs w:val="28"/>
        </w:rPr>
        <w:t>на Официальном сайте ГМУ реализована возможность размещения сведений о платежных реквизитах учреждений для оплаты оказываемых услуг.</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течение 2013 года выполнены доработки Официального сайта ГМУ с целью повышения открытости и доступности информации </w:t>
      </w:r>
      <w:r>
        <w:rPr>
          <w:rFonts w:ascii="Times New Roman" w:hAnsi="Times New Roman"/>
          <w:color w:val="000000"/>
          <w:sz w:val="28"/>
          <w:szCs w:val="28"/>
        </w:rPr>
        <w:br/>
      </w:r>
      <w:r w:rsidRPr="003030A4">
        <w:rPr>
          <w:rFonts w:ascii="Times New Roman" w:hAnsi="Times New Roman"/>
          <w:color w:val="000000"/>
          <w:sz w:val="28"/>
          <w:szCs w:val="28"/>
        </w:rPr>
        <w:t>о государственных (муниципальных) учреждениях:</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расширены аналитические возможности Официального сайта ГМУ (в том числе отчеты по сведениям об услугах и работах в разрезе видов учреждений и публично-правовых образований, возможность сравнения плановых и фактических показателей деятельности учреждений, отчеты </w:t>
      </w:r>
      <w:r>
        <w:rPr>
          <w:rFonts w:ascii="Times New Roman" w:hAnsi="Times New Roman"/>
          <w:color w:val="000000"/>
          <w:sz w:val="28"/>
          <w:szCs w:val="28"/>
        </w:rPr>
        <w:br/>
      </w:r>
      <w:r w:rsidRPr="003030A4">
        <w:rPr>
          <w:rFonts w:ascii="Times New Roman" w:hAnsi="Times New Roman"/>
          <w:color w:val="000000"/>
          <w:sz w:val="28"/>
          <w:szCs w:val="28"/>
        </w:rPr>
        <w:t xml:space="preserve">по сводным показателям деятельности учреждений в разрезе субъектов Российской Федерации: средней заработной плате, поступлениям </w:t>
      </w:r>
      <w:r>
        <w:rPr>
          <w:rFonts w:ascii="Times New Roman" w:hAnsi="Times New Roman"/>
          <w:color w:val="000000"/>
          <w:sz w:val="28"/>
          <w:szCs w:val="28"/>
        </w:rPr>
        <w:br/>
      </w:r>
      <w:r w:rsidRPr="003030A4">
        <w:rPr>
          <w:rFonts w:ascii="Times New Roman" w:hAnsi="Times New Roman"/>
          <w:color w:val="000000"/>
          <w:sz w:val="28"/>
          <w:szCs w:val="28"/>
        </w:rPr>
        <w:t>из бюджета, поступлениям от оказания платных услуг);</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разработаны сервисы оценки по различным критериям </w:t>
      </w:r>
      <w:r>
        <w:rPr>
          <w:rFonts w:ascii="Times New Roman" w:hAnsi="Times New Roman"/>
          <w:color w:val="000000"/>
          <w:sz w:val="28"/>
          <w:szCs w:val="28"/>
        </w:rPr>
        <w:br/>
      </w:r>
      <w:r w:rsidRPr="003030A4">
        <w:rPr>
          <w:rFonts w:ascii="Times New Roman" w:hAnsi="Times New Roman"/>
          <w:color w:val="000000"/>
          <w:sz w:val="28"/>
          <w:szCs w:val="28"/>
        </w:rPr>
        <w:t>и формирования пользователями отзывов о деятельности учреждений;</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реализовано мобильное пр</w:t>
      </w:r>
      <w:r>
        <w:rPr>
          <w:rFonts w:ascii="Times New Roman" w:hAnsi="Times New Roman"/>
          <w:color w:val="000000"/>
          <w:sz w:val="28"/>
          <w:szCs w:val="28"/>
        </w:rPr>
        <w:t>иложение Официального сайта ГМУ</w:t>
      </w:r>
      <w:r>
        <w:rPr>
          <w:rFonts w:ascii="Times New Roman" w:hAnsi="Times New Roman"/>
          <w:color w:val="000000"/>
          <w:sz w:val="28"/>
          <w:szCs w:val="28"/>
        </w:rPr>
        <w:br/>
      </w:r>
      <w:r w:rsidRPr="003030A4">
        <w:rPr>
          <w:rFonts w:ascii="Times New Roman" w:hAnsi="Times New Roman"/>
          <w:color w:val="000000"/>
          <w:sz w:val="28"/>
          <w:szCs w:val="28"/>
        </w:rPr>
        <w:t xml:space="preserve">для платформ </w:t>
      </w:r>
      <w:r w:rsidRPr="003030A4">
        <w:rPr>
          <w:rFonts w:ascii="Times New Roman" w:hAnsi="Times New Roman"/>
          <w:color w:val="000000"/>
          <w:sz w:val="28"/>
          <w:szCs w:val="28"/>
          <w:lang w:val="en-US"/>
        </w:rPr>
        <w:t>Android</w:t>
      </w:r>
      <w:r w:rsidRPr="003030A4">
        <w:rPr>
          <w:rFonts w:ascii="Times New Roman" w:hAnsi="Times New Roman"/>
          <w:color w:val="000000"/>
          <w:sz w:val="28"/>
          <w:szCs w:val="28"/>
        </w:rPr>
        <w:t xml:space="preserve"> и </w:t>
      </w:r>
      <w:r w:rsidRPr="003030A4">
        <w:rPr>
          <w:rFonts w:ascii="Times New Roman" w:hAnsi="Times New Roman"/>
          <w:color w:val="000000"/>
          <w:sz w:val="28"/>
          <w:szCs w:val="28"/>
          <w:lang w:val="en-US"/>
        </w:rPr>
        <w:t>iOS</w:t>
      </w:r>
      <w:r w:rsidRPr="003030A4">
        <w:rPr>
          <w:rFonts w:ascii="Times New Roman" w:hAnsi="Times New Roman"/>
          <w:color w:val="000000"/>
          <w:sz w:val="28"/>
          <w:szCs w:val="28"/>
        </w:rPr>
        <w:t>;</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разработана мобильная версия Официального сайта ГМУ </w:t>
      </w:r>
      <w:r w:rsidRPr="003030A4">
        <w:rPr>
          <w:rFonts w:ascii="Times New Roman" w:hAnsi="Times New Roman"/>
          <w:color w:val="000000"/>
          <w:sz w:val="28"/>
          <w:szCs w:val="28"/>
          <w:lang w:val="en-US"/>
        </w:rPr>
        <w:t>m</w:t>
      </w:r>
      <w:r w:rsidRPr="003030A4">
        <w:rPr>
          <w:rFonts w:ascii="Times New Roman" w:hAnsi="Times New Roman"/>
          <w:color w:val="000000"/>
          <w:sz w:val="28"/>
          <w:szCs w:val="28"/>
        </w:rPr>
        <w:t>.</w:t>
      </w:r>
      <w:r w:rsidRPr="003030A4">
        <w:rPr>
          <w:rFonts w:ascii="Times New Roman" w:hAnsi="Times New Roman"/>
          <w:color w:val="000000"/>
          <w:sz w:val="28"/>
          <w:szCs w:val="28"/>
          <w:lang w:val="en-US"/>
        </w:rPr>
        <w:t>bus</w:t>
      </w:r>
      <w:r w:rsidRPr="003030A4">
        <w:rPr>
          <w:rFonts w:ascii="Times New Roman" w:hAnsi="Times New Roman"/>
          <w:color w:val="000000"/>
          <w:sz w:val="28"/>
          <w:szCs w:val="28"/>
        </w:rPr>
        <w:t>.</w:t>
      </w:r>
      <w:r w:rsidRPr="003030A4">
        <w:rPr>
          <w:rFonts w:ascii="Times New Roman" w:hAnsi="Times New Roman"/>
          <w:color w:val="000000"/>
          <w:sz w:val="28"/>
          <w:szCs w:val="28"/>
          <w:lang w:val="en-US"/>
        </w:rPr>
        <w:t>gov</w:t>
      </w:r>
      <w:r w:rsidRPr="003030A4">
        <w:rPr>
          <w:rFonts w:ascii="Times New Roman" w:hAnsi="Times New Roman"/>
          <w:color w:val="000000"/>
          <w:sz w:val="28"/>
          <w:szCs w:val="28"/>
        </w:rPr>
        <w:t>.</w:t>
      </w:r>
      <w:r w:rsidRPr="003030A4">
        <w:rPr>
          <w:rFonts w:ascii="Times New Roman" w:hAnsi="Times New Roman"/>
          <w:color w:val="000000"/>
          <w:sz w:val="28"/>
          <w:szCs w:val="28"/>
          <w:lang w:val="en-US"/>
        </w:rPr>
        <w:t>ru</w:t>
      </w:r>
      <w:r w:rsidRPr="003030A4">
        <w:rPr>
          <w:rFonts w:ascii="Times New Roman" w:hAnsi="Times New Roman"/>
          <w:color w:val="000000"/>
          <w:sz w:val="28"/>
          <w:szCs w:val="28"/>
        </w:rPr>
        <w:t>.</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На Официальном сайте ГМУ в рамках исполнения положений постанов</w:t>
      </w:r>
      <w:r>
        <w:rPr>
          <w:rFonts w:ascii="Times New Roman" w:hAnsi="Times New Roman"/>
          <w:color w:val="000000"/>
          <w:sz w:val="28"/>
          <w:szCs w:val="28"/>
        </w:rPr>
        <w:t xml:space="preserve">ления Правительства Российской Федерации от 30 марта </w:t>
      </w:r>
      <w:r w:rsidRPr="003030A4">
        <w:rPr>
          <w:rFonts w:ascii="Times New Roman" w:hAnsi="Times New Roman"/>
          <w:color w:val="000000"/>
          <w:sz w:val="28"/>
          <w:szCs w:val="28"/>
        </w:rPr>
        <w:t>2013 г</w:t>
      </w:r>
      <w:r>
        <w:rPr>
          <w:rFonts w:ascii="Times New Roman" w:hAnsi="Times New Roman"/>
          <w:color w:val="000000"/>
          <w:sz w:val="28"/>
          <w:szCs w:val="28"/>
        </w:rPr>
        <w:t>. </w:t>
      </w:r>
      <w:r w:rsidRPr="003030A4">
        <w:rPr>
          <w:rFonts w:ascii="Times New Roman" w:hAnsi="Times New Roman"/>
          <w:color w:val="000000"/>
          <w:sz w:val="28"/>
          <w:szCs w:val="28"/>
        </w:rPr>
        <w:t xml:space="preserve">№ 286 «О формировании независимой системы оценки качества работ организаций, оказывающих социальные услуги» создан раздел «Независимая система оценки </w:t>
      </w:r>
      <w:r>
        <w:rPr>
          <w:rFonts w:ascii="Times New Roman" w:hAnsi="Times New Roman"/>
          <w:color w:val="000000"/>
          <w:sz w:val="28"/>
          <w:szCs w:val="28"/>
        </w:rPr>
        <w:t>качества работы государственных</w:t>
      </w:r>
      <w:r>
        <w:rPr>
          <w:rFonts w:ascii="Times New Roman" w:hAnsi="Times New Roman"/>
          <w:color w:val="000000"/>
          <w:sz w:val="28"/>
          <w:szCs w:val="28"/>
        </w:rPr>
        <w:br/>
      </w:r>
      <w:r w:rsidRPr="003030A4">
        <w:rPr>
          <w:rFonts w:ascii="Times New Roman" w:hAnsi="Times New Roman"/>
          <w:color w:val="000000"/>
          <w:sz w:val="28"/>
          <w:szCs w:val="28"/>
        </w:rPr>
        <w:t>и муниципальных учреждений», реали</w:t>
      </w:r>
      <w:r>
        <w:rPr>
          <w:rFonts w:ascii="Times New Roman" w:hAnsi="Times New Roman"/>
          <w:color w:val="000000"/>
          <w:sz w:val="28"/>
          <w:szCs w:val="28"/>
        </w:rPr>
        <w:t>зован отчет «Рейтинг открытости</w:t>
      </w:r>
      <w:r>
        <w:rPr>
          <w:rFonts w:ascii="Times New Roman" w:hAnsi="Times New Roman"/>
          <w:color w:val="000000"/>
          <w:sz w:val="28"/>
          <w:szCs w:val="28"/>
        </w:rPr>
        <w:br/>
      </w:r>
      <w:r w:rsidRPr="003030A4">
        <w:rPr>
          <w:rFonts w:ascii="Times New Roman" w:hAnsi="Times New Roman"/>
          <w:color w:val="000000"/>
          <w:sz w:val="28"/>
          <w:szCs w:val="28"/>
        </w:rPr>
        <w:t>и прозрачности государствен</w:t>
      </w:r>
      <w:r>
        <w:rPr>
          <w:rFonts w:ascii="Times New Roman" w:hAnsi="Times New Roman"/>
          <w:color w:val="000000"/>
          <w:sz w:val="28"/>
          <w:szCs w:val="28"/>
        </w:rPr>
        <w:t>ных и муниципальных учреждений»</w:t>
      </w:r>
      <w:r>
        <w:rPr>
          <w:rFonts w:ascii="Times New Roman" w:hAnsi="Times New Roman"/>
          <w:color w:val="000000"/>
          <w:sz w:val="28"/>
          <w:szCs w:val="28"/>
        </w:rPr>
        <w:br/>
      </w:r>
      <w:r w:rsidRPr="003030A4">
        <w:rPr>
          <w:rFonts w:ascii="Times New Roman" w:hAnsi="Times New Roman"/>
          <w:color w:val="000000"/>
          <w:sz w:val="28"/>
          <w:szCs w:val="28"/>
        </w:rPr>
        <w:t>с возможностью просмотра и</w:t>
      </w:r>
      <w:r>
        <w:rPr>
          <w:rFonts w:ascii="Times New Roman" w:hAnsi="Times New Roman"/>
          <w:color w:val="000000"/>
          <w:sz w:val="28"/>
          <w:szCs w:val="28"/>
        </w:rPr>
        <w:t xml:space="preserve"> сравнения показателей рейтинга</w:t>
      </w:r>
      <w:r>
        <w:rPr>
          <w:rFonts w:ascii="Times New Roman" w:hAnsi="Times New Roman"/>
          <w:color w:val="000000"/>
          <w:sz w:val="28"/>
          <w:szCs w:val="28"/>
        </w:rPr>
        <w:br/>
      </w:r>
      <w:r w:rsidRPr="003030A4">
        <w:rPr>
          <w:rFonts w:ascii="Times New Roman" w:hAnsi="Times New Roman"/>
          <w:color w:val="000000"/>
          <w:sz w:val="28"/>
          <w:szCs w:val="28"/>
        </w:rPr>
        <w:t>по субъектам Р</w:t>
      </w:r>
      <w:r>
        <w:rPr>
          <w:rFonts w:ascii="Times New Roman" w:hAnsi="Times New Roman"/>
          <w:color w:val="000000"/>
          <w:sz w:val="28"/>
          <w:szCs w:val="28"/>
        </w:rPr>
        <w:t xml:space="preserve">оссийской </w:t>
      </w:r>
      <w:r w:rsidRPr="003030A4">
        <w:rPr>
          <w:rFonts w:ascii="Times New Roman" w:hAnsi="Times New Roman"/>
          <w:color w:val="000000"/>
          <w:sz w:val="28"/>
          <w:szCs w:val="28"/>
        </w:rPr>
        <w:t>Ф</w:t>
      </w:r>
      <w:r>
        <w:rPr>
          <w:rFonts w:ascii="Times New Roman" w:hAnsi="Times New Roman"/>
          <w:color w:val="000000"/>
          <w:sz w:val="28"/>
          <w:szCs w:val="28"/>
        </w:rPr>
        <w:t>едерации</w:t>
      </w:r>
      <w:r w:rsidRPr="003030A4">
        <w:rPr>
          <w:rFonts w:ascii="Times New Roman" w:hAnsi="Times New Roman"/>
          <w:color w:val="000000"/>
          <w:sz w:val="28"/>
          <w:szCs w:val="28"/>
        </w:rPr>
        <w:t>, по публично-правовым образованиям, а также по списку выбранных учреждений.</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Выполнены работы по повышению качества работы учреждений </w:t>
      </w:r>
      <w:r>
        <w:rPr>
          <w:rFonts w:ascii="Times New Roman" w:hAnsi="Times New Roman"/>
          <w:color w:val="000000"/>
          <w:sz w:val="28"/>
          <w:szCs w:val="28"/>
        </w:rPr>
        <w:br/>
      </w:r>
      <w:r w:rsidRPr="003030A4">
        <w:rPr>
          <w:rFonts w:ascii="Times New Roman" w:hAnsi="Times New Roman"/>
          <w:color w:val="000000"/>
          <w:sz w:val="28"/>
          <w:szCs w:val="28"/>
        </w:rPr>
        <w:t xml:space="preserve">в части размещения информации на Официальном сайте </w:t>
      </w:r>
      <w:r>
        <w:rPr>
          <w:rFonts w:ascii="Times New Roman" w:hAnsi="Times New Roman"/>
          <w:color w:val="000000"/>
          <w:sz w:val="28"/>
          <w:szCs w:val="28"/>
        </w:rPr>
        <w:br/>
        <w:t>ГМУ в соответствии с П</w:t>
      </w:r>
      <w:r w:rsidRPr="003030A4">
        <w:rPr>
          <w:rFonts w:ascii="Times New Roman" w:hAnsi="Times New Roman"/>
          <w:color w:val="000000"/>
          <w:sz w:val="28"/>
          <w:szCs w:val="28"/>
        </w:rPr>
        <w:t xml:space="preserve">риказом </w:t>
      </w:r>
      <w:r>
        <w:rPr>
          <w:rFonts w:ascii="Times New Roman" w:hAnsi="Times New Roman"/>
          <w:color w:val="000000"/>
          <w:sz w:val="28"/>
          <w:szCs w:val="28"/>
        </w:rPr>
        <w:t>№ </w:t>
      </w:r>
      <w:r w:rsidRPr="003030A4">
        <w:rPr>
          <w:rFonts w:ascii="Times New Roman" w:hAnsi="Times New Roman"/>
          <w:color w:val="000000"/>
          <w:sz w:val="28"/>
          <w:szCs w:val="28"/>
        </w:rPr>
        <w:t>86н на 2013</w:t>
      </w:r>
      <w:r>
        <w:rPr>
          <w:rFonts w:ascii="Times New Roman" w:hAnsi="Times New Roman"/>
          <w:color w:val="000000"/>
          <w:sz w:val="28"/>
          <w:szCs w:val="28"/>
        </w:rPr>
        <w:t xml:space="preserve"> и 2014 годы</w:t>
      </w:r>
      <w:r w:rsidRPr="003030A4">
        <w:rPr>
          <w:rFonts w:ascii="Times New Roman" w:hAnsi="Times New Roman"/>
          <w:color w:val="000000"/>
          <w:sz w:val="28"/>
          <w:szCs w:val="28"/>
        </w:rPr>
        <w:t>.</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Реализованы мероприятия</w:t>
      </w:r>
      <w:r>
        <w:rPr>
          <w:rFonts w:ascii="Times New Roman" w:hAnsi="Times New Roman"/>
          <w:color w:val="000000"/>
          <w:sz w:val="28"/>
          <w:szCs w:val="28"/>
        </w:rPr>
        <w:t>, предусмотренные планом-графиком</w:t>
      </w:r>
      <w:r w:rsidRPr="003030A4">
        <w:rPr>
          <w:rFonts w:ascii="Times New Roman" w:hAnsi="Times New Roman"/>
          <w:color w:val="000000"/>
          <w:sz w:val="28"/>
          <w:szCs w:val="28"/>
        </w:rPr>
        <w:t xml:space="preserve"> работ Министерства финансов Российской Федерации и Федерального казначейства по развитию официального сайта для размещения информации о государственных и муниципальных учреждениях </w:t>
      </w:r>
      <w:r w:rsidRPr="000C6B76">
        <w:rPr>
          <w:rFonts w:ascii="Times New Roman" w:hAnsi="Times New Roman"/>
          <w:color w:val="000000"/>
          <w:sz w:val="28"/>
          <w:szCs w:val="28"/>
        </w:rPr>
        <w:t>(</w:t>
      </w:r>
      <w:r w:rsidRPr="00FE22CD">
        <w:rPr>
          <w:rFonts w:ascii="Times New Roman" w:hAnsi="Times New Roman"/>
          <w:sz w:val="28"/>
          <w:szCs w:val="28"/>
        </w:rPr>
        <w:t>www.bus.gov.ru) на 2013 год и январь 2014 года»</w:t>
      </w:r>
      <w:r>
        <w:rPr>
          <w:rFonts w:ascii="Times New Roman" w:hAnsi="Times New Roman"/>
          <w:color w:val="000000"/>
          <w:sz w:val="28"/>
          <w:szCs w:val="28"/>
        </w:rPr>
        <w:t xml:space="preserve"> от 5 сентября 2013 г.</w:t>
      </w:r>
      <w:r w:rsidRPr="003030A4">
        <w:rPr>
          <w:rFonts w:ascii="Times New Roman" w:hAnsi="Times New Roman"/>
          <w:color w:val="000000"/>
          <w:sz w:val="28"/>
          <w:szCs w:val="28"/>
        </w:rPr>
        <w:t>, утвержденного заместителем Министра финансов Российской Федерации М.М.</w:t>
      </w:r>
      <w:r>
        <w:rPr>
          <w:rFonts w:ascii="Times New Roman" w:hAnsi="Times New Roman"/>
          <w:color w:val="000000"/>
          <w:sz w:val="28"/>
          <w:szCs w:val="28"/>
        </w:rPr>
        <w:t> </w:t>
      </w:r>
      <w:r w:rsidRPr="003030A4">
        <w:rPr>
          <w:rFonts w:ascii="Times New Roman" w:hAnsi="Times New Roman"/>
          <w:color w:val="000000"/>
          <w:sz w:val="28"/>
          <w:szCs w:val="28"/>
        </w:rPr>
        <w:t>Котюковым, в части развития сервисов Официального сайта ГМУ для различных целевых групп пользователей:</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обеспечена возможность поиска информации с учетом морфологии русского языка, поиска учреждений непосредственно на интерактивной карте;</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запущен в работу дискуссионный форум для пользователей сайта;</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также реализованы сервисы подписки на новости учреждений, прове</w:t>
      </w:r>
      <w:r>
        <w:rPr>
          <w:rFonts w:ascii="Times New Roman" w:hAnsi="Times New Roman"/>
          <w:color w:val="000000"/>
          <w:sz w:val="28"/>
          <w:szCs w:val="28"/>
        </w:rPr>
        <w:t>дения опросов пользователей</w:t>
      </w:r>
      <w:r w:rsidRPr="003030A4">
        <w:rPr>
          <w:rFonts w:ascii="Times New Roman" w:hAnsi="Times New Roman"/>
          <w:color w:val="000000"/>
          <w:sz w:val="28"/>
          <w:szCs w:val="28"/>
        </w:rPr>
        <w:t>.</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итогам работы </w:t>
      </w:r>
      <w:r>
        <w:rPr>
          <w:rFonts w:ascii="Times New Roman" w:hAnsi="Times New Roman"/>
          <w:color w:val="000000"/>
          <w:sz w:val="28"/>
          <w:szCs w:val="28"/>
        </w:rPr>
        <w:t xml:space="preserve">в </w:t>
      </w:r>
      <w:r w:rsidRPr="003030A4">
        <w:rPr>
          <w:rFonts w:ascii="Times New Roman" w:hAnsi="Times New Roman"/>
          <w:color w:val="000000"/>
          <w:sz w:val="28"/>
          <w:szCs w:val="28"/>
        </w:rPr>
        <w:t>2013 год</w:t>
      </w:r>
      <w:r>
        <w:rPr>
          <w:rFonts w:ascii="Times New Roman" w:hAnsi="Times New Roman"/>
          <w:color w:val="000000"/>
          <w:sz w:val="28"/>
          <w:szCs w:val="28"/>
        </w:rPr>
        <w:t>у в п</w:t>
      </w:r>
      <w:r w:rsidRPr="003030A4">
        <w:rPr>
          <w:rFonts w:ascii="Times New Roman" w:hAnsi="Times New Roman"/>
          <w:color w:val="000000"/>
          <w:sz w:val="28"/>
          <w:szCs w:val="28"/>
        </w:rPr>
        <w:t>еречне государственных муниципальных учреждений на Официальном</w:t>
      </w:r>
      <w:r>
        <w:rPr>
          <w:rFonts w:ascii="Times New Roman" w:hAnsi="Times New Roman"/>
          <w:color w:val="000000"/>
          <w:sz w:val="28"/>
          <w:szCs w:val="28"/>
        </w:rPr>
        <w:t xml:space="preserve"> сайте ГМУ содержится более 183 </w:t>
      </w:r>
      <w:r w:rsidRPr="003030A4">
        <w:rPr>
          <w:rFonts w:ascii="Times New Roman" w:hAnsi="Times New Roman"/>
          <w:color w:val="000000"/>
          <w:sz w:val="28"/>
          <w:szCs w:val="28"/>
        </w:rPr>
        <w:t>тысяч учетных записей государственных (муниципальных) учреждений. Из них на сайте зарегистрировано около 179 тысяч, что составляет порядка 98</w:t>
      </w:r>
      <w:r>
        <w:rPr>
          <w:rFonts w:ascii="Times New Roman" w:hAnsi="Times New Roman"/>
          <w:color w:val="000000"/>
          <w:sz w:val="28"/>
          <w:szCs w:val="28"/>
        </w:rPr>
        <w:t> % учреждений:</w:t>
      </w:r>
    </w:p>
    <w:p w:rsidR="00B83E9C" w:rsidRPr="003030A4" w:rsidRDefault="00B83E9C" w:rsidP="006A3573">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ф</w:t>
      </w:r>
      <w:r w:rsidRPr="003030A4">
        <w:rPr>
          <w:rFonts w:ascii="Times New Roman" w:hAnsi="Times New Roman"/>
          <w:color w:val="000000"/>
          <w:sz w:val="28"/>
          <w:szCs w:val="28"/>
        </w:rPr>
        <w:t>едеральный уровень – зарегистрировано 9 550 (около 8</w:t>
      </w:r>
      <w:r>
        <w:rPr>
          <w:rFonts w:ascii="Times New Roman" w:hAnsi="Times New Roman"/>
          <w:color w:val="000000"/>
          <w:sz w:val="28"/>
          <w:szCs w:val="28"/>
        </w:rPr>
        <w:t>4 </w:t>
      </w:r>
      <w:r w:rsidRPr="003030A4">
        <w:rPr>
          <w:rFonts w:ascii="Times New Roman" w:hAnsi="Times New Roman"/>
          <w:color w:val="000000"/>
          <w:sz w:val="28"/>
          <w:szCs w:val="28"/>
        </w:rPr>
        <w:t>%);</w:t>
      </w:r>
    </w:p>
    <w:p w:rsidR="00B83E9C" w:rsidRPr="003030A4" w:rsidRDefault="00B83E9C" w:rsidP="006A3573">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 xml:space="preserve">региональный </w:t>
      </w:r>
      <w:r w:rsidRPr="003030A4">
        <w:rPr>
          <w:rFonts w:ascii="Times New Roman" w:hAnsi="Times New Roman"/>
          <w:color w:val="000000"/>
          <w:sz w:val="28"/>
          <w:szCs w:val="28"/>
        </w:rPr>
        <w:t>уровень – зарегистрировано 36 377 (около 98</w:t>
      </w:r>
      <w:r>
        <w:rPr>
          <w:rFonts w:ascii="Times New Roman" w:hAnsi="Times New Roman"/>
          <w:color w:val="000000"/>
          <w:sz w:val="28"/>
          <w:szCs w:val="28"/>
        </w:rPr>
        <w:t> </w:t>
      </w:r>
      <w:r w:rsidRPr="003030A4">
        <w:rPr>
          <w:rFonts w:ascii="Times New Roman" w:hAnsi="Times New Roman"/>
          <w:color w:val="000000"/>
          <w:sz w:val="28"/>
          <w:szCs w:val="28"/>
        </w:rPr>
        <w:t>%);</w:t>
      </w:r>
    </w:p>
    <w:p w:rsidR="00B83E9C" w:rsidRPr="003030A4" w:rsidRDefault="00B83E9C" w:rsidP="006A3573">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м</w:t>
      </w:r>
      <w:r w:rsidRPr="003030A4">
        <w:rPr>
          <w:rFonts w:ascii="Times New Roman" w:hAnsi="Times New Roman"/>
          <w:color w:val="000000"/>
          <w:sz w:val="28"/>
          <w:szCs w:val="28"/>
        </w:rPr>
        <w:t>униципальный уровень – зарегистрировано 133 676 (около 99</w:t>
      </w:r>
      <w:r>
        <w:rPr>
          <w:rFonts w:ascii="Times New Roman" w:hAnsi="Times New Roman"/>
          <w:color w:val="000000"/>
          <w:sz w:val="28"/>
          <w:szCs w:val="28"/>
        </w:rPr>
        <w:t> </w:t>
      </w:r>
      <w:r w:rsidRPr="003030A4">
        <w:rPr>
          <w:rFonts w:ascii="Times New Roman" w:hAnsi="Times New Roman"/>
          <w:color w:val="000000"/>
          <w:sz w:val="28"/>
          <w:szCs w:val="28"/>
        </w:rPr>
        <w:t>%).</w:t>
      </w:r>
    </w:p>
    <w:p w:rsidR="00B83E9C" w:rsidRPr="003030A4" w:rsidRDefault="00B83E9C" w:rsidP="006A3573">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б</w:t>
      </w:r>
      <w:r w:rsidRPr="003030A4">
        <w:rPr>
          <w:rFonts w:ascii="Times New Roman" w:hAnsi="Times New Roman"/>
          <w:color w:val="000000"/>
          <w:sz w:val="28"/>
          <w:szCs w:val="28"/>
        </w:rPr>
        <w:t>олее 173 тысяч (95</w:t>
      </w:r>
      <w:r>
        <w:rPr>
          <w:rFonts w:ascii="Times New Roman" w:hAnsi="Times New Roman"/>
          <w:color w:val="000000"/>
          <w:sz w:val="28"/>
          <w:szCs w:val="28"/>
          <w:lang w:val="en-US"/>
        </w:rPr>
        <w:t> </w:t>
      </w:r>
      <w:r w:rsidRPr="003030A4">
        <w:rPr>
          <w:rFonts w:ascii="Times New Roman" w:hAnsi="Times New Roman"/>
          <w:color w:val="000000"/>
          <w:sz w:val="28"/>
          <w:szCs w:val="28"/>
        </w:rPr>
        <w:t>%) учреждений опубликовали общую информацию.</w:t>
      </w:r>
    </w:p>
    <w:p w:rsidR="00B83E9C" w:rsidRPr="003030A4" w:rsidRDefault="00B83E9C" w:rsidP="00FE22C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более 134 тысяч учреждений опубликовали информацию о государственном (муниципальном) задании, более 117 тысяч учреждений разместили информацию о плане </w:t>
      </w:r>
      <w:r>
        <w:rPr>
          <w:rFonts w:ascii="Times New Roman" w:hAnsi="Times New Roman"/>
          <w:color w:val="000000"/>
          <w:sz w:val="28"/>
          <w:szCs w:val="28"/>
        </w:rPr>
        <w:t>финансово-хозяйственной деятельности</w:t>
      </w:r>
      <w:r w:rsidRPr="003030A4">
        <w:rPr>
          <w:rFonts w:ascii="Times New Roman" w:hAnsi="Times New Roman"/>
          <w:color w:val="000000"/>
          <w:sz w:val="28"/>
          <w:szCs w:val="28"/>
        </w:rPr>
        <w:t>.</w:t>
      </w:r>
    </w:p>
    <w:p w:rsidR="00B83E9C" w:rsidRDefault="00B83E9C" w:rsidP="00FE22C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среднем, по статистике на Официальный сайт ГМУ обращается более 15 тысяч уникальных посетителей в день. Наиболее популярными являются: страница быстрого поиска информации, раздел с размещенной ин</w:t>
      </w:r>
      <w:r>
        <w:rPr>
          <w:rFonts w:ascii="Times New Roman" w:hAnsi="Times New Roman"/>
          <w:color w:val="000000"/>
          <w:sz w:val="28"/>
          <w:szCs w:val="28"/>
        </w:rPr>
        <w:t>формацией об учреждениях, а так</w:t>
      </w:r>
      <w:r w:rsidRPr="003030A4">
        <w:rPr>
          <w:rFonts w:ascii="Times New Roman" w:hAnsi="Times New Roman"/>
          <w:color w:val="000000"/>
          <w:sz w:val="28"/>
          <w:szCs w:val="28"/>
        </w:rPr>
        <w:t>же раздел, отображающи</w:t>
      </w:r>
      <w:r>
        <w:rPr>
          <w:rFonts w:ascii="Times New Roman" w:hAnsi="Times New Roman"/>
          <w:color w:val="000000"/>
          <w:sz w:val="28"/>
          <w:szCs w:val="28"/>
        </w:rPr>
        <w:t>й</w:t>
      </w:r>
      <w:r w:rsidRPr="003030A4">
        <w:rPr>
          <w:rFonts w:ascii="Times New Roman" w:hAnsi="Times New Roman"/>
          <w:color w:val="000000"/>
          <w:sz w:val="28"/>
          <w:szCs w:val="28"/>
        </w:rPr>
        <w:t xml:space="preserve"> перечень государственных (муниципальных) учреждений.</w:t>
      </w:r>
    </w:p>
    <w:p w:rsidR="00B83E9C" w:rsidRDefault="00B83E9C" w:rsidP="00FE22CD">
      <w:pPr>
        <w:spacing w:before="120" w:after="120" w:line="240" w:lineRule="atLeast"/>
        <w:ind w:firstLine="709"/>
        <w:rPr>
          <w:rFonts w:ascii="Times New Roman" w:hAnsi="Times New Roman"/>
          <w:b/>
          <w:sz w:val="28"/>
          <w:szCs w:val="28"/>
        </w:rPr>
      </w:pPr>
      <w:r w:rsidRPr="002938B8">
        <w:rPr>
          <w:rFonts w:ascii="Times New Roman" w:hAnsi="Times New Roman"/>
          <w:b/>
          <w:sz w:val="28"/>
          <w:szCs w:val="28"/>
        </w:rPr>
        <w:t>2.</w:t>
      </w:r>
      <w:r>
        <w:rPr>
          <w:rFonts w:ascii="Times New Roman" w:hAnsi="Times New Roman"/>
          <w:b/>
          <w:sz w:val="28"/>
          <w:szCs w:val="28"/>
        </w:rPr>
        <w:t>2</w:t>
      </w:r>
      <w:r w:rsidRPr="002938B8">
        <w:rPr>
          <w:rFonts w:ascii="Times New Roman" w:hAnsi="Times New Roman"/>
          <w:b/>
          <w:sz w:val="28"/>
          <w:szCs w:val="28"/>
        </w:rPr>
        <w:t>.</w:t>
      </w:r>
      <w:r>
        <w:rPr>
          <w:rFonts w:ascii="Times New Roman" w:hAnsi="Times New Roman"/>
          <w:b/>
          <w:sz w:val="28"/>
          <w:szCs w:val="28"/>
        </w:rPr>
        <w:t>4. Ведение Р</w:t>
      </w:r>
      <w:r w:rsidRPr="002938B8">
        <w:rPr>
          <w:rFonts w:ascii="Times New Roman" w:hAnsi="Times New Roman"/>
          <w:b/>
          <w:sz w:val="28"/>
          <w:szCs w:val="28"/>
        </w:rPr>
        <w:t>еестр</w:t>
      </w:r>
      <w:r>
        <w:rPr>
          <w:rFonts w:ascii="Times New Roman" w:hAnsi="Times New Roman"/>
          <w:b/>
          <w:sz w:val="28"/>
          <w:szCs w:val="28"/>
        </w:rPr>
        <w:t>а</w:t>
      </w:r>
      <w:r w:rsidRPr="002938B8">
        <w:rPr>
          <w:rFonts w:ascii="Times New Roman" w:hAnsi="Times New Roman"/>
          <w:b/>
          <w:sz w:val="28"/>
          <w:szCs w:val="28"/>
        </w:rPr>
        <w:t xml:space="preserve"> соглашений</w:t>
      </w:r>
    </w:p>
    <w:p w:rsidR="00B83E9C" w:rsidRDefault="00B83E9C" w:rsidP="0006746A">
      <w:pPr>
        <w:spacing w:after="0" w:line="360" w:lineRule="atLeast"/>
        <w:ind w:firstLine="709"/>
        <w:jc w:val="both"/>
        <w:rPr>
          <w:rFonts w:ascii="Times New Roman" w:hAnsi="Times New Roman"/>
          <w:sz w:val="28"/>
          <w:szCs w:val="28"/>
        </w:rPr>
      </w:pPr>
      <w:r w:rsidRPr="002938B8">
        <w:rPr>
          <w:rFonts w:ascii="Times New Roman" w:hAnsi="Times New Roman"/>
          <w:sz w:val="28"/>
          <w:szCs w:val="28"/>
        </w:rPr>
        <w:t>Для обеспечения откры</w:t>
      </w:r>
      <w:r>
        <w:rPr>
          <w:rFonts w:ascii="Times New Roman" w:hAnsi="Times New Roman"/>
          <w:sz w:val="28"/>
          <w:szCs w:val="28"/>
        </w:rPr>
        <w:t>тости и прозрачности информации</w:t>
      </w:r>
      <w:r>
        <w:rPr>
          <w:rFonts w:ascii="Times New Roman" w:hAnsi="Times New Roman"/>
          <w:sz w:val="28"/>
          <w:szCs w:val="28"/>
        </w:rPr>
        <w:br/>
      </w:r>
      <w:r w:rsidRPr="002938B8">
        <w:rPr>
          <w:rFonts w:ascii="Times New Roman" w:hAnsi="Times New Roman"/>
          <w:sz w:val="28"/>
          <w:szCs w:val="28"/>
        </w:rPr>
        <w:t>о средствах федерального бюджета, представляемых в виде субсидий юридическим лицам, индивидуальным пред</w:t>
      </w:r>
      <w:r>
        <w:rPr>
          <w:rFonts w:ascii="Times New Roman" w:hAnsi="Times New Roman"/>
          <w:sz w:val="28"/>
          <w:szCs w:val="28"/>
        </w:rPr>
        <w:t>принимателям, физическим лицам –</w:t>
      </w:r>
      <w:r w:rsidRPr="002938B8">
        <w:rPr>
          <w:rFonts w:ascii="Times New Roman" w:hAnsi="Times New Roman"/>
          <w:sz w:val="28"/>
          <w:szCs w:val="28"/>
        </w:rPr>
        <w:t xml:space="preserve"> производителям</w:t>
      </w:r>
      <w:r>
        <w:rPr>
          <w:rFonts w:ascii="Times New Roman" w:hAnsi="Times New Roman"/>
          <w:sz w:val="28"/>
          <w:szCs w:val="28"/>
        </w:rPr>
        <w:t xml:space="preserve"> </w:t>
      </w:r>
      <w:r w:rsidRPr="002938B8">
        <w:rPr>
          <w:rFonts w:ascii="Times New Roman" w:hAnsi="Times New Roman"/>
          <w:sz w:val="28"/>
          <w:szCs w:val="28"/>
        </w:rPr>
        <w:t>товаров</w:t>
      </w:r>
      <w:r>
        <w:rPr>
          <w:rFonts w:ascii="Times New Roman" w:hAnsi="Times New Roman"/>
          <w:sz w:val="28"/>
          <w:szCs w:val="28"/>
        </w:rPr>
        <w:t xml:space="preserve"> </w:t>
      </w:r>
      <w:r w:rsidRPr="002938B8">
        <w:rPr>
          <w:rFonts w:ascii="Times New Roman" w:hAnsi="Times New Roman"/>
          <w:sz w:val="28"/>
          <w:szCs w:val="28"/>
        </w:rPr>
        <w:t>(работ, услуг</w:t>
      </w:r>
      <w:r>
        <w:rPr>
          <w:rFonts w:ascii="Times New Roman" w:hAnsi="Times New Roman"/>
          <w:sz w:val="28"/>
          <w:szCs w:val="28"/>
        </w:rPr>
        <w:t>) Федеральным законом от </w:t>
      </w:r>
      <w:r w:rsidRPr="002938B8">
        <w:rPr>
          <w:rFonts w:ascii="Times New Roman" w:hAnsi="Times New Roman"/>
          <w:sz w:val="28"/>
          <w:szCs w:val="28"/>
        </w:rPr>
        <w:t>2</w:t>
      </w:r>
      <w:r>
        <w:rPr>
          <w:rFonts w:ascii="Times New Roman" w:hAnsi="Times New Roman"/>
          <w:sz w:val="28"/>
          <w:szCs w:val="28"/>
        </w:rPr>
        <w:t> декабря 2013 г. № </w:t>
      </w:r>
      <w:r w:rsidRPr="002938B8">
        <w:rPr>
          <w:rFonts w:ascii="Times New Roman" w:hAnsi="Times New Roman"/>
          <w:sz w:val="28"/>
          <w:szCs w:val="28"/>
        </w:rPr>
        <w:t>349-ФЗ «О федеральном бюджете на 2014 г</w:t>
      </w:r>
      <w:r>
        <w:rPr>
          <w:rFonts w:ascii="Times New Roman" w:hAnsi="Times New Roman"/>
          <w:sz w:val="28"/>
          <w:szCs w:val="28"/>
        </w:rPr>
        <w:t>од</w:t>
      </w:r>
      <w:r>
        <w:rPr>
          <w:rFonts w:ascii="Times New Roman" w:hAnsi="Times New Roman"/>
          <w:sz w:val="28"/>
          <w:szCs w:val="28"/>
        </w:rPr>
        <w:br/>
        <w:t xml:space="preserve">и на плановый период 2015 и </w:t>
      </w:r>
      <w:r w:rsidRPr="002938B8">
        <w:rPr>
          <w:rFonts w:ascii="Times New Roman" w:hAnsi="Times New Roman"/>
          <w:sz w:val="28"/>
          <w:szCs w:val="28"/>
        </w:rPr>
        <w:t>2016</w:t>
      </w:r>
      <w:r>
        <w:rPr>
          <w:rFonts w:ascii="Times New Roman" w:hAnsi="Times New Roman"/>
          <w:sz w:val="28"/>
          <w:szCs w:val="28"/>
        </w:rPr>
        <w:t xml:space="preserve"> годов» (далее – Федеральный закон № </w:t>
      </w:r>
      <w:r w:rsidRPr="002938B8">
        <w:rPr>
          <w:rFonts w:ascii="Times New Roman" w:hAnsi="Times New Roman"/>
          <w:sz w:val="28"/>
          <w:szCs w:val="28"/>
        </w:rPr>
        <w:t>349-ФЗ) предусмотрена обязанность для главных распорядителей</w:t>
      </w:r>
      <w:r>
        <w:rPr>
          <w:rFonts w:ascii="Times New Roman" w:hAnsi="Times New Roman"/>
          <w:sz w:val="28"/>
          <w:szCs w:val="28"/>
        </w:rPr>
        <w:t xml:space="preserve"> средств федерального бюджета с 1 </w:t>
      </w:r>
      <w:r w:rsidRPr="002938B8">
        <w:rPr>
          <w:rFonts w:ascii="Times New Roman" w:hAnsi="Times New Roman"/>
          <w:sz w:val="28"/>
          <w:szCs w:val="28"/>
        </w:rPr>
        <w:t xml:space="preserve">января 2014 года осуществлять включение информации и документов по каждому заключенному соглашению о предоставлении соответствующих субсидий в </w:t>
      </w:r>
      <w:r>
        <w:rPr>
          <w:rFonts w:ascii="Times New Roman" w:hAnsi="Times New Roman"/>
          <w:sz w:val="28"/>
          <w:szCs w:val="28"/>
        </w:rPr>
        <w:t>Р</w:t>
      </w:r>
      <w:r w:rsidRPr="002938B8">
        <w:rPr>
          <w:rFonts w:ascii="Times New Roman" w:hAnsi="Times New Roman"/>
          <w:sz w:val="28"/>
          <w:szCs w:val="28"/>
        </w:rPr>
        <w:t>еестр соглашений.</w:t>
      </w:r>
    </w:p>
    <w:p w:rsidR="00B83E9C" w:rsidRDefault="00B83E9C" w:rsidP="00565C70">
      <w:pPr>
        <w:spacing w:after="0" w:line="360" w:lineRule="atLeast"/>
        <w:ind w:firstLine="709"/>
        <w:jc w:val="both"/>
        <w:rPr>
          <w:rFonts w:ascii="Times New Roman" w:hAnsi="Times New Roman"/>
          <w:sz w:val="28"/>
          <w:szCs w:val="28"/>
        </w:rPr>
      </w:pPr>
      <w:r w:rsidRPr="002938B8">
        <w:rPr>
          <w:rFonts w:ascii="Times New Roman" w:hAnsi="Times New Roman"/>
          <w:sz w:val="28"/>
          <w:szCs w:val="28"/>
        </w:rPr>
        <w:t xml:space="preserve">В целях реализации </w:t>
      </w:r>
      <w:r>
        <w:rPr>
          <w:rFonts w:ascii="Times New Roman" w:hAnsi="Times New Roman"/>
          <w:sz w:val="28"/>
          <w:szCs w:val="28"/>
        </w:rPr>
        <w:t>норм Федерального закона №</w:t>
      </w:r>
      <w:r>
        <w:rPr>
          <w:rFonts w:ascii="Times New Roman" w:hAnsi="Times New Roman"/>
          <w:sz w:val="28"/>
          <w:szCs w:val="28"/>
          <w:lang w:val="en-US"/>
        </w:rPr>
        <w:t> </w:t>
      </w:r>
      <w:r w:rsidRPr="002938B8">
        <w:rPr>
          <w:rFonts w:ascii="Times New Roman" w:hAnsi="Times New Roman"/>
          <w:sz w:val="28"/>
          <w:szCs w:val="28"/>
        </w:rPr>
        <w:t>349-ФЗ</w:t>
      </w:r>
      <w:r>
        <w:rPr>
          <w:rFonts w:ascii="Times New Roman" w:hAnsi="Times New Roman"/>
          <w:sz w:val="28"/>
          <w:szCs w:val="28"/>
        </w:rPr>
        <w:br/>
      </w:r>
      <w:r w:rsidRPr="002938B8">
        <w:rPr>
          <w:rFonts w:ascii="Times New Roman" w:hAnsi="Times New Roman"/>
          <w:sz w:val="28"/>
          <w:szCs w:val="28"/>
        </w:rPr>
        <w:t>в 2013 году Минфином России при участии Федерального казначейства был разработан и утвержден приказом Минфина России от</w:t>
      </w:r>
      <w:r>
        <w:rPr>
          <w:rFonts w:ascii="Times New Roman" w:hAnsi="Times New Roman"/>
          <w:sz w:val="28"/>
          <w:szCs w:val="28"/>
          <w:lang w:val="en-US"/>
        </w:rPr>
        <w:t> </w:t>
      </w:r>
      <w:r>
        <w:rPr>
          <w:rFonts w:ascii="Times New Roman" w:hAnsi="Times New Roman"/>
          <w:sz w:val="28"/>
          <w:szCs w:val="28"/>
        </w:rPr>
        <w:t>24 декабря 2013 г. №</w:t>
      </w:r>
      <w:r>
        <w:rPr>
          <w:rFonts w:ascii="Times New Roman" w:hAnsi="Times New Roman"/>
          <w:sz w:val="28"/>
          <w:szCs w:val="28"/>
          <w:lang w:val="en-US"/>
        </w:rPr>
        <w:t> </w:t>
      </w:r>
      <w:r w:rsidRPr="002938B8">
        <w:rPr>
          <w:rFonts w:ascii="Times New Roman" w:hAnsi="Times New Roman"/>
          <w:sz w:val="28"/>
          <w:szCs w:val="28"/>
        </w:rPr>
        <w:t>136н Порядок ведения</w:t>
      </w:r>
      <w:r>
        <w:rPr>
          <w:rFonts w:ascii="Times New Roman" w:hAnsi="Times New Roman"/>
          <w:sz w:val="28"/>
          <w:szCs w:val="28"/>
        </w:rPr>
        <w:t xml:space="preserve"> реестра соглашений (договоров)</w:t>
      </w:r>
      <w:r>
        <w:rPr>
          <w:rFonts w:ascii="Times New Roman" w:hAnsi="Times New Roman"/>
          <w:sz w:val="28"/>
          <w:szCs w:val="28"/>
        </w:rPr>
        <w:br/>
      </w:r>
      <w:r w:rsidRPr="002938B8">
        <w:rPr>
          <w:rFonts w:ascii="Times New Roman" w:hAnsi="Times New Roman"/>
          <w:sz w:val="28"/>
          <w:szCs w:val="28"/>
        </w:rPr>
        <w:t>о предоставлении субсидий юридическим лицам, индивидуальным предпринимателям, физическим лицам – производителям товаров (работ, услуг).</w:t>
      </w:r>
    </w:p>
    <w:p w:rsidR="00B83E9C" w:rsidRPr="003030A4" w:rsidRDefault="00B83E9C" w:rsidP="00565C70">
      <w:pPr>
        <w:spacing w:before="120" w:after="12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2.2.5.</w:t>
      </w:r>
      <w:r>
        <w:rPr>
          <w:rFonts w:ascii="Times New Roman" w:hAnsi="Times New Roman"/>
          <w:b/>
          <w:color w:val="000000"/>
          <w:sz w:val="28"/>
          <w:szCs w:val="28"/>
          <w:lang w:val="en-US"/>
        </w:rPr>
        <w:t> </w:t>
      </w:r>
      <w:r w:rsidRPr="003030A4">
        <w:rPr>
          <w:rFonts w:ascii="Times New Roman" w:hAnsi="Times New Roman"/>
          <w:b/>
          <w:color w:val="000000"/>
          <w:sz w:val="28"/>
          <w:szCs w:val="28"/>
        </w:rPr>
        <w:t>Взаимодействие с органами государственного финансового контроля</w:t>
      </w:r>
    </w:p>
    <w:p w:rsidR="00B83E9C" w:rsidRPr="003030A4" w:rsidRDefault="00B83E9C" w:rsidP="00565C7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на основании Соглашения о сотрудничестве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и информационном взаимодействии Федеральной службы </w:t>
      </w:r>
      <w:r w:rsidRPr="00D74EFD">
        <w:rPr>
          <w:rFonts w:ascii="Times New Roman" w:hAnsi="Times New Roman"/>
          <w:color w:val="000000"/>
          <w:sz w:val="28"/>
          <w:szCs w:val="28"/>
        </w:rPr>
        <w:br/>
      </w:r>
      <w:r w:rsidRPr="003030A4">
        <w:rPr>
          <w:rFonts w:ascii="Times New Roman" w:hAnsi="Times New Roman"/>
          <w:color w:val="000000"/>
          <w:sz w:val="28"/>
          <w:szCs w:val="28"/>
        </w:rPr>
        <w:t>финансово-бюджетного надз</w:t>
      </w:r>
      <w:r>
        <w:rPr>
          <w:rFonts w:ascii="Times New Roman" w:hAnsi="Times New Roman"/>
          <w:color w:val="000000"/>
          <w:sz w:val="28"/>
          <w:szCs w:val="28"/>
        </w:rPr>
        <w:t>ора и Федерального казначейства</w:t>
      </w:r>
      <w:r>
        <w:rPr>
          <w:rFonts w:ascii="Times New Roman" w:hAnsi="Times New Roman"/>
          <w:color w:val="000000"/>
          <w:sz w:val="28"/>
          <w:szCs w:val="28"/>
        </w:rPr>
        <w:br/>
      </w:r>
      <w:r w:rsidRPr="003030A4">
        <w:rPr>
          <w:rFonts w:ascii="Times New Roman" w:hAnsi="Times New Roman"/>
          <w:color w:val="000000"/>
          <w:sz w:val="28"/>
          <w:szCs w:val="28"/>
        </w:rPr>
        <w:t>при осуществлении контроля за соблюдением бюджетного законодательства Российской Федерации</w:t>
      </w:r>
      <w:r>
        <w:rPr>
          <w:rFonts w:ascii="Times New Roman" w:hAnsi="Times New Roman"/>
          <w:color w:val="000000"/>
          <w:sz w:val="28"/>
          <w:szCs w:val="28"/>
        </w:rPr>
        <w:t>, заключенного 27 декабря</w:t>
      </w:r>
      <w:r>
        <w:rPr>
          <w:rFonts w:ascii="Times New Roman" w:hAnsi="Times New Roman"/>
          <w:color w:val="000000"/>
          <w:sz w:val="28"/>
          <w:szCs w:val="28"/>
        </w:rPr>
        <w:br/>
      </w:r>
      <w:r w:rsidRPr="003030A4">
        <w:rPr>
          <w:rFonts w:ascii="Times New Roman" w:hAnsi="Times New Roman"/>
          <w:color w:val="000000"/>
          <w:sz w:val="28"/>
          <w:szCs w:val="28"/>
        </w:rPr>
        <w:t>2006 года, продолжалось информационное взаимодейс</w:t>
      </w:r>
      <w:r>
        <w:rPr>
          <w:rFonts w:ascii="Times New Roman" w:hAnsi="Times New Roman"/>
          <w:color w:val="000000"/>
          <w:sz w:val="28"/>
          <w:szCs w:val="28"/>
        </w:rPr>
        <w:t>твие между Казначейством России</w:t>
      </w:r>
      <w:r w:rsidRPr="003030A4">
        <w:rPr>
          <w:rFonts w:ascii="Times New Roman" w:hAnsi="Times New Roman"/>
          <w:color w:val="000000"/>
          <w:sz w:val="28"/>
          <w:szCs w:val="28"/>
        </w:rPr>
        <w:t xml:space="preserve"> </w:t>
      </w:r>
      <w:r>
        <w:rPr>
          <w:rFonts w:ascii="Times New Roman" w:hAnsi="Times New Roman"/>
          <w:color w:val="000000"/>
          <w:sz w:val="28"/>
          <w:szCs w:val="28"/>
        </w:rPr>
        <w:t xml:space="preserve">и </w:t>
      </w:r>
      <w:r w:rsidRPr="003030A4">
        <w:rPr>
          <w:rFonts w:ascii="Times New Roman" w:hAnsi="Times New Roman"/>
          <w:color w:val="000000"/>
          <w:sz w:val="28"/>
          <w:szCs w:val="28"/>
        </w:rPr>
        <w:t>Росфиннадз</w:t>
      </w:r>
      <w:r>
        <w:rPr>
          <w:rFonts w:ascii="Times New Roman" w:hAnsi="Times New Roman"/>
          <w:color w:val="000000"/>
          <w:sz w:val="28"/>
          <w:szCs w:val="28"/>
        </w:rPr>
        <w:t>ором. Принимая во внимание, что</w:t>
      </w:r>
      <w:r>
        <w:rPr>
          <w:rFonts w:ascii="Times New Roman" w:hAnsi="Times New Roman"/>
          <w:color w:val="000000"/>
          <w:sz w:val="28"/>
          <w:szCs w:val="28"/>
        </w:rPr>
        <w:br/>
      </w:r>
      <w:r w:rsidRPr="003030A4">
        <w:rPr>
          <w:rFonts w:ascii="Times New Roman" w:hAnsi="Times New Roman"/>
          <w:color w:val="000000"/>
          <w:sz w:val="28"/>
          <w:szCs w:val="28"/>
        </w:rPr>
        <w:t>с момента заключения указанного соглашения о сотрудничестве взаимодействие Росфиннадзора</w:t>
      </w:r>
      <w:r>
        <w:rPr>
          <w:rFonts w:ascii="Times New Roman" w:hAnsi="Times New Roman"/>
          <w:color w:val="000000"/>
          <w:sz w:val="28"/>
          <w:szCs w:val="28"/>
        </w:rPr>
        <w:t xml:space="preserve"> </w:t>
      </w:r>
      <w:r w:rsidRPr="003030A4">
        <w:rPr>
          <w:rFonts w:ascii="Times New Roman" w:hAnsi="Times New Roman"/>
          <w:color w:val="000000"/>
          <w:sz w:val="28"/>
          <w:szCs w:val="28"/>
        </w:rPr>
        <w:t>и Казначейства России претерпело ряд изменений, назрела необходимость</w:t>
      </w:r>
      <w:r>
        <w:rPr>
          <w:rFonts w:ascii="Times New Roman" w:hAnsi="Times New Roman"/>
          <w:color w:val="000000"/>
          <w:sz w:val="28"/>
          <w:szCs w:val="28"/>
        </w:rPr>
        <w:t>ю</w:t>
      </w:r>
      <w:r w:rsidRPr="003030A4">
        <w:rPr>
          <w:rFonts w:ascii="Times New Roman" w:hAnsi="Times New Roman"/>
          <w:color w:val="000000"/>
          <w:sz w:val="28"/>
          <w:szCs w:val="28"/>
        </w:rPr>
        <w:t xml:space="preserve"> передаче дополнительных документов и сведений, в том числе в области валютного контроля</w:t>
      </w:r>
      <w:r>
        <w:rPr>
          <w:rFonts w:ascii="Times New Roman" w:hAnsi="Times New Roman"/>
          <w:color w:val="000000"/>
          <w:sz w:val="28"/>
          <w:szCs w:val="28"/>
        </w:rPr>
        <w:br/>
      </w:r>
      <w:r w:rsidRPr="003030A4">
        <w:rPr>
          <w:rFonts w:ascii="Times New Roman" w:hAnsi="Times New Roman"/>
          <w:color w:val="000000"/>
          <w:sz w:val="28"/>
          <w:szCs w:val="28"/>
        </w:rPr>
        <w:t>и выявляемых нарушений бюджетного законодательства при санкционировании операций.</w:t>
      </w:r>
    </w:p>
    <w:p w:rsidR="00B83E9C" w:rsidRPr="003030A4" w:rsidRDefault="00B83E9C" w:rsidP="00565C7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этой связи в 2013 году органами Федерального казначейства совместно с территориальными управлениями Федеральной службы финансово-бюджетного надзора проведен комплекс мероприятий </w:t>
      </w:r>
      <w:r w:rsidRPr="00AA7E6A">
        <w:rPr>
          <w:rFonts w:ascii="Times New Roman" w:hAnsi="Times New Roman"/>
          <w:color w:val="000000"/>
          <w:sz w:val="28"/>
          <w:szCs w:val="28"/>
        </w:rPr>
        <w:br/>
      </w:r>
      <w:r w:rsidRPr="003030A4">
        <w:rPr>
          <w:rFonts w:ascii="Times New Roman" w:hAnsi="Times New Roman"/>
          <w:color w:val="000000"/>
          <w:sz w:val="28"/>
          <w:szCs w:val="28"/>
        </w:rPr>
        <w:t xml:space="preserve">по актуализации ранее заключенного соглашения с привлечением пилотных территориальных органов (Управлений Федерального казначейства по Самарской, Нижегородской, Тамбовской и Ленинградской областям). По итогам осуществления указанного комплекса мероприятий подготовлены предложения по совершенствованию заключенного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в 2006 году соглашения о сотрудничестве, в том числе по включению </w:t>
      </w:r>
      <w:r w:rsidRPr="00D74EFD">
        <w:rPr>
          <w:rFonts w:ascii="Times New Roman" w:hAnsi="Times New Roman"/>
          <w:color w:val="000000"/>
          <w:sz w:val="28"/>
          <w:szCs w:val="28"/>
        </w:rPr>
        <w:br/>
      </w:r>
      <w:r w:rsidRPr="003030A4">
        <w:rPr>
          <w:rFonts w:ascii="Times New Roman" w:hAnsi="Times New Roman"/>
          <w:color w:val="000000"/>
          <w:sz w:val="28"/>
          <w:szCs w:val="28"/>
        </w:rPr>
        <w:t>в данное соглашение вопросов взаимодействия территориальных органов Казначейства России и Росфиннадзора.</w:t>
      </w:r>
    </w:p>
    <w:p w:rsidR="00B83E9C" w:rsidRPr="003030A4" w:rsidRDefault="00B83E9C" w:rsidP="00565C7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Одновременно, в рамках реализации задачи 12.4</w:t>
      </w:r>
      <w:r>
        <w:rPr>
          <w:rFonts w:ascii="Times New Roman" w:hAnsi="Times New Roman"/>
          <w:color w:val="000000"/>
          <w:sz w:val="28"/>
          <w:szCs w:val="28"/>
        </w:rPr>
        <w:t> </w:t>
      </w:r>
      <w:r w:rsidRPr="003030A4">
        <w:rPr>
          <w:rFonts w:ascii="Times New Roman" w:hAnsi="Times New Roman"/>
          <w:color w:val="000000"/>
          <w:sz w:val="28"/>
          <w:szCs w:val="28"/>
        </w:rPr>
        <w:t>«Развитие механизмов внутреннего контроля Федерального казначейства» Стратегической ка</w:t>
      </w:r>
      <w:r>
        <w:rPr>
          <w:rFonts w:ascii="Times New Roman" w:hAnsi="Times New Roman"/>
          <w:color w:val="000000"/>
          <w:sz w:val="28"/>
          <w:szCs w:val="28"/>
        </w:rPr>
        <w:t>рты Казначейства России на 2013</w:t>
      </w:r>
      <w:r w:rsidRPr="00631633">
        <w:rPr>
          <w:rFonts w:ascii="Times New Roman" w:hAnsi="Times New Roman"/>
          <w:color w:val="000000"/>
          <w:sz w:val="28"/>
          <w:szCs w:val="28"/>
        </w:rPr>
        <w:t>–</w:t>
      </w:r>
      <w:r w:rsidRPr="003030A4">
        <w:rPr>
          <w:rFonts w:ascii="Times New Roman" w:hAnsi="Times New Roman"/>
          <w:color w:val="000000"/>
          <w:sz w:val="28"/>
          <w:szCs w:val="28"/>
        </w:rPr>
        <w:t>2017 годы в 2013 году продолжены работы по расширению взаимодействия территориальных органов Федерального казначейства и контрольно-счетных орг</w:t>
      </w:r>
      <w:r>
        <w:rPr>
          <w:rFonts w:ascii="Times New Roman" w:hAnsi="Times New Roman"/>
          <w:color w:val="000000"/>
          <w:sz w:val="28"/>
          <w:szCs w:val="28"/>
        </w:rPr>
        <w:t>анов</w:t>
      </w:r>
      <w:r>
        <w:rPr>
          <w:rFonts w:ascii="Times New Roman" w:hAnsi="Times New Roman"/>
          <w:color w:val="000000"/>
          <w:sz w:val="28"/>
          <w:szCs w:val="28"/>
        </w:rPr>
        <w:br/>
      </w:r>
      <w:r w:rsidRPr="003030A4">
        <w:rPr>
          <w:rFonts w:ascii="Times New Roman" w:hAnsi="Times New Roman"/>
          <w:color w:val="000000"/>
          <w:sz w:val="28"/>
          <w:szCs w:val="28"/>
        </w:rPr>
        <w:t>(далее</w:t>
      </w:r>
      <w:r>
        <w:rPr>
          <w:rFonts w:ascii="Times New Roman" w:hAnsi="Times New Roman"/>
          <w:color w:val="000000"/>
          <w:sz w:val="28"/>
          <w:szCs w:val="28"/>
        </w:rPr>
        <w:t> </w:t>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КСО) субъектов Российской Федерации и муниципальных образований. Принципы и технологии такого взаимодействия определены примерной формой Соглашения об информационном взаимодействии управления Федерального казначейства по субъекту Российской Федерации и контрольно-счетным органом субъекта Российской Федерации (муниципального образования), согласованно</w:t>
      </w:r>
      <w:r>
        <w:rPr>
          <w:rFonts w:ascii="Times New Roman" w:hAnsi="Times New Roman"/>
          <w:color w:val="000000"/>
          <w:sz w:val="28"/>
          <w:szCs w:val="28"/>
        </w:rPr>
        <w:t>й Председателем Счетной палаты Р</w:t>
      </w:r>
      <w:r w:rsidRPr="003030A4">
        <w:rPr>
          <w:rFonts w:ascii="Times New Roman" w:hAnsi="Times New Roman"/>
          <w:color w:val="000000"/>
          <w:sz w:val="28"/>
          <w:szCs w:val="28"/>
        </w:rPr>
        <w:t>осси</w:t>
      </w:r>
      <w:r>
        <w:rPr>
          <w:rFonts w:ascii="Times New Roman" w:hAnsi="Times New Roman"/>
          <w:color w:val="000000"/>
          <w:sz w:val="28"/>
          <w:szCs w:val="28"/>
        </w:rPr>
        <w:t>йской Федерации С.В. Степашиным</w:t>
      </w:r>
      <w:r>
        <w:rPr>
          <w:rFonts w:ascii="Times New Roman" w:hAnsi="Times New Roman"/>
          <w:color w:val="000000"/>
          <w:sz w:val="28"/>
          <w:szCs w:val="28"/>
        </w:rPr>
        <w:br/>
      </w:r>
      <w:r w:rsidRPr="003030A4">
        <w:rPr>
          <w:rFonts w:ascii="Times New Roman" w:hAnsi="Times New Roman"/>
          <w:color w:val="000000"/>
          <w:sz w:val="28"/>
          <w:szCs w:val="28"/>
        </w:rPr>
        <w:t>и руководителем Федерального</w:t>
      </w:r>
      <w:r>
        <w:rPr>
          <w:rFonts w:ascii="Times New Roman" w:hAnsi="Times New Roman"/>
          <w:color w:val="000000"/>
          <w:sz w:val="28"/>
          <w:szCs w:val="28"/>
        </w:rPr>
        <w:t xml:space="preserve"> казначейства Р.Е. Артюхиным 12 </w:t>
      </w:r>
      <w:r w:rsidRPr="003030A4">
        <w:rPr>
          <w:rFonts w:ascii="Times New Roman" w:hAnsi="Times New Roman"/>
          <w:color w:val="000000"/>
          <w:sz w:val="28"/>
          <w:szCs w:val="28"/>
        </w:rPr>
        <w:t>декабря 2012 года.</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По состоянию на 31 </w:t>
      </w:r>
      <w:r w:rsidRPr="003030A4">
        <w:rPr>
          <w:rFonts w:ascii="Times New Roman" w:hAnsi="Times New Roman"/>
          <w:color w:val="000000"/>
          <w:sz w:val="28"/>
          <w:szCs w:val="28"/>
        </w:rPr>
        <w:t xml:space="preserve">декабря 2013 года из 83 управлений Федерального казначейства по субъектам Российской Федерации </w:t>
      </w:r>
      <w:r w:rsidRPr="00D74EFD">
        <w:rPr>
          <w:rFonts w:ascii="Times New Roman" w:hAnsi="Times New Roman"/>
          <w:color w:val="000000"/>
          <w:sz w:val="28"/>
          <w:szCs w:val="28"/>
        </w:rPr>
        <w:br/>
      </w:r>
      <w:r w:rsidRPr="003030A4">
        <w:rPr>
          <w:rFonts w:ascii="Times New Roman" w:hAnsi="Times New Roman"/>
          <w:color w:val="000000"/>
          <w:sz w:val="28"/>
          <w:szCs w:val="28"/>
        </w:rPr>
        <w:t>(далее – УФК), заключивших соответствующее соглашение:</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39</w:t>
      </w:r>
      <w:r>
        <w:rPr>
          <w:rFonts w:ascii="Times New Roman" w:hAnsi="Times New Roman"/>
          <w:color w:val="000000"/>
          <w:sz w:val="28"/>
          <w:szCs w:val="28"/>
        </w:rPr>
        <w:t> </w:t>
      </w:r>
      <w:r w:rsidRPr="003030A4">
        <w:rPr>
          <w:rFonts w:ascii="Times New Roman" w:hAnsi="Times New Roman"/>
          <w:color w:val="000000"/>
          <w:sz w:val="28"/>
          <w:szCs w:val="28"/>
        </w:rPr>
        <w:t>УФК передавали информацию в электронном виде, используя систему электронного документооборота Федерального казначейства (далее – СЭД ФК), что составляет ≈ 47 % от общего количества УФК;</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18</w:t>
      </w:r>
      <w:r>
        <w:rPr>
          <w:rFonts w:ascii="Times New Roman" w:hAnsi="Times New Roman"/>
          <w:color w:val="000000"/>
          <w:sz w:val="28"/>
          <w:szCs w:val="28"/>
        </w:rPr>
        <w:t> </w:t>
      </w:r>
      <w:r w:rsidRPr="003030A4">
        <w:rPr>
          <w:rFonts w:ascii="Times New Roman" w:hAnsi="Times New Roman"/>
          <w:color w:val="000000"/>
          <w:sz w:val="28"/>
          <w:szCs w:val="28"/>
        </w:rPr>
        <w:t xml:space="preserve">УФК не представляли в КСО субъектов Российской Федерации сведения, предусмотренные примерными перечнями, прилагаемыми </w:t>
      </w:r>
      <w:r w:rsidRPr="00D74EFD">
        <w:rPr>
          <w:rFonts w:ascii="Times New Roman" w:hAnsi="Times New Roman"/>
          <w:color w:val="000000"/>
          <w:sz w:val="28"/>
          <w:szCs w:val="28"/>
        </w:rPr>
        <w:br/>
      </w:r>
      <w:r w:rsidRPr="003030A4">
        <w:rPr>
          <w:rFonts w:ascii="Times New Roman" w:hAnsi="Times New Roman"/>
          <w:color w:val="000000"/>
          <w:sz w:val="28"/>
          <w:szCs w:val="28"/>
        </w:rPr>
        <w:t>к Соглашению, по причине отсутствия запросов от КСО (≈ 22 % от общего количества УФК);</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15</w:t>
      </w:r>
      <w:r>
        <w:rPr>
          <w:rFonts w:ascii="Times New Roman" w:hAnsi="Times New Roman"/>
          <w:color w:val="000000"/>
          <w:sz w:val="28"/>
          <w:szCs w:val="28"/>
        </w:rPr>
        <w:t> </w:t>
      </w:r>
      <w:r w:rsidRPr="003030A4">
        <w:rPr>
          <w:rFonts w:ascii="Times New Roman" w:hAnsi="Times New Roman"/>
          <w:color w:val="000000"/>
          <w:sz w:val="28"/>
          <w:szCs w:val="28"/>
        </w:rPr>
        <w:t xml:space="preserve">УФК осуществляли передачу информации в электронной форме без использования СЭД ФК либо системы удаленного финансового документооборота Федерального казначейства </w:t>
      </w:r>
      <w:r>
        <w:rPr>
          <w:rFonts w:ascii="Times New Roman" w:hAnsi="Times New Roman"/>
          <w:color w:val="000000"/>
          <w:sz w:val="28"/>
          <w:szCs w:val="28"/>
        </w:rPr>
        <w:t xml:space="preserve">(СУФД) </w:t>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18 % от общего количества УФК);</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10</w:t>
      </w:r>
      <w:r>
        <w:rPr>
          <w:rFonts w:ascii="Times New Roman" w:hAnsi="Times New Roman"/>
          <w:color w:val="000000"/>
          <w:sz w:val="28"/>
          <w:szCs w:val="28"/>
        </w:rPr>
        <w:t> </w:t>
      </w:r>
      <w:r w:rsidRPr="003030A4">
        <w:rPr>
          <w:rFonts w:ascii="Times New Roman" w:hAnsi="Times New Roman"/>
          <w:color w:val="000000"/>
          <w:sz w:val="28"/>
          <w:szCs w:val="28"/>
        </w:rPr>
        <w:t>УФК осуществляли передачу информации, используя СУФД</w:t>
      </w:r>
      <w:r w:rsidRPr="00D74EFD">
        <w:rPr>
          <w:rFonts w:ascii="Times New Roman" w:hAnsi="Times New Roman"/>
          <w:color w:val="000000"/>
          <w:sz w:val="28"/>
          <w:szCs w:val="28"/>
        </w:rPr>
        <w:br/>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12 % от общего количества УФК);</w:t>
      </w:r>
    </w:p>
    <w:p w:rsidR="00B83E9C" w:rsidRPr="003030A4" w:rsidRDefault="00B83E9C" w:rsidP="006A357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1</w:t>
      </w:r>
      <w:r>
        <w:rPr>
          <w:rFonts w:ascii="Times New Roman" w:hAnsi="Times New Roman"/>
          <w:color w:val="000000"/>
          <w:sz w:val="28"/>
          <w:szCs w:val="28"/>
        </w:rPr>
        <w:t> </w:t>
      </w:r>
      <w:r w:rsidRPr="003030A4">
        <w:rPr>
          <w:rFonts w:ascii="Times New Roman" w:hAnsi="Times New Roman"/>
          <w:color w:val="000000"/>
          <w:sz w:val="28"/>
          <w:szCs w:val="28"/>
        </w:rPr>
        <w:t xml:space="preserve">УФК осуществляло передачу информации, используя </w:t>
      </w:r>
      <w:r>
        <w:rPr>
          <w:rFonts w:ascii="Times New Roman" w:hAnsi="Times New Roman"/>
          <w:color w:val="000000"/>
          <w:sz w:val="28"/>
          <w:szCs w:val="28"/>
        </w:rPr>
        <w:t>ППО </w:t>
      </w:r>
      <w:r w:rsidRPr="003030A4">
        <w:rPr>
          <w:rFonts w:ascii="Times New Roman" w:hAnsi="Times New Roman"/>
          <w:color w:val="000000"/>
          <w:sz w:val="28"/>
          <w:szCs w:val="28"/>
        </w:rPr>
        <w:t>«АС</w:t>
      </w:r>
      <w:r>
        <w:rPr>
          <w:rFonts w:ascii="Times New Roman" w:hAnsi="Times New Roman"/>
          <w:color w:val="000000"/>
          <w:sz w:val="28"/>
          <w:szCs w:val="28"/>
        </w:rPr>
        <w:t> </w:t>
      </w:r>
      <w:r w:rsidRPr="003030A4">
        <w:rPr>
          <w:rFonts w:ascii="Times New Roman" w:hAnsi="Times New Roman"/>
          <w:color w:val="000000"/>
          <w:sz w:val="28"/>
          <w:szCs w:val="28"/>
        </w:rPr>
        <w:t>ФК» (≈ 1 % от общего количества УФК).</w:t>
      </w:r>
    </w:p>
    <w:p w:rsidR="00B83E9C" w:rsidRPr="003030A4" w:rsidRDefault="00B83E9C" w:rsidP="006A357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 учетом определенной в Стратегической ка</w:t>
      </w:r>
      <w:r>
        <w:rPr>
          <w:rFonts w:ascii="Times New Roman" w:hAnsi="Times New Roman"/>
          <w:color w:val="000000"/>
          <w:sz w:val="28"/>
          <w:szCs w:val="28"/>
        </w:rPr>
        <w:t>рте Казначейства России на 2013–</w:t>
      </w:r>
      <w:r w:rsidRPr="003030A4">
        <w:rPr>
          <w:rFonts w:ascii="Times New Roman" w:hAnsi="Times New Roman"/>
          <w:color w:val="000000"/>
          <w:sz w:val="28"/>
          <w:szCs w:val="28"/>
        </w:rPr>
        <w:t xml:space="preserve">2017 годы стратегической цели в 2013 году перед территориальными органами Федерального казначейства была поставлена задача обеспечить заключение аналогичных соглашений с не менее чем 60 % КСО муниципальных образований, созданных по состоянию </w:t>
      </w:r>
      <w:r w:rsidRPr="00AA7E6A">
        <w:rPr>
          <w:rFonts w:ascii="Times New Roman" w:hAnsi="Times New Roman"/>
          <w:color w:val="000000"/>
          <w:sz w:val="28"/>
          <w:szCs w:val="28"/>
        </w:rPr>
        <w:br/>
      </w:r>
      <w:r>
        <w:rPr>
          <w:rFonts w:ascii="Times New Roman" w:hAnsi="Times New Roman"/>
          <w:color w:val="000000"/>
          <w:sz w:val="28"/>
          <w:szCs w:val="28"/>
        </w:rPr>
        <w:t>на 1 </w:t>
      </w:r>
      <w:r w:rsidRPr="003030A4">
        <w:rPr>
          <w:rFonts w:ascii="Times New Roman" w:hAnsi="Times New Roman"/>
          <w:color w:val="000000"/>
          <w:sz w:val="28"/>
          <w:szCs w:val="28"/>
        </w:rPr>
        <w:t>января 2014 года.</w:t>
      </w:r>
    </w:p>
    <w:p w:rsidR="00B83E9C" w:rsidRPr="003030A4" w:rsidRDefault="00B83E9C" w:rsidP="006742E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83 субъектах Российской Федерации насчитывается, </w:t>
      </w:r>
      <w:r w:rsidRPr="00D74EFD">
        <w:rPr>
          <w:rFonts w:ascii="Times New Roman" w:hAnsi="Times New Roman"/>
          <w:color w:val="000000"/>
          <w:sz w:val="28"/>
          <w:szCs w:val="28"/>
        </w:rPr>
        <w:br/>
      </w:r>
      <w:r w:rsidRPr="003030A4">
        <w:rPr>
          <w:rFonts w:ascii="Times New Roman" w:hAnsi="Times New Roman"/>
          <w:color w:val="000000"/>
          <w:sz w:val="28"/>
          <w:szCs w:val="28"/>
        </w:rPr>
        <w:t>по информации УФК, 1231 КСО муниципальных образований,</w:t>
      </w:r>
      <w:r>
        <w:rPr>
          <w:rFonts w:ascii="Times New Roman" w:hAnsi="Times New Roman"/>
          <w:color w:val="000000"/>
          <w:sz w:val="28"/>
          <w:szCs w:val="28"/>
        </w:rPr>
        <w:t xml:space="preserve"> </w:t>
      </w:r>
      <w:r w:rsidRPr="003030A4">
        <w:rPr>
          <w:rFonts w:ascii="Times New Roman" w:hAnsi="Times New Roman"/>
          <w:color w:val="000000"/>
          <w:sz w:val="28"/>
          <w:szCs w:val="28"/>
        </w:rPr>
        <w:t>обладающих организационной и функциональной независимостью.</w:t>
      </w:r>
      <w:r w:rsidRPr="006D6D5B">
        <w:rPr>
          <w:rFonts w:ascii="Times New Roman" w:hAnsi="Times New Roman"/>
          <w:color w:val="000000"/>
          <w:sz w:val="28"/>
          <w:szCs w:val="28"/>
        </w:rPr>
        <w:br/>
      </w:r>
      <w:r w:rsidRPr="003030A4">
        <w:rPr>
          <w:rFonts w:ascii="Times New Roman" w:hAnsi="Times New Roman"/>
          <w:color w:val="000000"/>
          <w:sz w:val="28"/>
          <w:szCs w:val="28"/>
        </w:rPr>
        <w:t>С указанными органами по состоянию на дату окончания отчетного периода заключено 765 соглашений об информационном взаимодействии, что составляет 62,1 % от общего числа таких КСО муниципальных образований.</w:t>
      </w:r>
    </w:p>
    <w:p w:rsidR="00B83E9C" w:rsidRPr="003030A4" w:rsidRDefault="00B83E9C" w:rsidP="006742E1">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По состоянию на 31 </w:t>
      </w:r>
      <w:r w:rsidRPr="003030A4">
        <w:rPr>
          <w:rFonts w:ascii="Times New Roman" w:hAnsi="Times New Roman"/>
          <w:color w:val="000000"/>
          <w:sz w:val="28"/>
          <w:szCs w:val="28"/>
        </w:rPr>
        <w:t>декабря 2013 года:</w:t>
      </w:r>
    </w:p>
    <w:p w:rsidR="00B83E9C" w:rsidRPr="003030A4" w:rsidRDefault="00B83E9C" w:rsidP="006742E1">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252</w:t>
      </w:r>
      <w:r>
        <w:rPr>
          <w:rFonts w:ascii="Times New Roman" w:hAnsi="Times New Roman"/>
          <w:color w:val="000000"/>
          <w:sz w:val="28"/>
          <w:szCs w:val="28"/>
        </w:rPr>
        <w:t> </w:t>
      </w:r>
      <w:r w:rsidRPr="003030A4">
        <w:rPr>
          <w:rFonts w:ascii="Times New Roman" w:hAnsi="Times New Roman"/>
          <w:color w:val="000000"/>
          <w:sz w:val="28"/>
          <w:szCs w:val="28"/>
        </w:rPr>
        <w:t>КСО муниципальных образований при информационном взаимодействии с УФК использов</w:t>
      </w:r>
      <w:r>
        <w:rPr>
          <w:rFonts w:ascii="Times New Roman" w:hAnsi="Times New Roman"/>
          <w:color w:val="000000"/>
          <w:sz w:val="28"/>
          <w:szCs w:val="28"/>
        </w:rPr>
        <w:t>али СЭД ФК, что составляет ≈ 33</w:t>
      </w:r>
      <w:r>
        <w:rPr>
          <w:rFonts w:ascii="Times New Roman" w:hAnsi="Times New Roman"/>
          <w:color w:val="000000"/>
          <w:sz w:val="28"/>
          <w:szCs w:val="28"/>
          <w:lang w:val="en-US"/>
        </w:rPr>
        <w:t> </w:t>
      </w:r>
      <w:r>
        <w:rPr>
          <w:rFonts w:ascii="Times New Roman" w:hAnsi="Times New Roman"/>
          <w:color w:val="000000"/>
          <w:sz w:val="28"/>
          <w:szCs w:val="28"/>
        </w:rPr>
        <w:t>%</w:t>
      </w:r>
      <w:r>
        <w:rPr>
          <w:rFonts w:ascii="Times New Roman" w:hAnsi="Times New Roman"/>
          <w:color w:val="000000"/>
          <w:sz w:val="28"/>
          <w:szCs w:val="28"/>
        </w:rPr>
        <w:br/>
      </w:r>
      <w:r w:rsidRPr="003030A4">
        <w:rPr>
          <w:rFonts w:ascii="Times New Roman" w:hAnsi="Times New Roman"/>
          <w:color w:val="000000"/>
          <w:sz w:val="28"/>
          <w:szCs w:val="28"/>
        </w:rPr>
        <w:t>от общего числа КСО муниципальных образований, заключивших Соглашение;</w:t>
      </w:r>
    </w:p>
    <w:p w:rsidR="00B83E9C" w:rsidRPr="003030A4" w:rsidRDefault="00B83E9C" w:rsidP="006742E1">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235</w:t>
      </w:r>
      <w:r>
        <w:rPr>
          <w:rFonts w:ascii="Times New Roman" w:hAnsi="Times New Roman"/>
          <w:color w:val="000000"/>
          <w:sz w:val="28"/>
          <w:szCs w:val="28"/>
        </w:rPr>
        <w:t> </w:t>
      </w:r>
      <w:r w:rsidRPr="003030A4">
        <w:rPr>
          <w:rFonts w:ascii="Times New Roman" w:hAnsi="Times New Roman"/>
          <w:color w:val="000000"/>
          <w:sz w:val="28"/>
          <w:szCs w:val="28"/>
        </w:rPr>
        <w:t xml:space="preserve">КСО муниципальных образований получали информацию </w:t>
      </w:r>
      <w:r w:rsidRPr="00D74EFD">
        <w:rPr>
          <w:rFonts w:ascii="Times New Roman" w:hAnsi="Times New Roman"/>
          <w:color w:val="000000"/>
          <w:sz w:val="28"/>
          <w:szCs w:val="28"/>
        </w:rPr>
        <w:br/>
      </w:r>
      <w:r w:rsidRPr="003030A4">
        <w:rPr>
          <w:rFonts w:ascii="Times New Roman" w:hAnsi="Times New Roman"/>
          <w:color w:val="000000"/>
          <w:sz w:val="28"/>
          <w:szCs w:val="28"/>
        </w:rPr>
        <w:t>от УФК с помощью иных средств (сети Интернет, бумажных носителей, внешних, магнитных носителей) (≈ 31 % от общего числа КСО муниципальных образований, заключивших Соглашение);</w:t>
      </w:r>
    </w:p>
    <w:p w:rsidR="00B83E9C" w:rsidRPr="003030A4" w:rsidRDefault="00B83E9C" w:rsidP="006742E1">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213</w:t>
      </w:r>
      <w:r>
        <w:rPr>
          <w:rFonts w:ascii="Times New Roman" w:hAnsi="Times New Roman"/>
          <w:color w:val="000000"/>
          <w:sz w:val="28"/>
          <w:szCs w:val="28"/>
        </w:rPr>
        <w:t> </w:t>
      </w:r>
      <w:r w:rsidRPr="003030A4">
        <w:rPr>
          <w:rFonts w:ascii="Times New Roman" w:hAnsi="Times New Roman"/>
          <w:color w:val="000000"/>
          <w:sz w:val="28"/>
          <w:szCs w:val="28"/>
        </w:rPr>
        <w:t xml:space="preserve">КСО муниципальных образований не получали информацию </w:t>
      </w:r>
      <w:r w:rsidRPr="00D74EFD">
        <w:rPr>
          <w:rFonts w:ascii="Times New Roman" w:hAnsi="Times New Roman"/>
          <w:color w:val="000000"/>
          <w:sz w:val="28"/>
          <w:szCs w:val="28"/>
        </w:rPr>
        <w:br/>
      </w:r>
      <w:r w:rsidRPr="003030A4">
        <w:rPr>
          <w:rFonts w:ascii="Times New Roman" w:hAnsi="Times New Roman"/>
          <w:color w:val="000000"/>
          <w:sz w:val="28"/>
          <w:szCs w:val="28"/>
        </w:rPr>
        <w:t>от УФК в связи с отсутствием в УФК запросов от КСО (≈ 28 % от общего числа КСО муниципальных образований, заключивших Соглашение);</w:t>
      </w:r>
    </w:p>
    <w:p w:rsidR="00B83E9C" w:rsidRPr="003030A4" w:rsidRDefault="00B83E9C" w:rsidP="006742E1">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56</w:t>
      </w:r>
      <w:r>
        <w:rPr>
          <w:rFonts w:ascii="Times New Roman" w:hAnsi="Times New Roman"/>
          <w:color w:val="000000"/>
          <w:sz w:val="28"/>
          <w:szCs w:val="28"/>
        </w:rPr>
        <w:t> </w:t>
      </w:r>
      <w:r w:rsidRPr="003030A4">
        <w:rPr>
          <w:rFonts w:ascii="Times New Roman" w:hAnsi="Times New Roman"/>
          <w:color w:val="000000"/>
          <w:sz w:val="28"/>
          <w:szCs w:val="28"/>
        </w:rPr>
        <w:t>КСО муниципальных образований при информационном взаимодействии с УФК использовали СУФД (≈ 7 % от общего числа КСО муниципальных образований, заключивших Соглашение);</w:t>
      </w:r>
    </w:p>
    <w:p w:rsidR="00B83E9C" w:rsidRPr="003030A4" w:rsidRDefault="00B83E9C" w:rsidP="006742E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9</w:t>
      </w:r>
      <w:r>
        <w:rPr>
          <w:rFonts w:ascii="Times New Roman" w:hAnsi="Times New Roman"/>
          <w:color w:val="000000"/>
          <w:sz w:val="28"/>
          <w:szCs w:val="28"/>
        </w:rPr>
        <w:t> </w:t>
      </w:r>
      <w:r w:rsidRPr="003030A4">
        <w:rPr>
          <w:rFonts w:ascii="Times New Roman" w:hAnsi="Times New Roman"/>
          <w:color w:val="000000"/>
          <w:sz w:val="28"/>
          <w:szCs w:val="28"/>
        </w:rPr>
        <w:t>КСО муниципальных образований при информационном взаимодействии с УФК использовали ППО АСФК(≈ 1 % от общего числа КСО муниципальных образований, заключивших Соглашение).</w:t>
      </w:r>
    </w:p>
    <w:p w:rsidR="00B83E9C" w:rsidRPr="003030A4" w:rsidRDefault="00B83E9C" w:rsidP="00276794">
      <w:pPr>
        <w:pStyle w:val="BodyText2"/>
        <w:tabs>
          <w:tab w:val="left" w:pos="284"/>
          <w:tab w:val="left" w:pos="993"/>
          <w:tab w:val="left" w:pos="1276"/>
        </w:tabs>
        <w:spacing w:before="240" w:line="240" w:lineRule="atLeast"/>
        <w:ind w:firstLine="709"/>
        <w:jc w:val="both"/>
        <w:rPr>
          <w:b/>
          <w:color w:val="000000"/>
          <w:sz w:val="28"/>
          <w:szCs w:val="28"/>
        </w:rPr>
      </w:pPr>
      <w:r>
        <w:rPr>
          <w:b/>
          <w:color w:val="000000"/>
          <w:sz w:val="28"/>
          <w:szCs w:val="28"/>
        </w:rPr>
        <w:t>2.3</w:t>
      </w:r>
      <w:r w:rsidRPr="003030A4">
        <w:rPr>
          <w:b/>
          <w:color w:val="000000"/>
          <w:sz w:val="28"/>
          <w:szCs w:val="28"/>
        </w:rPr>
        <w:t>.</w:t>
      </w:r>
      <w:r>
        <w:rPr>
          <w:b/>
          <w:color w:val="000000"/>
          <w:sz w:val="28"/>
          <w:szCs w:val="28"/>
        </w:rPr>
        <w:t> </w:t>
      </w:r>
      <w:r w:rsidRPr="003030A4">
        <w:rPr>
          <w:b/>
          <w:color w:val="000000"/>
          <w:sz w:val="28"/>
          <w:szCs w:val="28"/>
        </w:rPr>
        <w:t>Реформиров</w:t>
      </w:r>
      <w:r>
        <w:rPr>
          <w:b/>
          <w:color w:val="000000"/>
          <w:sz w:val="28"/>
          <w:szCs w:val="28"/>
        </w:rPr>
        <w:t>ание системы бюджетных платежей</w:t>
      </w:r>
    </w:p>
    <w:p w:rsidR="00B83E9C" w:rsidRPr="003030A4" w:rsidRDefault="00B83E9C" w:rsidP="00C73B84">
      <w:pPr>
        <w:spacing w:before="120" w:after="120" w:line="240" w:lineRule="atLeast"/>
        <w:ind w:firstLine="709"/>
        <w:contextualSpacing/>
        <w:jc w:val="both"/>
        <w:rPr>
          <w:rFonts w:ascii="Times New Roman" w:hAnsi="Times New Roman"/>
          <w:b/>
          <w:color w:val="000000"/>
          <w:sz w:val="28"/>
          <w:szCs w:val="28"/>
        </w:rPr>
      </w:pPr>
      <w:r>
        <w:rPr>
          <w:rFonts w:ascii="Times New Roman" w:hAnsi="Times New Roman"/>
          <w:b/>
          <w:color w:val="000000"/>
          <w:sz w:val="28"/>
          <w:szCs w:val="28"/>
        </w:rPr>
        <w:t>2.3</w:t>
      </w:r>
      <w:r w:rsidRPr="003030A4">
        <w:rPr>
          <w:rFonts w:ascii="Times New Roman" w:hAnsi="Times New Roman"/>
          <w:b/>
          <w:color w:val="000000"/>
          <w:sz w:val="28"/>
          <w:szCs w:val="28"/>
        </w:rPr>
        <w:t>.1.</w:t>
      </w:r>
      <w:r>
        <w:rPr>
          <w:rFonts w:ascii="Times New Roman" w:hAnsi="Times New Roman"/>
          <w:b/>
          <w:color w:val="000000"/>
          <w:sz w:val="28"/>
          <w:szCs w:val="28"/>
        </w:rPr>
        <w:t> </w:t>
      </w:r>
      <w:r w:rsidRPr="003030A4">
        <w:rPr>
          <w:rFonts w:ascii="Times New Roman" w:hAnsi="Times New Roman"/>
          <w:b/>
          <w:color w:val="000000"/>
          <w:sz w:val="28"/>
          <w:szCs w:val="28"/>
        </w:rPr>
        <w:t>Развитие Государ</w:t>
      </w:r>
      <w:r>
        <w:rPr>
          <w:rFonts w:ascii="Times New Roman" w:hAnsi="Times New Roman"/>
          <w:b/>
          <w:color w:val="000000"/>
          <w:sz w:val="28"/>
          <w:szCs w:val="28"/>
        </w:rPr>
        <w:t>ственной информационной системы</w:t>
      </w:r>
      <w:r w:rsidRPr="003A64C8">
        <w:rPr>
          <w:rFonts w:ascii="Times New Roman" w:hAnsi="Times New Roman"/>
          <w:b/>
          <w:color w:val="000000"/>
          <w:sz w:val="28"/>
          <w:szCs w:val="28"/>
        </w:rPr>
        <w:br/>
      </w:r>
      <w:r w:rsidRPr="003030A4">
        <w:rPr>
          <w:rFonts w:ascii="Times New Roman" w:hAnsi="Times New Roman"/>
          <w:b/>
          <w:color w:val="000000"/>
          <w:sz w:val="28"/>
          <w:szCs w:val="28"/>
        </w:rPr>
        <w:t>о государственных и муниципальных платежах</w:t>
      </w:r>
    </w:p>
    <w:p w:rsidR="00B83E9C" w:rsidRPr="003030A4" w:rsidRDefault="00B83E9C" w:rsidP="006742E1">
      <w:pPr>
        <w:pStyle w:val="BodyText2"/>
        <w:tabs>
          <w:tab w:val="left" w:pos="284"/>
          <w:tab w:val="left" w:pos="993"/>
          <w:tab w:val="left" w:pos="1276"/>
        </w:tabs>
        <w:spacing w:after="0" w:line="360" w:lineRule="exact"/>
        <w:ind w:firstLine="709"/>
        <w:jc w:val="both"/>
        <w:rPr>
          <w:color w:val="000000"/>
          <w:sz w:val="28"/>
          <w:szCs w:val="28"/>
        </w:rPr>
      </w:pPr>
      <w:r w:rsidRPr="003030A4">
        <w:rPr>
          <w:color w:val="000000"/>
          <w:sz w:val="28"/>
          <w:szCs w:val="28"/>
        </w:rPr>
        <w:t>Федеральным казначейством в соответствии</w:t>
      </w:r>
      <w:r>
        <w:rPr>
          <w:color w:val="000000"/>
          <w:sz w:val="28"/>
          <w:szCs w:val="28"/>
        </w:rPr>
        <w:t xml:space="preserve"> </w:t>
      </w:r>
      <w:r w:rsidRPr="003030A4">
        <w:rPr>
          <w:color w:val="000000"/>
          <w:sz w:val="28"/>
          <w:szCs w:val="28"/>
        </w:rPr>
        <w:t>со стат</w:t>
      </w:r>
      <w:r>
        <w:rPr>
          <w:color w:val="000000"/>
          <w:sz w:val="28"/>
          <w:szCs w:val="28"/>
        </w:rPr>
        <w:t>ьей 21.3 Федерального закона от</w:t>
      </w:r>
      <w:r>
        <w:rPr>
          <w:color w:val="000000"/>
          <w:sz w:val="28"/>
          <w:szCs w:val="28"/>
          <w:lang w:val="en-US"/>
        </w:rPr>
        <w:t> </w:t>
      </w:r>
      <w:r>
        <w:rPr>
          <w:color w:val="000000"/>
          <w:sz w:val="28"/>
          <w:szCs w:val="28"/>
        </w:rPr>
        <w:t>27 июля 2010 г.</w:t>
      </w:r>
      <w:r>
        <w:rPr>
          <w:color w:val="000000"/>
          <w:sz w:val="28"/>
          <w:szCs w:val="28"/>
          <w:lang w:val="en-US"/>
        </w:rPr>
        <w:t> </w:t>
      </w:r>
      <w:r>
        <w:rPr>
          <w:color w:val="000000"/>
          <w:sz w:val="28"/>
          <w:szCs w:val="28"/>
        </w:rPr>
        <w:t>№ 210–ФЗ «</w:t>
      </w:r>
      <w:r w:rsidRPr="003030A4">
        <w:rPr>
          <w:color w:val="000000"/>
          <w:sz w:val="28"/>
          <w:szCs w:val="28"/>
        </w:rPr>
        <w:t>Об организации предоставления государ</w:t>
      </w:r>
      <w:r>
        <w:rPr>
          <w:color w:val="000000"/>
          <w:sz w:val="28"/>
          <w:szCs w:val="28"/>
        </w:rPr>
        <w:t>ственных и муниципальных услуг»</w:t>
      </w:r>
      <w:r w:rsidRPr="006742E1">
        <w:rPr>
          <w:color w:val="000000"/>
          <w:sz w:val="28"/>
          <w:szCs w:val="28"/>
        </w:rPr>
        <w:br/>
      </w:r>
      <w:r>
        <w:rPr>
          <w:color w:val="000000"/>
          <w:sz w:val="28"/>
          <w:szCs w:val="28"/>
        </w:rPr>
        <w:t>с</w:t>
      </w:r>
      <w:r>
        <w:rPr>
          <w:color w:val="000000"/>
          <w:sz w:val="28"/>
          <w:szCs w:val="28"/>
          <w:lang w:val="en-US"/>
        </w:rPr>
        <w:t> </w:t>
      </w:r>
      <w:r>
        <w:rPr>
          <w:color w:val="000000"/>
          <w:sz w:val="28"/>
          <w:szCs w:val="28"/>
        </w:rPr>
        <w:t>1</w:t>
      </w:r>
      <w:r>
        <w:rPr>
          <w:color w:val="000000"/>
          <w:sz w:val="28"/>
          <w:szCs w:val="28"/>
          <w:lang w:val="en-US"/>
        </w:rPr>
        <w:t> </w:t>
      </w:r>
      <w:r w:rsidRPr="003030A4">
        <w:rPr>
          <w:color w:val="000000"/>
          <w:sz w:val="28"/>
          <w:szCs w:val="28"/>
        </w:rPr>
        <w:t>января 2013 года введена в эксплуатацию ГИС ГМП</w:t>
      </w:r>
      <w:r>
        <w:rPr>
          <w:color w:val="000000"/>
          <w:sz w:val="28"/>
          <w:szCs w:val="28"/>
        </w:rPr>
        <w:t>.</w:t>
      </w:r>
    </w:p>
    <w:p w:rsidR="00B83E9C" w:rsidRPr="003030A4" w:rsidRDefault="00B83E9C" w:rsidP="006742E1">
      <w:pPr>
        <w:autoSpaceDE w:val="0"/>
        <w:autoSpaceDN w:val="0"/>
        <w:adjustRightInd w:val="0"/>
        <w:spacing w:after="0" w:line="360" w:lineRule="exact"/>
        <w:ind w:firstLine="709"/>
        <w:jc w:val="both"/>
        <w:rPr>
          <w:rFonts w:ascii="Times New Roman" w:hAnsi="Times New Roman"/>
          <w:color w:val="000000"/>
          <w:sz w:val="28"/>
          <w:szCs w:val="28"/>
        </w:rPr>
      </w:pPr>
      <w:r w:rsidRPr="003030A4">
        <w:rPr>
          <w:rFonts w:ascii="Times New Roman" w:hAnsi="Times New Roman"/>
          <w:color w:val="000000"/>
          <w:sz w:val="28"/>
          <w:szCs w:val="28"/>
        </w:rPr>
        <w:t>ГИС ГМП является информационной системой, предназначенной для размещения и получения информации о начислениях, получаем</w:t>
      </w:r>
      <w:r>
        <w:rPr>
          <w:rFonts w:ascii="Times New Roman" w:hAnsi="Times New Roman"/>
          <w:color w:val="000000"/>
          <w:sz w:val="28"/>
          <w:szCs w:val="28"/>
        </w:rPr>
        <w:t>ой</w:t>
      </w:r>
      <w:r>
        <w:rPr>
          <w:rFonts w:ascii="Times New Roman" w:hAnsi="Times New Roman"/>
          <w:color w:val="000000"/>
          <w:sz w:val="28"/>
          <w:szCs w:val="28"/>
        </w:rPr>
        <w:br/>
      </w:r>
      <w:r w:rsidRPr="003030A4">
        <w:rPr>
          <w:rFonts w:ascii="Times New Roman" w:hAnsi="Times New Roman"/>
          <w:color w:val="000000"/>
          <w:sz w:val="28"/>
          <w:szCs w:val="28"/>
        </w:rPr>
        <w:t xml:space="preserve">от администраторов доходов бюджетов и государственных (муниципальных) учреждений, а также информации о </w:t>
      </w:r>
      <w:r>
        <w:rPr>
          <w:rFonts w:ascii="Times New Roman" w:hAnsi="Times New Roman"/>
          <w:color w:val="000000"/>
          <w:sz w:val="28"/>
          <w:szCs w:val="28"/>
        </w:rPr>
        <w:t>платежах</w:t>
      </w:r>
      <w:r w:rsidRPr="003030A4">
        <w:rPr>
          <w:rFonts w:ascii="Times New Roman" w:hAnsi="Times New Roman"/>
          <w:color w:val="000000"/>
          <w:sz w:val="28"/>
          <w:szCs w:val="28"/>
        </w:rPr>
        <w:t>, получаем</w:t>
      </w:r>
      <w:r>
        <w:rPr>
          <w:rFonts w:ascii="Times New Roman" w:hAnsi="Times New Roman"/>
          <w:color w:val="000000"/>
          <w:sz w:val="28"/>
          <w:szCs w:val="28"/>
        </w:rPr>
        <w:t>ой</w:t>
      </w:r>
      <w:r w:rsidRPr="003030A4">
        <w:rPr>
          <w:rFonts w:ascii="Times New Roman" w:hAnsi="Times New Roman"/>
          <w:color w:val="000000"/>
          <w:sz w:val="28"/>
          <w:szCs w:val="28"/>
        </w:rPr>
        <w:t xml:space="preserve"> от кредитных организаций, организаций федеральной почтовой связи, банковских платежных агентов (субагентов), платежных агентов,</w:t>
      </w:r>
      <w:r w:rsidRPr="003030A4">
        <w:rPr>
          <w:rFonts w:ascii="Times New Roman" w:hAnsi="Times New Roman"/>
          <w:color w:val="000000"/>
          <w:kern w:val="24"/>
          <w:sz w:val="28"/>
          <w:szCs w:val="28"/>
        </w:rPr>
        <w:t xml:space="preserve"> </w:t>
      </w:r>
      <w:r>
        <w:rPr>
          <w:rFonts w:ascii="Times New Roman" w:hAnsi="Times New Roman"/>
          <w:color w:val="000000"/>
          <w:kern w:val="24"/>
          <w:sz w:val="28"/>
          <w:szCs w:val="28"/>
        </w:rPr>
        <w:t xml:space="preserve">ТОФК </w:t>
      </w:r>
      <w:r w:rsidRPr="003030A4">
        <w:rPr>
          <w:rFonts w:ascii="Times New Roman" w:hAnsi="Times New Roman"/>
          <w:color w:val="000000"/>
          <w:sz w:val="28"/>
          <w:szCs w:val="28"/>
        </w:rPr>
        <w:t>и финансовых органов.</w:t>
      </w:r>
    </w:p>
    <w:p w:rsidR="00B83E9C" w:rsidRPr="003030A4" w:rsidRDefault="00B83E9C" w:rsidP="006742E1">
      <w:pPr>
        <w:autoSpaceDE w:val="0"/>
        <w:autoSpaceDN w:val="0"/>
        <w:adjustRightInd w:val="0"/>
        <w:spacing w:after="0" w:line="360" w:lineRule="exact"/>
        <w:ind w:firstLine="709"/>
        <w:jc w:val="both"/>
        <w:rPr>
          <w:rFonts w:ascii="Times New Roman" w:hAnsi="Times New Roman"/>
          <w:color w:val="000000"/>
          <w:sz w:val="28"/>
          <w:szCs w:val="28"/>
        </w:rPr>
      </w:pPr>
      <w:r w:rsidRPr="003030A4">
        <w:rPr>
          <w:rFonts w:ascii="Times New Roman" w:hAnsi="Times New Roman"/>
          <w:color w:val="000000"/>
          <w:sz w:val="28"/>
          <w:szCs w:val="28"/>
        </w:rPr>
        <w:t>Также участниками ГИС</w:t>
      </w:r>
      <w:r>
        <w:rPr>
          <w:rFonts w:ascii="Times New Roman" w:hAnsi="Times New Roman"/>
          <w:color w:val="000000"/>
          <w:sz w:val="28"/>
          <w:szCs w:val="28"/>
        </w:rPr>
        <w:t> </w:t>
      </w:r>
      <w:r w:rsidRPr="003030A4">
        <w:rPr>
          <w:rFonts w:ascii="Times New Roman" w:hAnsi="Times New Roman"/>
          <w:color w:val="000000"/>
          <w:sz w:val="28"/>
          <w:szCs w:val="28"/>
        </w:rPr>
        <w:t>ГМП являются оператор единого портала государственных и муниципальных услуг, операторы региональных порталов государственных и муниципальных услуг, многофункциональные центры</w:t>
      </w:r>
      <w:r>
        <w:rPr>
          <w:rFonts w:ascii="Times New Roman" w:hAnsi="Times New Roman"/>
          <w:color w:val="000000"/>
          <w:sz w:val="28"/>
          <w:szCs w:val="28"/>
        </w:rPr>
        <w:t xml:space="preserve"> предоставления государственных</w:t>
      </w:r>
      <w:r>
        <w:rPr>
          <w:rFonts w:ascii="Times New Roman" w:hAnsi="Times New Roman"/>
          <w:color w:val="000000"/>
          <w:sz w:val="28"/>
          <w:szCs w:val="28"/>
        </w:rPr>
        <w:br/>
      </w:r>
      <w:r w:rsidRPr="003030A4">
        <w:rPr>
          <w:rFonts w:ascii="Times New Roman" w:hAnsi="Times New Roman"/>
          <w:color w:val="000000"/>
          <w:sz w:val="28"/>
          <w:szCs w:val="28"/>
        </w:rPr>
        <w:t xml:space="preserve">и муниципальных услуг, которым предоставляется уникальная возможность осуществлять в ГИС ГМП запрос информации о начислениях и </w:t>
      </w:r>
      <w:r>
        <w:rPr>
          <w:rFonts w:ascii="Times New Roman" w:hAnsi="Times New Roman"/>
          <w:color w:val="000000"/>
          <w:sz w:val="28"/>
          <w:szCs w:val="28"/>
        </w:rPr>
        <w:t>платежах</w:t>
      </w:r>
      <w:r w:rsidRPr="003030A4">
        <w:rPr>
          <w:rFonts w:ascii="Times New Roman" w:hAnsi="Times New Roman"/>
          <w:color w:val="000000"/>
          <w:sz w:val="28"/>
          <w:szCs w:val="28"/>
        </w:rPr>
        <w:t>.</w:t>
      </w:r>
    </w:p>
    <w:p w:rsidR="00B83E9C" w:rsidRPr="003030A4" w:rsidRDefault="00B83E9C" w:rsidP="009527F4">
      <w:pPr>
        <w:autoSpaceDE w:val="0"/>
        <w:autoSpaceDN w:val="0"/>
        <w:adjustRightInd w:val="0"/>
        <w:spacing w:after="0" w:line="360" w:lineRule="exact"/>
        <w:ind w:firstLine="709"/>
        <w:jc w:val="both"/>
        <w:rPr>
          <w:rFonts w:ascii="Times New Roman" w:hAnsi="Times New Roman"/>
          <w:color w:val="000000"/>
          <w:sz w:val="28"/>
          <w:szCs w:val="28"/>
        </w:rPr>
      </w:pPr>
      <w:r w:rsidRPr="003030A4">
        <w:rPr>
          <w:rFonts w:ascii="Times New Roman" w:hAnsi="Times New Roman"/>
          <w:color w:val="000000"/>
          <w:sz w:val="28"/>
          <w:szCs w:val="28"/>
        </w:rPr>
        <w:t>Таким образом, ГИС</w:t>
      </w:r>
      <w:r>
        <w:rPr>
          <w:rFonts w:ascii="Times New Roman" w:hAnsi="Times New Roman"/>
          <w:color w:val="000000"/>
          <w:sz w:val="28"/>
          <w:szCs w:val="28"/>
        </w:rPr>
        <w:t> </w:t>
      </w:r>
      <w:r w:rsidRPr="003030A4">
        <w:rPr>
          <w:rFonts w:ascii="Times New Roman" w:hAnsi="Times New Roman"/>
          <w:color w:val="000000"/>
          <w:sz w:val="28"/>
          <w:szCs w:val="28"/>
        </w:rPr>
        <w:t>ГМП позв</w:t>
      </w:r>
      <w:r>
        <w:rPr>
          <w:rFonts w:ascii="Times New Roman" w:hAnsi="Times New Roman"/>
          <w:color w:val="000000"/>
          <w:sz w:val="28"/>
          <w:szCs w:val="28"/>
        </w:rPr>
        <w:t xml:space="preserve">оляет реализовать права граждан </w:t>
      </w:r>
      <w:r>
        <w:rPr>
          <w:rFonts w:ascii="Times New Roman" w:hAnsi="Times New Roman"/>
          <w:color w:val="000000"/>
          <w:sz w:val="28"/>
          <w:szCs w:val="28"/>
        </w:rPr>
        <w:br/>
      </w:r>
      <w:r w:rsidRPr="003030A4">
        <w:rPr>
          <w:rFonts w:ascii="Times New Roman" w:hAnsi="Times New Roman"/>
          <w:color w:val="000000"/>
          <w:sz w:val="28"/>
          <w:szCs w:val="28"/>
        </w:rPr>
        <w:t>и организаций на получение информации обо всех своих обязательствах перед бюджетами бюджетн</w:t>
      </w:r>
      <w:r>
        <w:rPr>
          <w:rFonts w:ascii="Times New Roman" w:hAnsi="Times New Roman"/>
          <w:color w:val="000000"/>
          <w:sz w:val="28"/>
          <w:szCs w:val="28"/>
        </w:rPr>
        <w:t>ой системы Российской Федерации</w:t>
      </w:r>
      <w:r>
        <w:rPr>
          <w:rFonts w:ascii="Times New Roman" w:hAnsi="Times New Roman"/>
          <w:color w:val="000000"/>
          <w:sz w:val="28"/>
          <w:szCs w:val="28"/>
        </w:rPr>
        <w:br/>
      </w:r>
      <w:r w:rsidRPr="003030A4">
        <w:rPr>
          <w:rFonts w:ascii="Times New Roman" w:hAnsi="Times New Roman"/>
          <w:color w:val="000000"/>
          <w:sz w:val="28"/>
          <w:szCs w:val="28"/>
        </w:rPr>
        <w:t xml:space="preserve">по принципу «одного окна», а также на получение платных государственных и муниципальных услуг без предоставления документов, подтверждающих </w:t>
      </w:r>
      <w:r>
        <w:rPr>
          <w:rFonts w:ascii="Times New Roman" w:hAnsi="Times New Roman"/>
          <w:color w:val="000000"/>
          <w:sz w:val="28"/>
          <w:szCs w:val="28"/>
        </w:rPr>
        <w:t>их</w:t>
      </w:r>
      <w:r w:rsidRPr="003030A4">
        <w:rPr>
          <w:rFonts w:ascii="Times New Roman" w:hAnsi="Times New Roman"/>
          <w:color w:val="000000"/>
          <w:sz w:val="28"/>
          <w:szCs w:val="28"/>
        </w:rPr>
        <w:t xml:space="preserve"> оплат</w:t>
      </w:r>
      <w:r>
        <w:rPr>
          <w:rFonts w:ascii="Times New Roman" w:hAnsi="Times New Roman"/>
          <w:color w:val="000000"/>
          <w:sz w:val="28"/>
          <w:szCs w:val="28"/>
        </w:rPr>
        <w:t>у</w:t>
      </w:r>
      <w:r w:rsidRPr="003030A4">
        <w:rPr>
          <w:rFonts w:ascii="Times New Roman" w:hAnsi="Times New Roman"/>
          <w:color w:val="000000"/>
          <w:sz w:val="28"/>
          <w:szCs w:val="28"/>
        </w:rPr>
        <w:t>.</w:t>
      </w:r>
    </w:p>
    <w:p w:rsidR="00B83E9C" w:rsidRPr="003030A4" w:rsidRDefault="00B83E9C" w:rsidP="006742E1">
      <w:pPr>
        <w:pStyle w:val="BodyText2"/>
        <w:tabs>
          <w:tab w:val="left" w:pos="284"/>
          <w:tab w:val="left" w:pos="993"/>
          <w:tab w:val="left" w:pos="1276"/>
        </w:tabs>
        <w:spacing w:after="0" w:line="360" w:lineRule="exact"/>
        <w:ind w:firstLine="709"/>
        <w:jc w:val="both"/>
        <w:rPr>
          <w:color w:val="000000"/>
          <w:sz w:val="28"/>
          <w:szCs w:val="28"/>
        </w:rPr>
      </w:pPr>
      <w:r w:rsidRPr="003030A4">
        <w:rPr>
          <w:color w:val="000000"/>
          <w:sz w:val="28"/>
          <w:szCs w:val="28"/>
        </w:rPr>
        <w:t>Учитывая высокую важность обеспечения информационной безопасности, взаимодействие участников с ГИС</w:t>
      </w:r>
      <w:r>
        <w:rPr>
          <w:color w:val="000000"/>
          <w:sz w:val="28"/>
          <w:szCs w:val="28"/>
        </w:rPr>
        <w:t> </w:t>
      </w:r>
      <w:r w:rsidRPr="003030A4">
        <w:rPr>
          <w:color w:val="000000"/>
          <w:sz w:val="28"/>
          <w:szCs w:val="28"/>
        </w:rPr>
        <w:t xml:space="preserve">ГМП осуществляется </w:t>
      </w:r>
      <w:r w:rsidRPr="00D74EFD">
        <w:rPr>
          <w:color w:val="000000"/>
          <w:sz w:val="28"/>
          <w:szCs w:val="28"/>
        </w:rPr>
        <w:br/>
      </w:r>
      <w:r w:rsidRPr="003030A4">
        <w:rPr>
          <w:color w:val="000000"/>
          <w:sz w:val="28"/>
          <w:szCs w:val="28"/>
        </w:rPr>
        <w:t>в электронном виде посредством единой системы межведомственного электронного взаимодействия в инфраструктуре электронного правительства.</w:t>
      </w:r>
    </w:p>
    <w:p w:rsidR="00B83E9C" w:rsidRPr="003030A4" w:rsidRDefault="00B83E9C" w:rsidP="006742E1">
      <w:pPr>
        <w:pStyle w:val="BodyText2"/>
        <w:tabs>
          <w:tab w:val="left" w:pos="284"/>
          <w:tab w:val="left" w:pos="993"/>
          <w:tab w:val="left" w:pos="1276"/>
        </w:tabs>
        <w:spacing w:after="0" w:line="360" w:lineRule="exact"/>
        <w:ind w:firstLine="709"/>
        <w:jc w:val="both"/>
        <w:rPr>
          <w:color w:val="000000"/>
          <w:sz w:val="28"/>
          <w:szCs w:val="28"/>
        </w:rPr>
      </w:pPr>
      <w:r w:rsidRPr="003030A4">
        <w:rPr>
          <w:color w:val="000000"/>
          <w:sz w:val="28"/>
          <w:szCs w:val="28"/>
        </w:rPr>
        <w:t>В 2013 году Федеральным казначейством осуществлялось подключение участников к ГИС</w:t>
      </w:r>
      <w:r>
        <w:rPr>
          <w:color w:val="000000"/>
          <w:sz w:val="28"/>
          <w:szCs w:val="28"/>
        </w:rPr>
        <w:t> </w:t>
      </w:r>
      <w:r w:rsidRPr="003030A4">
        <w:rPr>
          <w:color w:val="000000"/>
          <w:sz w:val="28"/>
          <w:szCs w:val="28"/>
        </w:rPr>
        <w:t xml:space="preserve">ГМП, а также проводилась работа, направленная на обеспечение надлежащего качества передаваемой </w:t>
      </w:r>
      <w:r w:rsidRPr="00D74EFD">
        <w:rPr>
          <w:color w:val="000000"/>
          <w:sz w:val="28"/>
          <w:szCs w:val="28"/>
        </w:rPr>
        <w:br/>
      </w:r>
      <w:r>
        <w:rPr>
          <w:color w:val="000000"/>
          <w:sz w:val="28"/>
          <w:szCs w:val="28"/>
        </w:rPr>
        <w:t xml:space="preserve">в ГИС ГМП информации, в том числе </w:t>
      </w:r>
      <w:r w:rsidRPr="003030A4">
        <w:rPr>
          <w:color w:val="000000"/>
          <w:sz w:val="28"/>
          <w:szCs w:val="28"/>
        </w:rPr>
        <w:t>по изменени</w:t>
      </w:r>
      <w:r>
        <w:rPr>
          <w:color w:val="000000"/>
          <w:sz w:val="28"/>
          <w:szCs w:val="28"/>
        </w:rPr>
        <w:t>ю п</w:t>
      </w:r>
      <w:r w:rsidRPr="003030A4">
        <w:rPr>
          <w:color w:val="000000"/>
          <w:sz w:val="28"/>
          <w:szCs w:val="28"/>
        </w:rPr>
        <w:t>равил указания информации в реквизитах распоряжений</w:t>
      </w:r>
      <w:r>
        <w:rPr>
          <w:color w:val="000000"/>
          <w:sz w:val="28"/>
          <w:szCs w:val="28"/>
        </w:rPr>
        <w:t xml:space="preserve"> о переводе денежных средств</w:t>
      </w:r>
      <w:r w:rsidRPr="006742E1">
        <w:rPr>
          <w:color w:val="000000"/>
          <w:sz w:val="28"/>
          <w:szCs w:val="28"/>
        </w:rPr>
        <w:br/>
      </w:r>
      <w:r w:rsidRPr="003030A4">
        <w:rPr>
          <w:color w:val="000000"/>
          <w:sz w:val="28"/>
          <w:szCs w:val="28"/>
        </w:rPr>
        <w:t>вуплату платежей в бюджетную системуРоссийской Федерации</w:t>
      </w:r>
      <w:r>
        <w:rPr>
          <w:color w:val="000000"/>
          <w:sz w:val="28"/>
          <w:szCs w:val="28"/>
        </w:rPr>
        <w:t>.</w:t>
      </w:r>
    </w:p>
    <w:p w:rsidR="00B83E9C" w:rsidRPr="003030A4" w:rsidRDefault="00B83E9C" w:rsidP="006742E1">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В 2013 году обеспечены следующие показатели функционирования ГИС ГМП:</w:t>
      </w:r>
    </w:p>
    <w:p w:rsidR="00B83E9C" w:rsidRPr="003030A4" w:rsidRDefault="00B83E9C" w:rsidP="006742E1">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количество поступивших в ГИС ГМП извеще</w:t>
      </w:r>
      <w:r>
        <w:rPr>
          <w:color w:val="000000"/>
          <w:sz w:val="28"/>
          <w:szCs w:val="28"/>
        </w:rPr>
        <w:t>ний о начислениях составило 182</w:t>
      </w:r>
      <w:r>
        <w:rPr>
          <w:color w:val="000000"/>
          <w:sz w:val="28"/>
          <w:szCs w:val="28"/>
          <w:lang w:val="en-US"/>
        </w:rPr>
        <w:t> </w:t>
      </w:r>
      <w:r>
        <w:rPr>
          <w:color w:val="000000"/>
          <w:sz w:val="28"/>
          <w:szCs w:val="28"/>
        </w:rPr>
        <w:t>720</w:t>
      </w:r>
      <w:r>
        <w:rPr>
          <w:color w:val="000000"/>
          <w:sz w:val="28"/>
          <w:szCs w:val="28"/>
          <w:lang w:val="en-US"/>
        </w:rPr>
        <w:t> </w:t>
      </w:r>
      <w:r w:rsidRPr="003030A4">
        <w:rPr>
          <w:color w:val="000000"/>
          <w:sz w:val="28"/>
          <w:szCs w:val="28"/>
        </w:rPr>
        <w:t>295;</w:t>
      </w:r>
    </w:p>
    <w:p w:rsidR="00B83E9C" w:rsidRPr="003030A4" w:rsidRDefault="00B83E9C" w:rsidP="006742E1">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количество поступивших в ГИС ГМП извещени</w:t>
      </w:r>
      <w:r>
        <w:rPr>
          <w:color w:val="000000"/>
          <w:sz w:val="28"/>
          <w:szCs w:val="28"/>
        </w:rPr>
        <w:t>й о фактах оплаты – 256</w:t>
      </w:r>
      <w:r>
        <w:rPr>
          <w:color w:val="000000"/>
          <w:sz w:val="28"/>
          <w:szCs w:val="28"/>
          <w:lang w:val="en-US"/>
        </w:rPr>
        <w:t> </w:t>
      </w:r>
      <w:r w:rsidRPr="003030A4">
        <w:rPr>
          <w:color w:val="000000"/>
          <w:sz w:val="28"/>
          <w:szCs w:val="28"/>
        </w:rPr>
        <w:t>448 575;</w:t>
      </w:r>
    </w:p>
    <w:p w:rsidR="00B83E9C" w:rsidRPr="006742E1" w:rsidRDefault="00B83E9C" w:rsidP="00276794">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 xml:space="preserve">количество поступивших в ГИС ГМП запросов на </w:t>
      </w:r>
      <w:r>
        <w:rPr>
          <w:color w:val="000000"/>
          <w:sz w:val="28"/>
          <w:szCs w:val="28"/>
        </w:rPr>
        <w:t>экспорт информации – 24</w:t>
      </w:r>
      <w:r>
        <w:rPr>
          <w:color w:val="000000"/>
          <w:sz w:val="28"/>
          <w:szCs w:val="28"/>
          <w:lang w:val="en-US"/>
        </w:rPr>
        <w:t> </w:t>
      </w:r>
      <w:r w:rsidRPr="003030A4">
        <w:rPr>
          <w:color w:val="000000"/>
          <w:sz w:val="28"/>
          <w:szCs w:val="28"/>
        </w:rPr>
        <w:t>967</w:t>
      </w:r>
      <w:r>
        <w:rPr>
          <w:color w:val="000000"/>
          <w:sz w:val="28"/>
          <w:szCs w:val="28"/>
        </w:rPr>
        <w:t> </w:t>
      </w:r>
      <w:r w:rsidRPr="003030A4">
        <w:rPr>
          <w:color w:val="000000"/>
          <w:sz w:val="28"/>
          <w:szCs w:val="28"/>
        </w:rPr>
        <w:t>501.</w:t>
      </w:r>
    </w:p>
    <w:p w:rsidR="00B83E9C" w:rsidRDefault="00B83E9C" w:rsidP="00276794">
      <w:pPr>
        <w:pStyle w:val="BodyText2"/>
        <w:keepNext/>
        <w:tabs>
          <w:tab w:val="left" w:pos="284"/>
          <w:tab w:val="left" w:pos="993"/>
          <w:tab w:val="left" w:pos="1276"/>
        </w:tabs>
        <w:spacing w:before="240" w:line="240" w:lineRule="atLeast"/>
        <w:ind w:firstLine="709"/>
        <w:jc w:val="both"/>
        <w:rPr>
          <w:b/>
          <w:color w:val="000000"/>
          <w:sz w:val="28"/>
          <w:szCs w:val="28"/>
        </w:rPr>
      </w:pPr>
      <w:r>
        <w:rPr>
          <w:b/>
          <w:color w:val="000000"/>
          <w:sz w:val="28"/>
          <w:szCs w:val="28"/>
        </w:rPr>
        <w:t>2.3</w:t>
      </w:r>
      <w:r w:rsidRPr="003030A4">
        <w:rPr>
          <w:b/>
          <w:color w:val="000000"/>
          <w:sz w:val="28"/>
          <w:szCs w:val="28"/>
        </w:rPr>
        <w:t>.</w:t>
      </w:r>
      <w:r>
        <w:rPr>
          <w:b/>
          <w:color w:val="000000"/>
          <w:sz w:val="28"/>
          <w:szCs w:val="28"/>
        </w:rPr>
        <w:t>2.</w:t>
      </w:r>
      <w:r>
        <w:rPr>
          <w:b/>
          <w:color w:val="000000"/>
          <w:sz w:val="28"/>
          <w:szCs w:val="28"/>
          <w:lang w:val="en-US"/>
        </w:rPr>
        <w:t> </w:t>
      </w:r>
      <w:r>
        <w:rPr>
          <w:b/>
          <w:color w:val="000000"/>
          <w:sz w:val="28"/>
          <w:szCs w:val="28"/>
        </w:rPr>
        <w:t>Разработка К</w:t>
      </w:r>
      <w:r w:rsidRPr="00EE0628">
        <w:rPr>
          <w:b/>
          <w:color w:val="000000"/>
          <w:sz w:val="28"/>
          <w:szCs w:val="28"/>
        </w:rPr>
        <w:t>онцепции реформирования системы бюджетных платежей</w:t>
      </w:r>
    </w:p>
    <w:p w:rsidR="00B83E9C" w:rsidRPr="003030A4" w:rsidRDefault="00B83E9C" w:rsidP="006742E1">
      <w:pPr>
        <w:pStyle w:val="BodyText2"/>
        <w:tabs>
          <w:tab w:val="left" w:pos="284"/>
          <w:tab w:val="left" w:pos="993"/>
          <w:tab w:val="left" w:pos="1276"/>
        </w:tabs>
        <w:spacing w:after="0" w:line="360" w:lineRule="atLeast"/>
        <w:ind w:firstLine="709"/>
        <w:jc w:val="both"/>
        <w:rPr>
          <w:color w:val="000000"/>
          <w:sz w:val="28"/>
          <w:szCs w:val="28"/>
        </w:rPr>
      </w:pPr>
      <w:r>
        <w:rPr>
          <w:color w:val="000000"/>
          <w:sz w:val="28"/>
          <w:szCs w:val="28"/>
        </w:rPr>
        <w:t>В</w:t>
      </w:r>
      <w:r w:rsidRPr="003030A4">
        <w:rPr>
          <w:color w:val="000000"/>
          <w:sz w:val="28"/>
          <w:szCs w:val="28"/>
        </w:rPr>
        <w:t xml:space="preserve"> 2013 году </w:t>
      </w:r>
      <w:r>
        <w:rPr>
          <w:color w:val="000000"/>
          <w:sz w:val="28"/>
          <w:szCs w:val="28"/>
        </w:rPr>
        <w:t>приказом Минфина России от 29 августа 2013 г. </w:t>
      </w:r>
      <w:r w:rsidRPr="003030A4">
        <w:rPr>
          <w:color w:val="000000"/>
          <w:sz w:val="28"/>
          <w:szCs w:val="28"/>
        </w:rPr>
        <w:t>№ 227 утвержден</w:t>
      </w:r>
      <w:r>
        <w:rPr>
          <w:color w:val="000000"/>
          <w:sz w:val="28"/>
          <w:szCs w:val="28"/>
        </w:rPr>
        <w:t xml:space="preserve">а </w:t>
      </w:r>
      <w:r w:rsidRPr="003030A4">
        <w:rPr>
          <w:color w:val="000000"/>
          <w:sz w:val="28"/>
          <w:szCs w:val="28"/>
        </w:rPr>
        <w:t>Концепци</w:t>
      </w:r>
      <w:r>
        <w:rPr>
          <w:color w:val="000000"/>
          <w:sz w:val="28"/>
          <w:szCs w:val="28"/>
        </w:rPr>
        <w:t>я</w:t>
      </w:r>
      <w:r w:rsidRPr="003030A4">
        <w:rPr>
          <w:color w:val="000000"/>
          <w:sz w:val="28"/>
          <w:szCs w:val="28"/>
        </w:rPr>
        <w:t xml:space="preserve"> реформирования системы бюджетных </w:t>
      </w:r>
      <w:r>
        <w:rPr>
          <w:color w:val="000000"/>
          <w:sz w:val="28"/>
          <w:szCs w:val="28"/>
        </w:rPr>
        <w:t>платежей</w:t>
      </w:r>
      <w:r>
        <w:rPr>
          <w:color w:val="000000"/>
          <w:sz w:val="28"/>
          <w:szCs w:val="28"/>
        </w:rPr>
        <w:br/>
        <w:t>на период до 2017 года.</w:t>
      </w:r>
    </w:p>
    <w:p w:rsidR="00B83E9C" w:rsidRPr="003030A4" w:rsidRDefault="00B83E9C" w:rsidP="006742E1">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Федеральным казначейством разработан и согласован с Минфином России план реализации Концепции реформирования системы бюджетных платежей на период до 2017 года и проект учетной модели Федерального казначейства в условиях реформирования системы бюджетных платежей, который определяет идеологию и принципы бюджетного учета, а также будет являться основой для разработки нормативных правовых актов.</w:t>
      </w:r>
    </w:p>
    <w:p w:rsidR="00B83E9C" w:rsidRDefault="00B83E9C" w:rsidP="005E4B70">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 xml:space="preserve">Кроме того, </w:t>
      </w:r>
      <w:r>
        <w:rPr>
          <w:color w:val="000000"/>
          <w:sz w:val="28"/>
          <w:szCs w:val="28"/>
        </w:rPr>
        <w:t>проведена работа по согласованию с</w:t>
      </w:r>
      <w:r w:rsidRPr="003030A4">
        <w:rPr>
          <w:color w:val="000000"/>
          <w:sz w:val="28"/>
          <w:szCs w:val="28"/>
        </w:rPr>
        <w:t xml:space="preserve"> Банк</w:t>
      </w:r>
      <w:r>
        <w:rPr>
          <w:color w:val="000000"/>
          <w:sz w:val="28"/>
          <w:szCs w:val="28"/>
        </w:rPr>
        <w:t>ом</w:t>
      </w:r>
      <w:r w:rsidRPr="003030A4">
        <w:rPr>
          <w:color w:val="000000"/>
          <w:sz w:val="28"/>
          <w:szCs w:val="28"/>
        </w:rPr>
        <w:t xml:space="preserve"> России план</w:t>
      </w:r>
      <w:r>
        <w:rPr>
          <w:color w:val="000000"/>
          <w:sz w:val="28"/>
          <w:szCs w:val="28"/>
        </w:rPr>
        <w:t>а</w:t>
      </w:r>
      <w:r w:rsidRPr="003030A4">
        <w:rPr>
          <w:color w:val="000000"/>
          <w:sz w:val="28"/>
          <w:szCs w:val="28"/>
        </w:rPr>
        <w:t xml:space="preserve"> совместных мероприятий по реализации Концепции реформирования системы бюджетных платежей на период до 2017 года</w:t>
      </w:r>
      <w:r>
        <w:rPr>
          <w:color w:val="000000"/>
          <w:sz w:val="28"/>
          <w:szCs w:val="28"/>
        </w:rPr>
        <w:t>,</w:t>
      </w:r>
      <w:r w:rsidRPr="003030A4">
        <w:rPr>
          <w:color w:val="000000"/>
          <w:sz w:val="28"/>
          <w:szCs w:val="28"/>
        </w:rPr>
        <w:t xml:space="preserve"> разработанн</w:t>
      </w:r>
      <w:r>
        <w:rPr>
          <w:color w:val="000000"/>
          <w:sz w:val="28"/>
          <w:szCs w:val="28"/>
        </w:rPr>
        <w:t>ого</w:t>
      </w:r>
      <w:r w:rsidRPr="003030A4">
        <w:rPr>
          <w:color w:val="000000"/>
          <w:sz w:val="28"/>
          <w:szCs w:val="28"/>
        </w:rPr>
        <w:t xml:space="preserve"> Федеральным казначейством с учетом положений Концепции развития платежной</w:t>
      </w:r>
      <w:r>
        <w:rPr>
          <w:color w:val="000000"/>
          <w:sz w:val="28"/>
          <w:szCs w:val="28"/>
        </w:rPr>
        <w:t xml:space="preserve"> системы Банка России на период</w:t>
      </w:r>
      <w:r>
        <w:rPr>
          <w:color w:val="000000"/>
          <w:sz w:val="28"/>
          <w:szCs w:val="28"/>
        </w:rPr>
        <w:br/>
      </w:r>
      <w:r w:rsidRPr="003030A4">
        <w:rPr>
          <w:color w:val="000000"/>
          <w:sz w:val="28"/>
          <w:szCs w:val="28"/>
        </w:rPr>
        <w:t>до 2015 года.</w:t>
      </w:r>
    </w:p>
    <w:p w:rsidR="00B83E9C" w:rsidRDefault="00B83E9C" w:rsidP="00A27481">
      <w:pPr>
        <w:pStyle w:val="BodyText2"/>
        <w:keepNext/>
        <w:tabs>
          <w:tab w:val="left" w:pos="284"/>
          <w:tab w:val="left" w:pos="993"/>
          <w:tab w:val="left" w:pos="1276"/>
        </w:tabs>
        <w:spacing w:before="240" w:line="240" w:lineRule="atLeast"/>
        <w:ind w:firstLine="709"/>
        <w:jc w:val="both"/>
        <w:rPr>
          <w:b/>
          <w:color w:val="000000"/>
          <w:sz w:val="28"/>
          <w:szCs w:val="28"/>
        </w:rPr>
      </w:pPr>
      <w:r>
        <w:rPr>
          <w:b/>
          <w:color w:val="000000"/>
          <w:sz w:val="28"/>
          <w:szCs w:val="28"/>
        </w:rPr>
        <w:t>2.4.</w:t>
      </w:r>
      <w:r w:rsidRPr="00C73B84">
        <w:rPr>
          <w:b/>
          <w:color w:val="000000"/>
          <w:sz w:val="28"/>
          <w:szCs w:val="28"/>
        </w:rPr>
        <w:t> </w:t>
      </w:r>
      <w:r w:rsidRPr="003030A4">
        <w:rPr>
          <w:b/>
          <w:color w:val="000000"/>
          <w:sz w:val="28"/>
          <w:szCs w:val="28"/>
        </w:rPr>
        <w:t>Повышение эффективности процессов управления финансовыми ресурсами Российской Федерации</w:t>
      </w:r>
    </w:p>
    <w:p w:rsidR="00B83E9C" w:rsidRDefault="00B83E9C" w:rsidP="00527267">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2.4.1.</w:t>
      </w:r>
      <w:r w:rsidRPr="00C73B84">
        <w:rPr>
          <w:b/>
          <w:color w:val="000000"/>
          <w:sz w:val="28"/>
          <w:szCs w:val="28"/>
        </w:rPr>
        <w:t> </w:t>
      </w:r>
      <w:r w:rsidRPr="00803C35">
        <w:rPr>
          <w:b/>
          <w:color w:val="000000"/>
          <w:sz w:val="28"/>
          <w:szCs w:val="28"/>
        </w:rPr>
        <w:t>Прогнозирование и кассовое планирование средств федерального бюджета</w:t>
      </w:r>
    </w:p>
    <w:p w:rsidR="00B83E9C" w:rsidRPr="003030A4" w:rsidRDefault="00B83E9C" w:rsidP="0052726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Федеральным казначейством в 2013 году продолжено осуществление прогнозирования и кассового планирования средств федерального бюджета в соответствии с Порядком составления и ведения кассового плана исполнения федерального бюджета в текущем финансовом году, утвержденным приказом Министерства финансов Российской Федерац</w:t>
      </w:r>
      <w:r>
        <w:rPr>
          <w:rFonts w:ascii="Times New Roman" w:hAnsi="Times New Roman"/>
          <w:color w:val="000000"/>
          <w:sz w:val="28"/>
          <w:szCs w:val="28"/>
        </w:rPr>
        <w:t>ии от 27 ноября 2007 г. № 120н.</w:t>
      </w:r>
    </w:p>
    <w:p w:rsidR="00B83E9C" w:rsidRPr="003030A4" w:rsidRDefault="00B83E9C" w:rsidP="0052726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Постоянный мониторинг и моделирование движения кассовых потоков денежных средств федерального бюджета во временном периоде позволило Федеральному казначейству прогнозировать остаток средств федерального бюджета и характеризовать состояние единого счета </w:t>
      </w:r>
      <w:r>
        <w:rPr>
          <w:rFonts w:ascii="Times New Roman" w:hAnsi="Times New Roman"/>
          <w:color w:val="000000"/>
          <w:sz w:val="28"/>
          <w:szCs w:val="28"/>
        </w:rPr>
        <w:t xml:space="preserve">федерального бюджета </w:t>
      </w:r>
      <w:r w:rsidRPr="003030A4">
        <w:rPr>
          <w:rFonts w:ascii="Times New Roman" w:hAnsi="Times New Roman"/>
          <w:color w:val="000000"/>
          <w:sz w:val="28"/>
          <w:szCs w:val="28"/>
        </w:rPr>
        <w:t xml:space="preserve">с точки зрения недостатка или избытка денежных средств по отношению к обязательствам. </w:t>
      </w:r>
    </w:p>
    <w:p w:rsidR="00B83E9C" w:rsidRPr="003030A4" w:rsidRDefault="00B83E9C" w:rsidP="0052726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Основной результат кассового планирования и прогнозирования – уточненный Кассовый план исполнения федерального бюджета на едином счете федерального бюджета № 40105 на текущий финансовый год (далее –</w:t>
      </w:r>
      <w:r>
        <w:rPr>
          <w:rFonts w:ascii="Times New Roman" w:hAnsi="Times New Roman"/>
          <w:color w:val="000000"/>
          <w:sz w:val="28"/>
          <w:szCs w:val="28"/>
        </w:rPr>
        <w:t> </w:t>
      </w:r>
      <w:r w:rsidRPr="003030A4">
        <w:rPr>
          <w:rFonts w:ascii="Times New Roman" w:hAnsi="Times New Roman"/>
          <w:color w:val="000000"/>
          <w:sz w:val="28"/>
          <w:szCs w:val="28"/>
        </w:rPr>
        <w:t xml:space="preserve">Кассовый план) – Федеральное казначейство представляло </w:t>
      </w:r>
      <w:r w:rsidRPr="00DF3A02">
        <w:rPr>
          <w:rFonts w:ascii="Times New Roman" w:hAnsi="Times New Roman"/>
          <w:color w:val="000000"/>
          <w:sz w:val="28"/>
          <w:szCs w:val="28"/>
        </w:rPr>
        <w:br/>
      </w:r>
      <w:r w:rsidRPr="003030A4">
        <w:rPr>
          <w:rFonts w:ascii="Times New Roman" w:hAnsi="Times New Roman"/>
          <w:color w:val="000000"/>
          <w:sz w:val="28"/>
          <w:szCs w:val="28"/>
        </w:rPr>
        <w:t>в 2013 году в Минфин России 15 раз.</w:t>
      </w:r>
    </w:p>
    <w:p w:rsidR="00B83E9C" w:rsidRPr="003030A4" w:rsidRDefault="00B83E9C" w:rsidP="0052726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30 декабря 2013 года Федеральное казначейство представило </w:t>
      </w:r>
      <w:r w:rsidRPr="00DF3A02">
        <w:rPr>
          <w:rFonts w:ascii="Times New Roman" w:hAnsi="Times New Roman"/>
          <w:color w:val="000000"/>
          <w:sz w:val="28"/>
          <w:szCs w:val="28"/>
        </w:rPr>
        <w:br/>
      </w:r>
      <w:r w:rsidRPr="003030A4">
        <w:rPr>
          <w:rFonts w:ascii="Times New Roman" w:hAnsi="Times New Roman"/>
          <w:color w:val="000000"/>
          <w:sz w:val="28"/>
          <w:szCs w:val="28"/>
        </w:rPr>
        <w:t xml:space="preserve">в Министерство финансов Российской Федерации Кассовый план </w:t>
      </w:r>
      <w:r w:rsidRPr="00DF3A02">
        <w:rPr>
          <w:rFonts w:ascii="Times New Roman" w:hAnsi="Times New Roman"/>
          <w:color w:val="000000"/>
          <w:sz w:val="28"/>
          <w:szCs w:val="28"/>
        </w:rPr>
        <w:br/>
      </w:r>
      <w:r>
        <w:rPr>
          <w:rFonts w:ascii="Times New Roman" w:hAnsi="Times New Roman"/>
          <w:color w:val="000000"/>
          <w:sz w:val="28"/>
          <w:szCs w:val="28"/>
        </w:rPr>
        <w:t>на 2014 год.</w:t>
      </w:r>
    </w:p>
    <w:p w:rsidR="00B83E9C" w:rsidRPr="003030A4" w:rsidRDefault="00B83E9C" w:rsidP="0052726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2013 году Федеральным казначейством была продолжена работа с 72 участниками процесса прогнозирования:</w:t>
      </w:r>
    </w:p>
    <w:p w:rsidR="00B83E9C" w:rsidRPr="003030A4" w:rsidRDefault="00B83E9C" w:rsidP="00527267">
      <w:pPr>
        <w:tabs>
          <w:tab w:val="left" w:pos="1276"/>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 доходам федерального бюджета – 5 главных администраторов доходов федерального бюджета;</w:t>
      </w:r>
    </w:p>
    <w:p w:rsidR="00B83E9C" w:rsidRPr="003030A4" w:rsidRDefault="00B83E9C" w:rsidP="00527267">
      <w:pPr>
        <w:tabs>
          <w:tab w:val="left" w:pos="1276"/>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 расходам федерального бюджета – 72 ГРБС;</w:t>
      </w:r>
    </w:p>
    <w:p w:rsidR="00B83E9C" w:rsidRPr="003030A4" w:rsidRDefault="00B83E9C" w:rsidP="00527267">
      <w:pPr>
        <w:tabs>
          <w:tab w:val="left" w:pos="1276"/>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источникам финансирования дефицита федерального бюджета – </w:t>
      </w:r>
      <w:r>
        <w:rPr>
          <w:rFonts w:ascii="Times New Roman" w:hAnsi="Times New Roman"/>
          <w:color w:val="000000"/>
          <w:sz w:val="28"/>
          <w:szCs w:val="28"/>
        </w:rPr>
        <w:br/>
      </w:r>
      <w:r w:rsidRPr="003030A4">
        <w:rPr>
          <w:rFonts w:ascii="Times New Roman" w:hAnsi="Times New Roman"/>
          <w:color w:val="000000"/>
          <w:sz w:val="28"/>
          <w:szCs w:val="28"/>
        </w:rPr>
        <w:t>3 главных администратора источников финансирования дефицита федерального бюджета.</w:t>
      </w:r>
    </w:p>
    <w:p w:rsidR="00B83E9C" w:rsidRPr="003030A4" w:rsidRDefault="00B83E9C" w:rsidP="0052726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процессе кассового планирования постоянно осуществлялся мониторинг оперативной информации о текущем кассовом исполнении федерального бюджета.</w:t>
      </w:r>
    </w:p>
    <w:p w:rsidR="00B83E9C" w:rsidRPr="004E0FA5" w:rsidRDefault="00B83E9C" w:rsidP="0052726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Основная часть доходов федерального бюджета в 2013 году обеспечена поступлениями по четырем доходным источникам: вывозным таможенным пошлинам, налогу н</w:t>
      </w:r>
      <w:r>
        <w:rPr>
          <w:rFonts w:ascii="Times New Roman" w:hAnsi="Times New Roman"/>
          <w:color w:val="000000"/>
          <w:sz w:val="28"/>
          <w:szCs w:val="28"/>
        </w:rPr>
        <w:t>а добавленную стоимость, налогу</w:t>
      </w:r>
      <w:r>
        <w:rPr>
          <w:rFonts w:ascii="Times New Roman" w:hAnsi="Times New Roman"/>
          <w:color w:val="000000"/>
          <w:sz w:val="28"/>
          <w:szCs w:val="28"/>
        </w:rPr>
        <w:br/>
      </w:r>
      <w:r w:rsidRPr="003030A4">
        <w:rPr>
          <w:rFonts w:ascii="Times New Roman" w:hAnsi="Times New Roman"/>
          <w:color w:val="000000"/>
          <w:sz w:val="28"/>
          <w:szCs w:val="28"/>
        </w:rPr>
        <w:t xml:space="preserve">на </w:t>
      </w:r>
      <w:r w:rsidRPr="004E0FA5">
        <w:rPr>
          <w:rFonts w:ascii="Times New Roman" w:hAnsi="Times New Roman"/>
          <w:color w:val="000000"/>
          <w:sz w:val="28"/>
          <w:szCs w:val="28"/>
        </w:rPr>
        <w:t>добычу полезных ископаемых и налогу на прибыль организаций.</w:t>
      </w:r>
    </w:p>
    <w:p w:rsidR="00B83E9C" w:rsidRPr="003030A4" w:rsidRDefault="00B83E9C" w:rsidP="00527267">
      <w:pPr>
        <w:spacing w:after="0" w:line="360" w:lineRule="atLeast"/>
        <w:ind w:firstLine="709"/>
        <w:jc w:val="both"/>
        <w:rPr>
          <w:rFonts w:ascii="Times New Roman" w:hAnsi="Times New Roman"/>
          <w:color w:val="000000"/>
          <w:sz w:val="28"/>
          <w:szCs w:val="28"/>
        </w:rPr>
      </w:pPr>
      <w:r w:rsidRPr="004E0FA5">
        <w:rPr>
          <w:rFonts w:ascii="Times New Roman" w:hAnsi="Times New Roman"/>
          <w:color w:val="000000"/>
          <w:sz w:val="28"/>
          <w:szCs w:val="28"/>
        </w:rPr>
        <w:t>91,6 % общего объема поступлений доходов в федеральный бюджет сформировано за</w:t>
      </w:r>
      <w:r w:rsidRPr="003030A4">
        <w:rPr>
          <w:rFonts w:ascii="Times New Roman" w:hAnsi="Times New Roman"/>
          <w:color w:val="000000"/>
          <w:sz w:val="28"/>
          <w:szCs w:val="28"/>
        </w:rPr>
        <w:t xml:space="preserve"> счет доходов, администрируемых Федеральной налоговой службой и Федеральной таможенной службой</w:t>
      </w:r>
      <w:r>
        <w:rPr>
          <w:rFonts w:ascii="Times New Roman" w:hAnsi="Times New Roman"/>
          <w:color w:val="000000"/>
          <w:sz w:val="28"/>
          <w:szCs w:val="28"/>
        </w:rPr>
        <w:t>.</w:t>
      </w:r>
    </w:p>
    <w:p w:rsidR="00B83E9C" w:rsidRPr="003030A4" w:rsidRDefault="00B83E9C" w:rsidP="00527267">
      <w:pPr>
        <w:spacing w:after="0" w:line="360" w:lineRule="atLeast"/>
        <w:ind w:firstLine="709"/>
        <w:jc w:val="both"/>
        <w:rPr>
          <w:rFonts w:ascii="Times New Roman" w:hAnsi="Times New Roman"/>
          <w:b/>
          <w:color w:val="000000"/>
          <w:sz w:val="28"/>
          <w:szCs w:val="28"/>
        </w:rPr>
      </w:pPr>
      <w:r w:rsidRPr="003030A4">
        <w:rPr>
          <w:rFonts w:ascii="Times New Roman" w:hAnsi="Times New Roman"/>
          <w:color w:val="000000"/>
          <w:sz w:val="28"/>
          <w:szCs w:val="28"/>
        </w:rPr>
        <w:t>Кассовые расходы на обслуживание государственного долга Российской Федерации по оперативной информации в </w:t>
      </w:r>
      <w:r>
        <w:rPr>
          <w:rFonts w:ascii="Times New Roman" w:hAnsi="Times New Roman"/>
          <w:color w:val="000000"/>
          <w:sz w:val="28"/>
          <w:szCs w:val="28"/>
        </w:rPr>
        <w:t>2013 году составили 360,1 млрд</w:t>
      </w:r>
      <w:r>
        <w:rPr>
          <w:rFonts w:ascii="Times New Roman" w:hAnsi="Times New Roman"/>
          <w:color w:val="000000"/>
          <w:sz w:val="28"/>
          <w:szCs w:val="28"/>
          <w:lang w:val="en-US"/>
        </w:rPr>
        <w:t> </w:t>
      </w:r>
      <w:r w:rsidRPr="003030A4">
        <w:rPr>
          <w:rFonts w:ascii="Times New Roman" w:hAnsi="Times New Roman"/>
          <w:color w:val="000000"/>
          <w:sz w:val="28"/>
          <w:szCs w:val="28"/>
        </w:rPr>
        <w:t>рублей, или 2,7 % к исполнению Кассового плана по расходам федерального бюджета.</w:t>
      </w:r>
    </w:p>
    <w:p w:rsidR="00B83E9C" w:rsidRPr="003030A4" w:rsidRDefault="00B83E9C" w:rsidP="0052726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2013 году была продолжена ра</w:t>
      </w:r>
      <w:r>
        <w:rPr>
          <w:rFonts w:ascii="Times New Roman" w:hAnsi="Times New Roman"/>
          <w:color w:val="000000"/>
          <w:sz w:val="28"/>
          <w:szCs w:val="28"/>
        </w:rPr>
        <w:t>бота по прогнозированию средств</w:t>
      </w:r>
      <w:r>
        <w:rPr>
          <w:rFonts w:ascii="Times New Roman" w:hAnsi="Times New Roman"/>
          <w:color w:val="000000"/>
          <w:sz w:val="28"/>
          <w:szCs w:val="28"/>
        </w:rPr>
        <w:br/>
      </w:r>
      <w:r w:rsidRPr="003030A4">
        <w:rPr>
          <w:rFonts w:ascii="Times New Roman" w:hAnsi="Times New Roman"/>
          <w:color w:val="000000"/>
          <w:sz w:val="28"/>
          <w:szCs w:val="28"/>
        </w:rPr>
        <w:t xml:space="preserve">в иностранной валюте и </w:t>
      </w:r>
      <w:r>
        <w:rPr>
          <w:rFonts w:ascii="Times New Roman" w:hAnsi="Times New Roman"/>
          <w:color w:val="000000"/>
          <w:sz w:val="28"/>
          <w:szCs w:val="28"/>
        </w:rPr>
        <w:t xml:space="preserve">было </w:t>
      </w:r>
      <w:r w:rsidRPr="003030A4">
        <w:rPr>
          <w:rFonts w:ascii="Times New Roman" w:hAnsi="Times New Roman"/>
          <w:color w:val="000000"/>
          <w:sz w:val="28"/>
          <w:szCs w:val="28"/>
        </w:rPr>
        <w:t>обеспечено наличие неснижаемого остатка денежных средств в долларах США, евро, фунтах стерлингов Соединенного королевства, японских иенах, необходимых для оперативного исполнения платежных документов ГРБС и главных администраторов источников финансирования дефицита федерального бюджета в иностранной валюте.</w:t>
      </w:r>
    </w:p>
    <w:p w:rsidR="00B83E9C" w:rsidRPr="003030A4" w:rsidRDefault="00B83E9C" w:rsidP="0052726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Федеральное казначейство в 2013 году еженедельно готовило </w:t>
      </w:r>
      <w:r>
        <w:rPr>
          <w:rFonts w:ascii="Times New Roman" w:hAnsi="Times New Roman"/>
          <w:color w:val="000000"/>
          <w:sz w:val="28"/>
          <w:szCs w:val="28"/>
        </w:rPr>
        <w:br/>
      </w:r>
      <w:r w:rsidRPr="003030A4">
        <w:rPr>
          <w:rFonts w:ascii="Times New Roman" w:hAnsi="Times New Roman"/>
          <w:color w:val="000000"/>
          <w:sz w:val="28"/>
          <w:szCs w:val="28"/>
        </w:rPr>
        <w:t>и направляло в Министерство финансов Российской Федерации оперативные сведения по отдельным показателям кассового исполнения федерального бюджета в текущем периоде, а с декабря 2013 года – ежедневно, включая оперативные сведения по остаткам на ед</w:t>
      </w:r>
      <w:r>
        <w:rPr>
          <w:rFonts w:ascii="Times New Roman" w:hAnsi="Times New Roman"/>
          <w:color w:val="000000"/>
          <w:sz w:val="28"/>
          <w:szCs w:val="28"/>
        </w:rPr>
        <w:t>ином счете федерального бюджета.</w:t>
      </w:r>
    </w:p>
    <w:p w:rsidR="00B83E9C" w:rsidRDefault="00B83E9C" w:rsidP="00527267">
      <w:pPr>
        <w:pStyle w:val="TableText"/>
        <w:keepLines w:val="0"/>
        <w:spacing w:line="360" w:lineRule="atLeast"/>
        <w:ind w:firstLine="709"/>
        <w:rPr>
          <w:color w:val="000000"/>
          <w:szCs w:val="28"/>
        </w:rPr>
      </w:pPr>
      <w:r w:rsidRPr="003030A4">
        <w:rPr>
          <w:color w:val="000000"/>
          <w:szCs w:val="28"/>
        </w:rPr>
        <w:t>В целях улучшения ка</w:t>
      </w:r>
      <w:r>
        <w:rPr>
          <w:color w:val="000000"/>
          <w:szCs w:val="28"/>
        </w:rPr>
        <w:t>чества процесса прогнозирования</w:t>
      </w:r>
      <w:r w:rsidRPr="003030A4">
        <w:rPr>
          <w:color w:val="000000"/>
          <w:szCs w:val="28"/>
        </w:rPr>
        <w:t xml:space="preserve"> </w:t>
      </w:r>
      <w:r>
        <w:rPr>
          <w:color w:val="000000"/>
          <w:szCs w:val="28"/>
        </w:rPr>
        <w:t>К</w:t>
      </w:r>
      <w:r w:rsidRPr="003030A4">
        <w:rPr>
          <w:color w:val="000000"/>
          <w:szCs w:val="28"/>
        </w:rPr>
        <w:t xml:space="preserve">азначейство </w:t>
      </w:r>
      <w:r>
        <w:rPr>
          <w:color w:val="000000"/>
          <w:szCs w:val="28"/>
        </w:rPr>
        <w:t xml:space="preserve">России </w:t>
      </w:r>
      <w:r w:rsidRPr="003030A4">
        <w:rPr>
          <w:color w:val="000000"/>
          <w:szCs w:val="28"/>
        </w:rPr>
        <w:t xml:space="preserve">тесно взаимодействовало с </w:t>
      </w:r>
      <w:r>
        <w:rPr>
          <w:color w:val="000000"/>
          <w:szCs w:val="28"/>
        </w:rPr>
        <w:t>Минфином России.</w:t>
      </w:r>
      <w:r>
        <w:rPr>
          <w:color w:val="000000"/>
          <w:szCs w:val="28"/>
        </w:rPr>
        <w:br/>
      </w:r>
      <w:r w:rsidRPr="003030A4">
        <w:rPr>
          <w:color w:val="000000"/>
          <w:szCs w:val="28"/>
        </w:rPr>
        <w:t xml:space="preserve">В результате 9 декабря 2013 года </w:t>
      </w:r>
      <w:r>
        <w:rPr>
          <w:color w:val="000000"/>
          <w:szCs w:val="28"/>
        </w:rPr>
        <w:t>Минфином России</w:t>
      </w:r>
      <w:r w:rsidRPr="003030A4">
        <w:rPr>
          <w:color w:val="000000"/>
          <w:szCs w:val="28"/>
        </w:rPr>
        <w:t xml:space="preserve"> был подписан новый порядок составления и ведения Кассового плана.</w:t>
      </w:r>
    </w:p>
    <w:p w:rsidR="00B83E9C" w:rsidRPr="004A6DA1" w:rsidRDefault="00B83E9C" w:rsidP="00527267">
      <w:pPr>
        <w:spacing w:after="0" w:line="360" w:lineRule="atLeast"/>
        <w:ind w:firstLine="709"/>
        <w:jc w:val="both"/>
        <w:rPr>
          <w:rFonts w:ascii="Times New Roman" w:hAnsi="Times New Roman"/>
          <w:color w:val="000000"/>
          <w:sz w:val="28"/>
          <w:szCs w:val="28"/>
        </w:rPr>
      </w:pPr>
      <w:r w:rsidRPr="004A6DA1">
        <w:rPr>
          <w:rFonts w:ascii="Times New Roman" w:hAnsi="Times New Roman"/>
          <w:color w:val="000000"/>
          <w:sz w:val="28"/>
          <w:szCs w:val="28"/>
        </w:rPr>
        <w:t>Обеспечение функционирования единого казначейского счета (далее –</w:t>
      </w:r>
      <w:r>
        <w:rPr>
          <w:rFonts w:ascii="Times New Roman" w:hAnsi="Times New Roman"/>
          <w:color w:val="000000"/>
          <w:sz w:val="28"/>
          <w:szCs w:val="28"/>
        </w:rPr>
        <w:t> </w:t>
      </w:r>
      <w:r w:rsidRPr="004A6DA1">
        <w:rPr>
          <w:rFonts w:ascii="Times New Roman" w:hAnsi="Times New Roman"/>
          <w:color w:val="000000"/>
          <w:sz w:val="28"/>
          <w:szCs w:val="28"/>
        </w:rPr>
        <w:t>ЕКС) предусматривает консолидацию на едином счете федерального бюджета, отк</w:t>
      </w:r>
      <w:r>
        <w:rPr>
          <w:rFonts w:ascii="Times New Roman" w:hAnsi="Times New Roman"/>
          <w:color w:val="000000"/>
          <w:sz w:val="28"/>
          <w:szCs w:val="28"/>
        </w:rPr>
        <w:t>рытом Федеральному казначейству</w:t>
      </w:r>
      <w:r>
        <w:rPr>
          <w:rFonts w:ascii="Times New Roman" w:hAnsi="Times New Roman"/>
          <w:color w:val="000000"/>
          <w:sz w:val="28"/>
          <w:szCs w:val="28"/>
        </w:rPr>
        <w:br/>
      </w:r>
      <w:r w:rsidRPr="004A6DA1">
        <w:rPr>
          <w:rFonts w:ascii="Times New Roman" w:hAnsi="Times New Roman"/>
          <w:color w:val="000000"/>
          <w:sz w:val="28"/>
          <w:szCs w:val="28"/>
        </w:rPr>
        <w:t>на балансовом счете №</w:t>
      </w:r>
      <w:r>
        <w:rPr>
          <w:rFonts w:ascii="Times New Roman" w:hAnsi="Times New Roman"/>
          <w:color w:val="000000"/>
          <w:sz w:val="28"/>
          <w:szCs w:val="28"/>
        </w:rPr>
        <w:t> </w:t>
      </w:r>
      <w:r w:rsidRPr="004A6DA1">
        <w:rPr>
          <w:rFonts w:ascii="Times New Roman" w:hAnsi="Times New Roman"/>
          <w:color w:val="000000"/>
          <w:sz w:val="28"/>
          <w:szCs w:val="28"/>
        </w:rPr>
        <w:t>40105 «Средства федерального бюджета», денежных средств в валюте Российской Федерации со счетов по учету средств федерального бюджета, открытых органам Федерального казначейства.</w:t>
      </w:r>
    </w:p>
    <w:p w:rsidR="00B83E9C" w:rsidRPr="004A6DA1" w:rsidRDefault="00B83E9C" w:rsidP="00527267">
      <w:pPr>
        <w:spacing w:after="0" w:line="360" w:lineRule="atLeast"/>
        <w:ind w:firstLine="709"/>
        <w:jc w:val="both"/>
        <w:rPr>
          <w:rFonts w:ascii="Times New Roman" w:hAnsi="Times New Roman"/>
          <w:color w:val="000000"/>
          <w:sz w:val="28"/>
          <w:szCs w:val="28"/>
        </w:rPr>
      </w:pPr>
      <w:r w:rsidRPr="004A6DA1">
        <w:rPr>
          <w:rFonts w:ascii="Times New Roman" w:hAnsi="Times New Roman"/>
          <w:color w:val="000000"/>
          <w:sz w:val="28"/>
          <w:szCs w:val="28"/>
        </w:rPr>
        <w:t>Важным резервом пополнения средств ЕКС является ежедневное автоматизированное перечисление территориальными учреждениями Банка России неиспользованных остатков денежных средств со счетов территориальных органов Федерального казначейства по субъектам Российской Федерации, открытых на балансовом счете №</w:t>
      </w:r>
      <w:r>
        <w:rPr>
          <w:rFonts w:ascii="Times New Roman" w:hAnsi="Times New Roman"/>
          <w:color w:val="000000"/>
          <w:sz w:val="28"/>
          <w:szCs w:val="28"/>
        </w:rPr>
        <w:t> </w:t>
      </w:r>
      <w:r w:rsidRPr="004A6DA1">
        <w:rPr>
          <w:rFonts w:ascii="Times New Roman" w:hAnsi="Times New Roman"/>
          <w:color w:val="000000"/>
          <w:sz w:val="28"/>
          <w:szCs w:val="28"/>
        </w:rPr>
        <w:t>40105 «Средства федерального бюджета», что позволяет увеличить объемы денежных ресурсов, находящихся на ЕКС.</w:t>
      </w:r>
    </w:p>
    <w:p w:rsidR="00B83E9C" w:rsidRPr="003030A4" w:rsidRDefault="00B83E9C" w:rsidP="00145776">
      <w:pPr>
        <w:pStyle w:val="BodyText2"/>
        <w:tabs>
          <w:tab w:val="left" w:pos="284"/>
          <w:tab w:val="left" w:pos="993"/>
          <w:tab w:val="left" w:pos="1276"/>
        </w:tabs>
        <w:spacing w:line="360" w:lineRule="atLeast"/>
        <w:ind w:firstLine="709"/>
        <w:jc w:val="both"/>
        <w:rPr>
          <w:b/>
          <w:color w:val="000000"/>
          <w:sz w:val="28"/>
          <w:szCs w:val="28"/>
        </w:rPr>
      </w:pPr>
      <w:r w:rsidRPr="003030A4">
        <w:rPr>
          <w:color w:val="000000"/>
          <w:sz w:val="28"/>
          <w:szCs w:val="28"/>
        </w:rPr>
        <w:t xml:space="preserve">С целью повышения ликвидности единого счета </w:t>
      </w:r>
      <w:r>
        <w:rPr>
          <w:color w:val="000000"/>
          <w:sz w:val="28"/>
          <w:szCs w:val="28"/>
        </w:rPr>
        <w:t>федерального бюджета</w:t>
      </w:r>
      <w:r w:rsidRPr="003030A4">
        <w:rPr>
          <w:color w:val="000000"/>
          <w:sz w:val="28"/>
          <w:szCs w:val="28"/>
        </w:rPr>
        <w:t xml:space="preserve"> Федеральным казначейством в 2013 году продолжена работа </w:t>
      </w:r>
      <w:r w:rsidRPr="00AA7E6A">
        <w:rPr>
          <w:color w:val="000000"/>
          <w:sz w:val="28"/>
          <w:szCs w:val="28"/>
        </w:rPr>
        <w:br/>
      </w:r>
      <w:r w:rsidRPr="003030A4">
        <w:rPr>
          <w:color w:val="000000"/>
          <w:sz w:val="28"/>
          <w:szCs w:val="28"/>
        </w:rPr>
        <w:t xml:space="preserve">по привлечению денежных средств со счетов территориальных органов Федерального казначейства, открытых на балансовых счетах № 40302 «Средства, поступающие во временное распоряжение» и № 40501 </w:t>
      </w:r>
      <w:r w:rsidRPr="009F0D62">
        <w:rPr>
          <w:color w:val="000000"/>
          <w:sz w:val="28"/>
          <w:szCs w:val="28"/>
        </w:rPr>
        <w:br/>
      </w:r>
      <w:r w:rsidRPr="003030A4">
        <w:rPr>
          <w:color w:val="000000"/>
          <w:sz w:val="28"/>
          <w:szCs w:val="28"/>
        </w:rPr>
        <w:t>«Счета организаций, находящихся в федеральной собственности. Финансовые организации». Это позволяет увеличивать остатки средств на счете, открытом Федеральному казначейству на балансовом счете № 40105 «Средства федерального бюджета», и использовать в течение года бесплатные ресурсы, не привлекая средств Резервного фонда и других источников финансирования дефицита федерального бюджета. В течение 2013 года Федеральным казначейством было привлечено временно свободных средс</w:t>
      </w:r>
      <w:r>
        <w:rPr>
          <w:color w:val="000000"/>
          <w:sz w:val="28"/>
          <w:szCs w:val="28"/>
        </w:rPr>
        <w:t>тв на общую сумму 1 890,2 млрд</w:t>
      </w:r>
      <w:r>
        <w:rPr>
          <w:color w:val="000000"/>
          <w:sz w:val="28"/>
          <w:szCs w:val="28"/>
          <w:lang w:val="en-US"/>
        </w:rPr>
        <w:t> </w:t>
      </w:r>
      <w:r w:rsidRPr="003030A4">
        <w:rPr>
          <w:color w:val="000000"/>
          <w:sz w:val="28"/>
          <w:szCs w:val="28"/>
        </w:rPr>
        <w:t xml:space="preserve">рублей, что позволило увеличить ежедневный остаток на </w:t>
      </w:r>
      <w:r>
        <w:rPr>
          <w:color w:val="000000"/>
          <w:sz w:val="28"/>
          <w:szCs w:val="28"/>
        </w:rPr>
        <w:t xml:space="preserve">едином счете федерального бюджета </w:t>
      </w:r>
      <w:r w:rsidRPr="00AA7E6A">
        <w:rPr>
          <w:color w:val="000000"/>
          <w:sz w:val="28"/>
          <w:szCs w:val="28"/>
        </w:rPr>
        <w:br/>
      </w:r>
      <w:r>
        <w:rPr>
          <w:color w:val="000000"/>
          <w:sz w:val="28"/>
          <w:szCs w:val="28"/>
        </w:rPr>
        <w:t>в среднем на 389,1 млрд</w:t>
      </w:r>
      <w:r>
        <w:rPr>
          <w:color w:val="000000"/>
          <w:sz w:val="28"/>
          <w:szCs w:val="28"/>
          <w:lang w:val="en-US"/>
        </w:rPr>
        <w:t> </w:t>
      </w:r>
      <w:r w:rsidRPr="003030A4">
        <w:rPr>
          <w:color w:val="000000"/>
          <w:sz w:val="28"/>
          <w:szCs w:val="28"/>
        </w:rPr>
        <w:t>рублей.</w:t>
      </w:r>
    </w:p>
    <w:p w:rsidR="00B83E9C" w:rsidRPr="003030A4" w:rsidRDefault="00B83E9C" w:rsidP="00F879A5">
      <w:pPr>
        <w:pStyle w:val="BodyText2"/>
        <w:pageBreakBefore/>
        <w:tabs>
          <w:tab w:val="left" w:pos="284"/>
          <w:tab w:val="left" w:pos="993"/>
          <w:tab w:val="left" w:pos="1276"/>
        </w:tabs>
        <w:spacing w:before="120" w:line="240" w:lineRule="atLeast"/>
        <w:ind w:firstLine="709"/>
        <w:jc w:val="both"/>
        <w:rPr>
          <w:b/>
          <w:color w:val="000000"/>
          <w:sz w:val="28"/>
          <w:szCs w:val="28"/>
        </w:rPr>
      </w:pPr>
      <w:r>
        <w:rPr>
          <w:b/>
          <w:color w:val="000000"/>
          <w:sz w:val="28"/>
          <w:szCs w:val="28"/>
        </w:rPr>
        <w:t>2.4.2.</w:t>
      </w:r>
      <w:r w:rsidRPr="00C73B84">
        <w:rPr>
          <w:b/>
          <w:color w:val="000000"/>
          <w:sz w:val="28"/>
          <w:szCs w:val="28"/>
        </w:rPr>
        <w:t> </w:t>
      </w:r>
      <w:r w:rsidRPr="003030A4">
        <w:rPr>
          <w:b/>
          <w:color w:val="000000"/>
          <w:sz w:val="28"/>
          <w:szCs w:val="28"/>
        </w:rPr>
        <w:t>Совершенствование механизма размещения средств федерального бюджета на банковских депозитах</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Федеральным казначейством совершенствовалось взаимодействие с Банком России и кредитными организациями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по электронному обмену информацией: организовано получение </w:t>
      </w:r>
      <w:r w:rsidRPr="00D74EFD">
        <w:rPr>
          <w:rFonts w:ascii="Times New Roman" w:hAnsi="Times New Roman"/>
          <w:color w:val="000000"/>
          <w:sz w:val="28"/>
          <w:szCs w:val="28"/>
        </w:rPr>
        <w:br/>
      </w:r>
      <w:r w:rsidRPr="003030A4">
        <w:rPr>
          <w:rFonts w:ascii="Times New Roman" w:hAnsi="Times New Roman"/>
          <w:color w:val="000000"/>
          <w:sz w:val="28"/>
          <w:szCs w:val="28"/>
        </w:rPr>
        <w:t>в электронном виде из Центрального банка Российской Федерации</w:t>
      </w:r>
      <w:r>
        <w:rPr>
          <w:rFonts w:ascii="Times New Roman" w:hAnsi="Times New Roman"/>
          <w:color w:val="000000"/>
          <w:sz w:val="28"/>
          <w:szCs w:val="28"/>
        </w:rPr>
        <w:t xml:space="preserve"> </w:t>
      </w:r>
      <w:r w:rsidRPr="003030A4">
        <w:rPr>
          <w:rFonts w:ascii="Times New Roman" w:hAnsi="Times New Roman"/>
          <w:color w:val="000000"/>
          <w:sz w:val="28"/>
          <w:szCs w:val="28"/>
        </w:rPr>
        <w:t>информации о кредитных организациях, соответствующих требованиям для</w:t>
      </w:r>
      <w:r>
        <w:rPr>
          <w:rFonts w:ascii="Times New Roman" w:hAnsi="Times New Roman"/>
          <w:color w:val="000000"/>
          <w:sz w:val="28"/>
          <w:szCs w:val="28"/>
        </w:rPr>
        <w:t xml:space="preserve"> </w:t>
      </w:r>
      <w:r w:rsidRPr="003030A4">
        <w:rPr>
          <w:rFonts w:ascii="Times New Roman" w:hAnsi="Times New Roman"/>
          <w:color w:val="000000"/>
          <w:sz w:val="28"/>
          <w:szCs w:val="28"/>
        </w:rPr>
        <w:t>размещения средств федерального бюджета на банковские депозиты.</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Проведен опрос 18 кредитных организаций в части получения </w:t>
      </w:r>
      <w:r w:rsidRPr="00D74EFD">
        <w:rPr>
          <w:rFonts w:ascii="Times New Roman" w:hAnsi="Times New Roman"/>
          <w:color w:val="000000"/>
          <w:sz w:val="28"/>
          <w:szCs w:val="28"/>
        </w:rPr>
        <w:br/>
      </w:r>
      <w:r w:rsidRPr="003030A4">
        <w:rPr>
          <w:rFonts w:ascii="Times New Roman" w:hAnsi="Times New Roman"/>
          <w:color w:val="000000"/>
          <w:sz w:val="28"/>
          <w:szCs w:val="28"/>
        </w:rPr>
        <w:t>в электронном виде выписок из депозитных счетов. Получен положительный</w:t>
      </w:r>
      <w:r>
        <w:rPr>
          <w:rFonts w:ascii="Times New Roman" w:hAnsi="Times New Roman"/>
          <w:color w:val="000000"/>
          <w:sz w:val="28"/>
          <w:szCs w:val="28"/>
        </w:rPr>
        <w:t xml:space="preserve"> отклик. Направлены предложения</w:t>
      </w:r>
      <w:r>
        <w:rPr>
          <w:rFonts w:ascii="Times New Roman" w:hAnsi="Times New Roman"/>
          <w:color w:val="000000"/>
          <w:sz w:val="28"/>
          <w:szCs w:val="28"/>
        </w:rPr>
        <w:br/>
        <w:t>в ЗАО «</w:t>
      </w:r>
      <w:r w:rsidRPr="003030A4">
        <w:rPr>
          <w:rFonts w:ascii="Times New Roman" w:hAnsi="Times New Roman"/>
          <w:color w:val="000000"/>
          <w:sz w:val="28"/>
          <w:szCs w:val="28"/>
        </w:rPr>
        <w:t>Санкт-Петербургская Валютн</w:t>
      </w:r>
      <w:r>
        <w:rPr>
          <w:rFonts w:ascii="Times New Roman" w:hAnsi="Times New Roman"/>
          <w:color w:val="000000"/>
          <w:sz w:val="28"/>
          <w:szCs w:val="28"/>
        </w:rPr>
        <w:t>ая Биржа» (далее – ЗАО </w:t>
      </w:r>
      <w:r w:rsidRPr="003030A4">
        <w:rPr>
          <w:rFonts w:ascii="Times New Roman" w:hAnsi="Times New Roman"/>
          <w:color w:val="000000"/>
          <w:sz w:val="28"/>
          <w:szCs w:val="28"/>
        </w:rPr>
        <w:t xml:space="preserve">СПВБ)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и ОАО </w:t>
      </w:r>
      <w:r>
        <w:rPr>
          <w:rFonts w:ascii="Times New Roman" w:hAnsi="Times New Roman"/>
          <w:color w:val="000000"/>
          <w:sz w:val="28"/>
          <w:szCs w:val="28"/>
        </w:rPr>
        <w:t>«</w:t>
      </w:r>
      <w:r w:rsidRPr="003030A4">
        <w:rPr>
          <w:rFonts w:ascii="Times New Roman" w:hAnsi="Times New Roman"/>
          <w:color w:val="000000"/>
          <w:sz w:val="28"/>
          <w:szCs w:val="28"/>
        </w:rPr>
        <w:t>Московская биржа</w:t>
      </w:r>
      <w:r>
        <w:rPr>
          <w:rFonts w:ascii="Times New Roman" w:hAnsi="Times New Roman"/>
          <w:color w:val="000000"/>
          <w:sz w:val="28"/>
          <w:szCs w:val="28"/>
        </w:rPr>
        <w:t>»</w:t>
      </w:r>
      <w:r w:rsidRPr="003030A4">
        <w:rPr>
          <w:rFonts w:ascii="Times New Roman" w:hAnsi="Times New Roman"/>
          <w:color w:val="000000"/>
          <w:sz w:val="28"/>
          <w:szCs w:val="28"/>
        </w:rPr>
        <w:t xml:space="preserve"> о возможной доработке информационных программно-технических средств (ИПТС).</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Разработаны и направлены </w:t>
      </w:r>
      <w:r w:rsidRPr="00AA7E6A">
        <w:rPr>
          <w:rFonts w:ascii="Times New Roman" w:hAnsi="Times New Roman"/>
          <w:color w:val="000000"/>
          <w:sz w:val="28"/>
          <w:szCs w:val="28"/>
        </w:rPr>
        <w:br/>
      </w:r>
      <w:r w:rsidRPr="003030A4">
        <w:rPr>
          <w:rFonts w:ascii="Times New Roman" w:hAnsi="Times New Roman"/>
          <w:color w:val="000000"/>
          <w:sz w:val="28"/>
          <w:szCs w:val="28"/>
        </w:rPr>
        <w:t>на согласование форматы файлов передачи указанных выписок, проведена модернизация ИПТС</w:t>
      </w:r>
      <w:r>
        <w:rPr>
          <w:rFonts w:ascii="Times New Roman" w:hAnsi="Times New Roman"/>
          <w:color w:val="000000"/>
          <w:sz w:val="28"/>
          <w:szCs w:val="28"/>
        </w:rPr>
        <w:t> </w:t>
      </w:r>
      <w:r w:rsidRPr="003030A4">
        <w:rPr>
          <w:rFonts w:ascii="Times New Roman" w:hAnsi="Times New Roman"/>
          <w:color w:val="000000"/>
          <w:sz w:val="28"/>
          <w:szCs w:val="28"/>
        </w:rPr>
        <w:t>ЗАО</w:t>
      </w:r>
      <w:r>
        <w:rPr>
          <w:rFonts w:ascii="Times New Roman" w:hAnsi="Times New Roman"/>
          <w:color w:val="000000"/>
          <w:sz w:val="28"/>
          <w:szCs w:val="28"/>
        </w:rPr>
        <w:t> </w:t>
      </w:r>
      <w:r w:rsidRPr="003030A4">
        <w:rPr>
          <w:rFonts w:ascii="Times New Roman" w:hAnsi="Times New Roman"/>
          <w:color w:val="000000"/>
          <w:sz w:val="28"/>
          <w:szCs w:val="28"/>
        </w:rPr>
        <w:t>СПВБ, ведется работа по доработке ППО</w:t>
      </w:r>
      <w:r>
        <w:rPr>
          <w:rFonts w:ascii="Times New Roman" w:hAnsi="Times New Roman"/>
          <w:color w:val="000000"/>
          <w:sz w:val="28"/>
          <w:szCs w:val="28"/>
        </w:rPr>
        <w:t> Федерального казначейства («Аксиок.Net»</w:t>
      </w:r>
      <w:r w:rsidRPr="003030A4">
        <w:rPr>
          <w:rFonts w:ascii="Times New Roman" w:hAnsi="Times New Roman"/>
          <w:color w:val="000000"/>
          <w:sz w:val="28"/>
          <w:szCs w:val="28"/>
        </w:rPr>
        <w:t xml:space="preserve">, </w:t>
      </w:r>
      <w:r>
        <w:rPr>
          <w:rFonts w:ascii="Times New Roman" w:hAnsi="Times New Roman"/>
          <w:color w:val="000000"/>
          <w:sz w:val="28"/>
          <w:szCs w:val="28"/>
        </w:rPr>
        <w:t>ППО «Компания ТЕКОС»</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 октября 2013 г</w:t>
      </w:r>
      <w:r>
        <w:rPr>
          <w:rFonts w:ascii="Times New Roman" w:hAnsi="Times New Roman"/>
          <w:color w:val="000000"/>
          <w:sz w:val="28"/>
          <w:szCs w:val="28"/>
        </w:rPr>
        <w:t>ода</w:t>
      </w:r>
      <w:r w:rsidRPr="003030A4">
        <w:rPr>
          <w:rFonts w:ascii="Times New Roman" w:hAnsi="Times New Roman"/>
          <w:color w:val="000000"/>
          <w:sz w:val="28"/>
          <w:szCs w:val="28"/>
        </w:rPr>
        <w:t xml:space="preserve"> Федеральным казначейством предоставлен </w:t>
      </w:r>
      <w:r>
        <w:rPr>
          <w:rFonts w:ascii="Times New Roman" w:hAnsi="Times New Roman"/>
          <w:color w:val="000000"/>
          <w:sz w:val="28"/>
          <w:szCs w:val="28"/>
        </w:rPr>
        <w:br/>
      </w:r>
      <w:r w:rsidRPr="003030A4">
        <w:rPr>
          <w:rFonts w:ascii="Times New Roman" w:hAnsi="Times New Roman"/>
          <w:color w:val="000000"/>
          <w:sz w:val="28"/>
          <w:szCs w:val="28"/>
        </w:rPr>
        <w:t>сервис по передаче в электронном виде выписок со счетов кредитных организаций о проведении операций размещения средств федерального бюджета на банковских депозитах.</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Федеральным казначейством разработан механизм представления инкассовых поручений в электронном виде: </w:t>
      </w:r>
      <w:r>
        <w:rPr>
          <w:rFonts w:ascii="Times New Roman" w:hAnsi="Times New Roman"/>
          <w:color w:val="000000"/>
          <w:sz w:val="28"/>
          <w:szCs w:val="28"/>
        </w:rPr>
        <w:t>издан</w:t>
      </w:r>
      <w:r w:rsidRPr="003030A4">
        <w:rPr>
          <w:rFonts w:ascii="Times New Roman" w:hAnsi="Times New Roman"/>
          <w:color w:val="000000"/>
          <w:sz w:val="28"/>
          <w:szCs w:val="28"/>
        </w:rPr>
        <w:t xml:space="preserve"> прик</w:t>
      </w:r>
      <w:r>
        <w:rPr>
          <w:rFonts w:ascii="Times New Roman" w:hAnsi="Times New Roman"/>
          <w:color w:val="000000"/>
          <w:sz w:val="28"/>
          <w:szCs w:val="28"/>
        </w:rPr>
        <w:t xml:space="preserve">аз Федерального казначейства от </w:t>
      </w:r>
      <w:r w:rsidRPr="003030A4">
        <w:rPr>
          <w:rFonts w:ascii="Times New Roman" w:hAnsi="Times New Roman"/>
          <w:color w:val="000000"/>
          <w:sz w:val="28"/>
          <w:szCs w:val="28"/>
        </w:rPr>
        <w:t>21</w:t>
      </w:r>
      <w:r>
        <w:rPr>
          <w:rFonts w:ascii="Times New Roman" w:hAnsi="Times New Roman"/>
          <w:color w:val="000000"/>
          <w:sz w:val="28"/>
          <w:szCs w:val="28"/>
        </w:rPr>
        <w:t xml:space="preserve"> марта </w:t>
      </w:r>
      <w:r w:rsidRPr="003030A4">
        <w:rPr>
          <w:rFonts w:ascii="Times New Roman" w:hAnsi="Times New Roman"/>
          <w:color w:val="000000"/>
          <w:sz w:val="28"/>
          <w:szCs w:val="28"/>
        </w:rPr>
        <w:t>2013</w:t>
      </w:r>
      <w:r>
        <w:rPr>
          <w:rFonts w:ascii="Times New Roman" w:hAnsi="Times New Roman"/>
          <w:color w:val="000000"/>
          <w:sz w:val="28"/>
          <w:szCs w:val="28"/>
        </w:rPr>
        <w:t> г. </w:t>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 xml:space="preserve">56 </w:t>
      </w:r>
      <w:r>
        <w:rPr>
          <w:rFonts w:ascii="Times New Roman" w:hAnsi="Times New Roman"/>
          <w:color w:val="000000"/>
          <w:sz w:val="28"/>
          <w:szCs w:val="28"/>
        </w:rPr>
        <w:t>«</w:t>
      </w:r>
      <w:r w:rsidRPr="003030A4">
        <w:rPr>
          <w:rFonts w:ascii="Times New Roman" w:hAnsi="Times New Roman"/>
          <w:color w:val="000000"/>
          <w:sz w:val="28"/>
          <w:szCs w:val="28"/>
        </w:rPr>
        <w:t>О внесении изменений в п.</w:t>
      </w:r>
      <w:r>
        <w:rPr>
          <w:rFonts w:ascii="Times New Roman" w:hAnsi="Times New Roman"/>
          <w:color w:val="000000"/>
          <w:sz w:val="28"/>
          <w:szCs w:val="28"/>
        </w:rPr>
        <w:t> </w:t>
      </w:r>
      <w:r w:rsidRPr="003030A4">
        <w:rPr>
          <w:rFonts w:ascii="Times New Roman" w:hAnsi="Times New Roman"/>
          <w:color w:val="000000"/>
          <w:sz w:val="28"/>
          <w:szCs w:val="28"/>
        </w:rPr>
        <w:t>1.2 Порядка работы</w:t>
      </w:r>
      <w:r>
        <w:rPr>
          <w:rFonts w:ascii="Times New Roman" w:hAnsi="Times New Roman"/>
          <w:color w:val="000000"/>
          <w:sz w:val="28"/>
          <w:szCs w:val="28"/>
        </w:rPr>
        <w:t xml:space="preserve"> структурных подразделений ЦАФК </w:t>
      </w:r>
      <w:r w:rsidRPr="003030A4">
        <w:rPr>
          <w:rFonts w:ascii="Times New Roman" w:hAnsi="Times New Roman"/>
          <w:color w:val="000000"/>
          <w:sz w:val="28"/>
          <w:szCs w:val="28"/>
        </w:rPr>
        <w:t>при осуществлении платежей со счетов Ф</w:t>
      </w:r>
      <w:r>
        <w:rPr>
          <w:rFonts w:ascii="Times New Roman" w:hAnsi="Times New Roman"/>
          <w:color w:val="000000"/>
          <w:sz w:val="28"/>
          <w:szCs w:val="28"/>
        </w:rPr>
        <w:t xml:space="preserve">едерального </w:t>
      </w:r>
      <w:r w:rsidRPr="003030A4">
        <w:rPr>
          <w:rFonts w:ascii="Times New Roman" w:hAnsi="Times New Roman"/>
          <w:color w:val="000000"/>
          <w:sz w:val="28"/>
          <w:szCs w:val="28"/>
        </w:rPr>
        <w:t>К</w:t>
      </w:r>
      <w:r>
        <w:rPr>
          <w:rFonts w:ascii="Times New Roman" w:hAnsi="Times New Roman"/>
          <w:color w:val="000000"/>
          <w:sz w:val="28"/>
          <w:szCs w:val="28"/>
        </w:rPr>
        <w:t xml:space="preserve">азначейства </w:t>
      </w:r>
      <w:r w:rsidRPr="003030A4">
        <w:rPr>
          <w:rFonts w:ascii="Times New Roman" w:hAnsi="Times New Roman"/>
          <w:color w:val="000000"/>
          <w:sz w:val="28"/>
          <w:szCs w:val="28"/>
        </w:rPr>
        <w:t xml:space="preserve">с использованием электронного документооборота с Центральным банком Российской Федерации (в валюте </w:t>
      </w:r>
      <w:r>
        <w:rPr>
          <w:rFonts w:ascii="Times New Roman" w:hAnsi="Times New Roman"/>
          <w:color w:val="000000"/>
          <w:sz w:val="28"/>
          <w:szCs w:val="28"/>
        </w:rPr>
        <w:t>Российской Федерации</w:t>
      </w:r>
      <w:r w:rsidRPr="003030A4">
        <w:rPr>
          <w:rFonts w:ascii="Times New Roman" w:hAnsi="Times New Roman"/>
          <w:color w:val="000000"/>
          <w:sz w:val="28"/>
          <w:szCs w:val="28"/>
        </w:rPr>
        <w:t>)</w:t>
      </w:r>
      <w:r>
        <w:rPr>
          <w:rFonts w:ascii="Times New Roman" w:hAnsi="Times New Roman"/>
          <w:color w:val="000000"/>
          <w:sz w:val="28"/>
          <w:szCs w:val="28"/>
        </w:rPr>
        <w:t>, утвержденного</w:t>
      </w:r>
      <w:r w:rsidRPr="003030A4">
        <w:rPr>
          <w:rFonts w:ascii="Times New Roman" w:hAnsi="Times New Roman"/>
          <w:color w:val="000000"/>
          <w:sz w:val="28"/>
          <w:szCs w:val="28"/>
        </w:rPr>
        <w:t xml:space="preserve"> приказ</w:t>
      </w:r>
      <w:r>
        <w:rPr>
          <w:rFonts w:ascii="Times New Roman" w:hAnsi="Times New Roman"/>
          <w:color w:val="000000"/>
          <w:sz w:val="28"/>
          <w:szCs w:val="28"/>
        </w:rPr>
        <w:t>ом Федерального казначейства от </w:t>
      </w:r>
      <w:r w:rsidRPr="003030A4">
        <w:rPr>
          <w:rFonts w:ascii="Times New Roman" w:hAnsi="Times New Roman"/>
          <w:color w:val="000000"/>
          <w:sz w:val="28"/>
          <w:szCs w:val="28"/>
        </w:rPr>
        <w:t>10</w:t>
      </w:r>
      <w:r>
        <w:rPr>
          <w:rFonts w:ascii="Times New Roman" w:hAnsi="Times New Roman"/>
          <w:color w:val="000000"/>
          <w:sz w:val="28"/>
          <w:szCs w:val="28"/>
        </w:rPr>
        <w:t> января 2012 г. </w:t>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6</w:t>
      </w:r>
      <w:r>
        <w:rPr>
          <w:rFonts w:ascii="Times New Roman" w:hAnsi="Times New Roman"/>
          <w:color w:val="000000"/>
          <w:sz w:val="28"/>
          <w:szCs w:val="28"/>
        </w:rPr>
        <w:t>»</w:t>
      </w:r>
      <w:r w:rsidRPr="003030A4">
        <w:rPr>
          <w:rFonts w:ascii="Times New Roman" w:hAnsi="Times New Roman"/>
          <w:color w:val="000000"/>
          <w:sz w:val="28"/>
          <w:szCs w:val="28"/>
        </w:rPr>
        <w:t xml:space="preserve"> и отработан процесс передачи инкассовых поручений в электронном виде в </w:t>
      </w:r>
      <w:r>
        <w:rPr>
          <w:rFonts w:ascii="Times New Roman" w:hAnsi="Times New Roman"/>
          <w:color w:val="000000"/>
          <w:sz w:val="28"/>
          <w:szCs w:val="28"/>
        </w:rPr>
        <w:t>Банк России</w:t>
      </w:r>
      <w:r>
        <w:rPr>
          <w:rFonts w:ascii="Times New Roman" w:hAnsi="Times New Roman"/>
          <w:color w:val="000000"/>
          <w:sz w:val="28"/>
          <w:szCs w:val="28"/>
        </w:rPr>
        <w:br/>
      </w:r>
      <w:r w:rsidRPr="003030A4">
        <w:rPr>
          <w:rFonts w:ascii="Times New Roman" w:hAnsi="Times New Roman"/>
          <w:color w:val="000000"/>
          <w:sz w:val="28"/>
          <w:szCs w:val="28"/>
        </w:rPr>
        <w:t>в тестовом режиме.</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рамках проведения операций по размещению средств федерального бюджета на банковских депозитах выпущены 6 приказов Федерального казначейства, устанавливающие права подписи документов: </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12 марта 2013 г. № </w:t>
      </w:r>
      <w:r w:rsidRPr="003030A4">
        <w:rPr>
          <w:rFonts w:ascii="Times New Roman" w:hAnsi="Times New Roman"/>
          <w:color w:val="000000"/>
          <w:sz w:val="28"/>
          <w:szCs w:val="28"/>
        </w:rPr>
        <w:t>39 «О внесении изменений в прик</w:t>
      </w:r>
      <w:r>
        <w:rPr>
          <w:rFonts w:ascii="Times New Roman" w:hAnsi="Times New Roman"/>
          <w:color w:val="000000"/>
          <w:sz w:val="28"/>
          <w:szCs w:val="28"/>
        </w:rPr>
        <w:t>аз Федерального казначейства от 31 мая 2012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213 «О предоставлении права первой и второй подписи»;</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22 ноября 2013 г. </w:t>
      </w:r>
      <w:r w:rsidRPr="003030A4">
        <w:rPr>
          <w:rFonts w:ascii="Times New Roman" w:hAnsi="Times New Roman"/>
          <w:color w:val="000000"/>
          <w:sz w:val="28"/>
          <w:szCs w:val="28"/>
        </w:rPr>
        <w:t>№</w:t>
      </w:r>
      <w:r>
        <w:rPr>
          <w:rFonts w:ascii="Times New Roman" w:hAnsi="Times New Roman"/>
          <w:color w:val="000000"/>
          <w:sz w:val="28"/>
          <w:szCs w:val="28"/>
        </w:rPr>
        <w:t> 264 «</w:t>
      </w:r>
      <w:r w:rsidRPr="003030A4">
        <w:rPr>
          <w:rFonts w:ascii="Times New Roman" w:hAnsi="Times New Roman"/>
          <w:color w:val="000000"/>
          <w:sz w:val="28"/>
          <w:szCs w:val="28"/>
        </w:rPr>
        <w:t xml:space="preserve">О внесении изменений </w:t>
      </w:r>
      <w:r>
        <w:rPr>
          <w:rFonts w:ascii="Times New Roman" w:hAnsi="Times New Roman"/>
          <w:color w:val="000000"/>
          <w:sz w:val="28"/>
          <w:szCs w:val="28"/>
        </w:rPr>
        <w:t>в пункт 1 приказа Федерального Казначейства от 31</w:t>
      </w:r>
      <w:r>
        <w:rPr>
          <w:rFonts w:ascii="Times New Roman" w:hAnsi="Times New Roman"/>
          <w:color w:val="000000"/>
          <w:sz w:val="28"/>
          <w:szCs w:val="28"/>
          <w:lang w:val="en-US"/>
        </w:rPr>
        <w:t> </w:t>
      </w:r>
      <w:r>
        <w:rPr>
          <w:rFonts w:ascii="Times New Roman" w:hAnsi="Times New Roman"/>
          <w:color w:val="000000"/>
          <w:sz w:val="28"/>
          <w:szCs w:val="28"/>
        </w:rPr>
        <w:t>мая2013</w:t>
      </w:r>
      <w:r>
        <w:rPr>
          <w:rFonts w:ascii="Times New Roman" w:hAnsi="Times New Roman"/>
          <w:color w:val="000000"/>
          <w:sz w:val="28"/>
          <w:szCs w:val="28"/>
          <w:lang w:val="en-US"/>
        </w:rPr>
        <w:t> </w:t>
      </w:r>
      <w:r>
        <w:rPr>
          <w:rFonts w:ascii="Times New Roman" w:hAnsi="Times New Roman"/>
          <w:color w:val="000000"/>
          <w:sz w:val="28"/>
          <w:szCs w:val="28"/>
        </w:rPr>
        <w:t>г</w:t>
      </w:r>
      <w:r w:rsidRPr="00EA063F">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w:t>
      </w:r>
      <w:r>
        <w:rPr>
          <w:rFonts w:ascii="Times New Roman" w:hAnsi="Times New Roman"/>
          <w:color w:val="000000"/>
          <w:sz w:val="28"/>
          <w:szCs w:val="28"/>
        </w:rPr>
        <w:t> 213 «</w:t>
      </w:r>
      <w:r w:rsidRPr="003030A4">
        <w:rPr>
          <w:rFonts w:ascii="Times New Roman" w:hAnsi="Times New Roman"/>
          <w:color w:val="000000"/>
          <w:sz w:val="28"/>
          <w:szCs w:val="28"/>
        </w:rPr>
        <w:t>О предоставлени</w:t>
      </w:r>
      <w:r>
        <w:rPr>
          <w:rFonts w:ascii="Times New Roman" w:hAnsi="Times New Roman"/>
          <w:color w:val="000000"/>
          <w:sz w:val="28"/>
          <w:szCs w:val="28"/>
        </w:rPr>
        <w:t>и права первой и второй подписи»</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w:t>
      </w:r>
      <w:r>
        <w:rPr>
          <w:rFonts w:ascii="Times New Roman" w:hAnsi="Times New Roman"/>
          <w:color w:val="000000"/>
          <w:sz w:val="28"/>
          <w:szCs w:val="28"/>
          <w:lang w:val="en-US"/>
        </w:rPr>
        <w:t> </w:t>
      </w:r>
      <w:r>
        <w:rPr>
          <w:rFonts w:ascii="Times New Roman" w:hAnsi="Times New Roman"/>
          <w:color w:val="000000"/>
          <w:sz w:val="28"/>
          <w:szCs w:val="28"/>
        </w:rPr>
        <w:t>12</w:t>
      </w:r>
      <w:r>
        <w:rPr>
          <w:rFonts w:ascii="Times New Roman" w:hAnsi="Times New Roman"/>
          <w:color w:val="000000"/>
          <w:sz w:val="28"/>
          <w:szCs w:val="28"/>
          <w:lang w:val="en-US"/>
        </w:rPr>
        <w:t> </w:t>
      </w:r>
      <w:r>
        <w:rPr>
          <w:rFonts w:ascii="Times New Roman" w:hAnsi="Times New Roman"/>
          <w:color w:val="000000"/>
          <w:sz w:val="28"/>
          <w:szCs w:val="28"/>
        </w:rPr>
        <w:t>марта 2013</w:t>
      </w:r>
      <w:r>
        <w:rPr>
          <w:rFonts w:ascii="Times New Roman" w:hAnsi="Times New Roman"/>
          <w:color w:val="000000"/>
          <w:sz w:val="28"/>
          <w:szCs w:val="28"/>
          <w:lang w:val="en-US"/>
        </w:rPr>
        <w:t> </w:t>
      </w:r>
      <w:r>
        <w:rPr>
          <w:rFonts w:ascii="Times New Roman" w:hAnsi="Times New Roman"/>
          <w:color w:val="000000"/>
          <w:sz w:val="28"/>
          <w:szCs w:val="28"/>
        </w:rPr>
        <w:t>г</w:t>
      </w:r>
      <w:r w:rsidRPr="00EA063F">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 </w:t>
      </w:r>
      <w:r w:rsidRPr="003030A4">
        <w:rPr>
          <w:rFonts w:ascii="Times New Roman" w:hAnsi="Times New Roman"/>
          <w:color w:val="000000"/>
          <w:sz w:val="28"/>
          <w:szCs w:val="28"/>
        </w:rPr>
        <w:t>40 «О наделении сотрудников Федерального казначейства правом под</w:t>
      </w:r>
      <w:r>
        <w:rPr>
          <w:rFonts w:ascii="Times New Roman" w:hAnsi="Times New Roman"/>
          <w:color w:val="000000"/>
          <w:sz w:val="28"/>
          <w:szCs w:val="28"/>
        </w:rPr>
        <w:t>писи и направления информации»;</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w:t>
      </w:r>
      <w:r>
        <w:rPr>
          <w:rFonts w:ascii="Times New Roman" w:hAnsi="Times New Roman"/>
          <w:color w:val="000000"/>
          <w:sz w:val="28"/>
          <w:szCs w:val="28"/>
          <w:lang w:val="en-US"/>
        </w:rPr>
        <w:t> </w:t>
      </w:r>
      <w:r>
        <w:rPr>
          <w:rFonts w:ascii="Times New Roman" w:hAnsi="Times New Roman"/>
          <w:color w:val="000000"/>
          <w:sz w:val="28"/>
          <w:szCs w:val="28"/>
        </w:rPr>
        <w:t>22</w:t>
      </w:r>
      <w:r>
        <w:rPr>
          <w:rFonts w:ascii="Times New Roman" w:hAnsi="Times New Roman"/>
          <w:color w:val="000000"/>
          <w:sz w:val="28"/>
          <w:szCs w:val="28"/>
          <w:lang w:val="en-US"/>
        </w:rPr>
        <w:t> </w:t>
      </w:r>
      <w:r w:rsidRPr="003030A4">
        <w:rPr>
          <w:rFonts w:ascii="Times New Roman" w:hAnsi="Times New Roman"/>
          <w:color w:val="000000"/>
          <w:sz w:val="28"/>
          <w:szCs w:val="28"/>
        </w:rPr>
        <w:t>ноября 2013</w:t>
      </w:r>
      <w:r>
        <w:rPr>
          <w:rFonts w:ascii="Times New Roman" w:hAnsi="Times New Roman"/>
          <w:color w:val="000000"/>
          <w:sz w:val="28"/>
          <w:szCs w:val="28"/>
          <w:lang w:val="en-US"/>
        </w:rPr>
        <w:t> </w:t>
      </w:r>
      <w:r>
        <w:rPr>
          <w:rFonts w:ascii="Times New Roman" w:hAnsi="Times New Roman"/>
          <w:color w:val="000000"/>
          <w:sz w:val="28"/>
          <w:szCs w:val="28"/>
        </w:rPr>
        <w:t>г</w:t>
      </w:r>
      <w:r w:rsidRPr="00EA063F">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w:t>
      </w:r>
      <w:r>
        <w:rPr>
          <w:rFonts w:ascii="Times New Roman" w:hAnsi="Times New Roman"/>
          <w:color w:val="000000"/>
          <w:sz w:val="28"/>
          <w:szCs w:val="28"/>
        </w:rPr>
        <w:t> 265 «</w:t>
      </w:r>
      <w:r w:rsidRPr="003030A4">
        <w:rPr>
          <w:rFonts w:ascii="Times New Roman" w:hAnsi="Times New Roman"/>
          <w:color w:val="000000"/>
          <w:sz w:val="28"/>
          <w:szCs w:val="28"/>
        </w:rPr>
        <w:t>О внесении изменений в приказ Ф</w:t>
      </w:r>
      <w:r>
        <w:rPr>
          <w:rFonts w:ascii="Times New Roman" w:hAnsi="Times New Roman"/>
          <w:color w:val="000000"/>
          <w:sz w:val="28"/>
          <w:szCs w:val="28"/>
        </w:rPr>
        <w:t xml:space="preserve">едерального </w:t>
      </w:r>
      <w:r w:rsidRPr="003030A4">
        <w:rPr>
          <w:rFonts w:ascii="Times New Roman" w:hAnsi="Times New Roman"/>
          <w:color w:val="000000"/>
          <w:sz w:val="28"/>
          <w:szCs w:val="28"/>
        </w:rPr>
        <w:t>К</w:t>
      </w:r>
      <w:r>
        <w:rPr>
          <w:rFonts w:ascii="Times New Roman" w:hAnsi="Times New Roman"/>
          <w:color w:val="000000"/>
          <w:sz w:val="28"/>
          <w:szCs w:val="28"/>
        </w:rPr>
        <w:t>азначейства от</w:t>
      </w:r>
      <w:r>
        <w:rPr>
          <w:rFonts w:ascii="Times New Roman" w:hAnsi="Times New Roman"/>
          <w:color w:val="000000"/>
          <w:sz w:val="28"/>
          <w:szCs w:val="28"/>
          <w:lang w:val="en-US"/>
        </w:rPr>
        <w:t> </w:t>
      </w:r>
      <w:r>
        <w:rPr>
          <w:rFonts w:ascii="Times New Roman" w:hAnsi="Times New Roman"/>
          <w:color w:val="000000"/>
          <w:sz w:val="28"/>
          <w:szCs w:val="28"/>
        </w:rPr>
        <w:t>12</w:t>
      </w:r>
      <w:r>
        <w:rPr>
          <w:rFonts w:ascii="Times New Roman" w:hAnsi="Times New Roman"/>
          <w:color w:val="000000"/>
          <w:sz w:val="28"/>
          <w:szCs w:val="28"/>
          <w:lang w:val="en-US"/>
        </w:rPr>
        <w:t> </w:t>
      </w:r>
      <w:r>
        <w:rPr>
          <w:rFonts w:ascii="Times New Roman" w:hAnsi="Times New Roman"/>
          <w:color w:val="000000"/>
          <w:sz w:val="28"/>
          <w:szCs w:val="28"/>
        </w:rPr>
        <w:t xml:space="preserve">марта </w:t>
      </w:r>
      <w:r w:rsidRPr="003030A4">
        <w:rPr>
          <w:rFonts w:ascii="Times New Roman" w:hAnsi="Times New Roman"/>
          <w:color w:val="000000"/>
          <w:sz w:val="28"/>
          <w:szCs w:val="28"/>
        </w:rPr>
        <w:t>2013</w:t>
      </w:r>
      <w:r>
        <w:rPr>
          <w:rFonts w:ascii="Times New Roman" w:hAnsi="Times New Roman"/>
          <w:color w:val="000000"/>
          <w:sz w:val="28"/>
          <w:szCs w:val="28"/>
          <w:lang w:val="en-US"/>
        </w:rPr>
        <w:t> </w:t>
      </w:r>
      <w:r>
        <w:rPr>
          <w:rFonts w:ascii="Times New Roman" w:hAnsi="Times New Roman"/>
          <w:color w:val="000000"/>
          <w:sz w:val="28"/>
          <w:szCs w:val="28"/>
        </w:rPr>
        <w:t>г</w:t>
      </w:r>
      <w:r w:rsidRPr="00EA063F">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 xml:space="preserve">40 </w:t>
      </w:r>
      <w:r>
        <w:rPr>
          <w:rFonts w:ascii="Times New Roman" w:hAnsi="Times New Roman"/>
          <w:color w:val="000000"/>
          <w:sz w:val="28"/>
          <w:szCs w:val="28"/>
        </w:rPr>
        <w:t>«О наделении сотрудников Федерального казначейства</w:t>
      </w:r>
      <w:r w:rsidRPr="003030A4">
        <w:rPr>
          <w:rFonts w:ascii="Times New Roman" w:hAnsi="Times New Roman"/>
          <w:color w:val="000000"/>
          <w:sz w:val="28"/>
          <w:szCs w:val="28"/>
        </w:rPr>
        <w:t xml:space="preserve"> правом п</w:t>
      </w:r>
      <w:r>
        <w:rPr>
          <w:rFonts w:ascii="Times New Roman" w:hAnsi="Times New Roman"/>
          <w:color w:val="000000"/>
          <w:sz w:val="28"/>
          <w:szCs w:val="28"/>
        </w:rPr>
        <w:t>одписи и направления информации»</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w:t>
      </w:r>
      <w:r>
        <w:rPr>
          <w:rFonts w:ascii="Times New Roman" w:hAnsi="Times New Roman"/>
          <w:color w:val="000000"/>
          <w:sz w:val="28"/>
          <w:szCs w:val="28"/>
          <w:lang w:val="en-US"/>
        </w:rPr>
        <w:t> </w:t>
      </w:r>
      <w:r>
        <w:rPr>
          <w:rFonts w:ascii="Times New Roman" w:hAnsi="Times New Roman"/>
          <w:color w:val="000000"/>
          <w:sz w:val="28"/>
          <w:szCs w:val="28"/>
        </w:rPr>
        <w:t>12</w:t>
      </w:r>
      <w:r>
        <w:rPr>
          <w:rFonts w:ascii="Times New Roman" w:hAnsi="Times New Roman"/>
          <w:color w:val="000000"/>
          <w:sz w:val="28"/>
          <w:szCs w:val="28"/>
          <w:lang w:val="en-US"/>
        </w:rPr>
        <w:t> </w:t>
      </w:r>
      <w:r>
        <w:rPr>
          <w:rFonts w:ascii="Times New Roman" w:hAnsi="Times New Roman"/>
          <w:color w:val="000000"/>
          <w:sz w:val="28"/>
          <w:szCs w:val="28"/>
        </w:rPr>
        <w:t>марта 2013</w:t>
      </w:r>
      <w:r>
        <w:rPr>
          <w:rFonts w:ascii="Times New Roman" w:hAnsi="Times New Roman"/>
          <w:color w:val="000000"/>
          <w:sz w:val="28"/>
          <w:szCs w:val="28"/>
          <w:lang w:val="en-US"/>
        </w:rPr>
        <w:t> </w:t>
      </w:r>
      <w:r>
        <w:rPr>
          <w:rFonts w:ascii="Times New Roman" w:hAnsi="Times New Roman"/>
          <w:color w:val="000000"/>
          <w:sz w:val="28"/>
          <w:szCs w:val="28"/>
        </w:rPr>
        <w:t>г. № </w:t>
      </w:r>
      <w:r w:rsidRPr="003030A4">
        <w:rPr>
          <w:rFonts w:ascii="Times New Roman" w:hAnsi="Times New Roman"/>
          <w:color w:val="000000"/>
          <w:sz w:val="28"/>
          <w:szCs w:val="28"/>
        </w:rPr>
        <w:t xml:space="preserve">41 «О внесении изменений в пункт 1 приказа Федерального казначейства </w:t>
      </w:r>
      <w:r>
        <w:rPr>
          <w:rFonts w:ascii="Times New Roman" w:hAnsi="Times New Roman"/>
          <w:color w:val="000000"/>
          <w:sz w:val="28"/>
          <w:szCs w:val="28"/>
        </w:rPr>
        <w:t>от 31 мая 2012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 xml:space="preserve">211 «О наделении сотрудников Федерального казначейства правом подписи оферт </w:t>
      </w:r>
      <w:r>
        <w:rPr>
          <w:rFonts w:ascii="Times New Roman" w:hAnsi="Times New Roman"/>
          <w:color w:val="000000"/>
          <w:sz w:val="28"/>
          <w:szCs w:val="28"/>
        </w:rPr>
        <w:br/>
      </w:r>
      <w:r w:rsidRPr="003030A4">
        <w:rPr>
          <w:rFonts w:ascii="Times New Roman" w:hAnsi="Times New Roman"/>
          <w:color w:val="000000"/>
          <w:sz w:val="28"/>
          <w:szCs w:val="28"/>
        </w:rPr>
        <w:t xml:space="preserve">на заключение договоров банковского депозита»; </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22 </w:t>
      </w:r>
      <w:r w:rsidRPr="003030A4">
        <w:rPr>
          <w:rFonts w:ascii="Times New Roman" w:hAnsi="Times New Roman"/>
          <w:color w:val="000000"/>
          <w:sz w:val="28"/>
          <w:szCs w:val="28"/>
        </w:rPr>
        <w:t>ноября 2013</w:t>
      </w:r>
      <w:r>
        <w:rPr>
          <w:rFonts w:ascii="Times New Roman" w:hAnsi="Times New Roman"/>
          <w:color w:val="000000"/>
          <w:sz w:val="28"/>
          <w:szCs w:val="28"/>
        </w:rPr>
        <w:t> г. </w:t>
      </w:r>
      <w:r w:rsidRPr="003030A4">
        <w:rPr>
          <w:rFonts w:ascii="Times New Roman" w:hAnsi="Times New Roman"/>
          <w:color w:val="000000"/>
          <w:sz w:val="28"/>
          <w:szCs w:val="28"/>
        </w:rPr>
        <w:t>№</w:t>
      </w:r>
      <w:r>
        <w:rPr>
          <w:rFonts w:ascii="Times New Roman" w:hAnsi="Times New Roman"/>
          <w:color w:val="000000"/>
          <w:sz w:val="28"/>
          <w:szCs w:val="28"/>
        </w:rPr>
        <w:t> 266 «</w:t>
      </w:r>
      <w:r w:rsidRPr="003030A4">
        <w:rPr>
          <w:rFonts w:ascii="Times New Roman" w:hAnsi="Times New Roman"/>
          <w:color w:val="000000"/>
          <w:sz w:val="28"/>
          <w:szCs w:val="28"/>
        </w:rPr>
        <w:t>О внесении измен</w:t>
      </w:r>
      <w:r>
        <w:rPr>
          <w:rFonts w:ascii="Times New Roman" w:hAnsi="Times New Roman"/>
          <w:color w:val="000000"/>
          <w:sz w:val="28"/>
          <w:szCs w:val="28"/>
        </w:rPr>
        <w:t xml:space="preserve">ений в пункт 1 приказа Федерального казначейства от 31 мая </w:t>
      </w:r>
      <w:r w:rsidRPr="003030A4">
        <w:rPr>
          <w:rFonts w:ascii="Times New Roman" w:hAnsi="Times New Roman"/>
          <w:color w:val="000000"/>
          <w:sz w:val="28"/>
          <w:szCs w:val="28"/>
        </w:rPr>
        <w:t>2012</w:t>
      </w:r>
      <w:r>
        <w:rPr>
          <w:rFonts w:ascii="Times New Roman" w:hAnsi="Times New Roman"/>
          <w:color w:val="000000"/>
          <w:sz w:val="28"/>
          <w:szCs w:val="28"/>
        </w:rPr>
        <w:t> г. </w:t>
      </w:r>
      <w:r w:rsidRPr="003030A4">
        <w:rPr>
          <w:rFonts w:ascii="Times New Roman" w:hAnsi="Times New Roman"/>
          <w:color w:val="000000"/>
          <w:sz w:val="28"/>
          <w:szCs w:val="28"/>
        </w:rPr>
        <w:t>№</w:t>
      </w:r>
      <w:r>
        <w:rPr>
          <w:rFonts w:ascii="Times New Roman" w:hAnsi="Times New Roman"/>
          <w:color w:val="000000"/>
          <w:sz w:val="28"/>
          <w:szCs w:val="28"/>
        </w:rPr>
        <w:t> 211 «</w:t>
      </w:r>
      <w:r w:rsidRPr="003030A4">
        <w:rPr>
          <w:rFonts w:ascii="Times New Roman" w:hAnsi="Times New Roman"/>
          <w:color w:val="000000"/>
          <w:sz w:val="28"/>
          <w:szCs w:val="28"/>
        </w:rPr>
        <w:t>О наделении сотрудников Ф</w:t>
      </w:r>
      <w:r>
        <w:rPr>
          <w:rFonts w:ascii="Times New Roman" w:hAnsi="Times New Roman"/>
          <w:color w:val="000000"/>
          <w:sz w:val="28"/>
          <w:szCs w:val="28"/>
        </w:rPr>
        <w:t xml:space="preserve">едерального </w:t>
      </w:r>
      <w:r w:rsidRPr="003030A4">
        <w:rPr>
          <w:rFonts w:ascii="Times New Roman" w:hAnsi="Times New Roman"/>
          <w:color w:val="000000"/>
          <w:sz w:val="28"/>
          <w:szCs w:val="28"/>
        </w:rPr>
        <w:t>К</w:t>
      </w:r>
      <w:r>
        <w:rPr>
          <w:rFonts w:ascii="Times New Roman" w:hAnsi="Times New Roman"/>
          <w:color w:val="000000"/>
          <w:sz w:val="28"/>
          <w:szCs w:val="28"/>
        </w:rPr>
        <w:t>азначейства</w:t>
      </w:r>
      <w:r w:rsidRPr="003030A4">
        <w:rPr>
          <w:rFonts w:ascii="Times New Roman" w:hAnsi="Times New Roman"/>
          <w:color w:val="000000"/>
          <w:sz w:val="28"/>
          <w:szCs w:val="28"/>
        </w:rPr>
        <w:t xml:space="preserve"> пр</w:t>
      </w:r>
      <w:r>
        <w:rPr>
          <w:rFonts w:ascii="Times New Roman" w:hAnsi="Times New Roman"/>
          <w:color w:val="000000"/>
          <w:sz w:val="28"/>
          <w:szCs w:val="28"/>
        </w:rPr>
        <w:t>авом подписи оферт</w:t>
      </w:r>
      <w:r>
        <w:rPr>
          <w:rFonts w:ascii="Times New Roman" w:hAnsi="Times New Roman"/>
          <w:color w:val="000000"/>
          <w:sz w:val="28"/>
          <w:szCs w:val="28"/>
        </w:rPr>
        <w:br/>
      </w:r>
      <w:r w:rsidRPr="003030A4">
        <w:rPr>
          <w:rFonts w:ascii="Times New Roman" w:hAnsi="Times New Roman"/>
          <w:color w:val="000000"/>
          <w:sz w:val="28"/>
          <w:szCs w:val="28"/>
        </w:rPr>
        <w:t>на заключение</w:t>
      </w:r>
      <w:r>
        <w:rPr>
          <w:rFonts w:ascii="Times New Roman" w:hAnsi="Times New Roman"/>
          <w:color w:val="000000"/>
          <w:sz w:val="28"/>
          <w:szCs w:val="28"/>
        </w:rPr>
        <w:t xml:space="preserve"> договоров банковского депозита»</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Внесены изменения в </w:t>
      </w:r>
      <w:r>
        <w:rPr>
          <w:rFonts w:ascii="Times New Roman" w:hAnsi="Times New Roman"/>
          <w:color w:val="000000"/>
          <w:sz w:val="28"/>
          <w:szCs w:val="28"/>
        </w:rPr>
        <w:t>к</w:t>
      </w:r>
      <w:r w:rsidRPr="003030A4">
        <w:rPr>
          <w:rFonts w:ascii="Times New Roman" w:hAnsi="Times New Roman"/>
          <w:color w:val="000000"/>
          <w:sz w:val="28"/>
          <w:szCs w:val="28"/>
        </w:rPr>
        <w:t>арточку образцов подписей к лицевому счету администратора источников внутреннего финансирования дефицита бюджета (08) с учетом изменений согласно прика</w:t>
      </w:r>
      <w:r>
        <w:rPr>
          <w:rFonts w:ascii="Times New Roman" w:hAnsi="Times New Roman"/>
          <w:color w:val="000000"/>
          <w:sz w:val="28"/>
          <w:szCs w:val="28"/>
        </w:rPr>
        <w:t>за Федерального казначейства от 12 марта 2013 г. № </w:t>
      </w:r>
      <w:r w:rsidRPr="003030A4">
        <w:rPr>
          <w:rFonts w:ascii="Times New Roman" w:hAnsi="Times New Roman"/>
          <w:color w:val="000000"/>
          <w:sz w:val="28"/>
          <w:szCs w:val="28"/>
        </w:rPr>
        <w:t>39.</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целях увеличения частоты размещения средств федерального бюджета на банковских депозитах подготовлен проект постановления Правительства Российской Федерации «О внесении изменений </w:t>
      </w:r>
      <w:r>
        <w:rPr>
          <w:rFonts w:ascii="Times New Roman" w:hAnsi="Times New Roman"/>
          <w:color w:val="000000"/>
          <w:sz w:val="28"/>
          <w:szCs w:val="28"/>
        </w:rPr>
        <w:br/>
      </w:r>
      <w:r w:rsidRPr="003030A4">
        <w:rPr>
          <w:rFonts w:ascii="Times New Roman" w:hAnsi="Times New Roman"/>
          <w:color w:val="000000"/>
          <w:sz w:val="28"/>
          <w:szCs w:val="28"/>
        </w:rPr>
        <w:t xml:space="preserve">в Постановление Правительства Российской Федерации </w:t>
      </w:r>
      <w:r>
        <w:rPr>
          <w:rFonts w:ascii="Times New Roman" w:hAnsi="Times New Roman"/>
          <w:color w:val="000000"/>
          <w:sz w:val="28"/>
          <w:szCs w:val="28"/>
        </w:rPr>
        <w:t>от 24 декабря 2011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 xml:space="preserve">1121». Проведена процедура согласования </w:t>
      </w:r>
      <w:r>
        <w:rPr>
          <w:rFonts w:ascii="Times New Roman" w:hAnsi="Times New Roman"/>
          <w:color w:val="000000"/>
          <w:sz w:val="28"/>
          <w:szCs w:val="28"/>
        </w:rPr>
        <w:t>с Банком России</w:t>
      </w:r>
      <w:r>
        <w:rPr>
          <w:rFonts w:ascii="Times New Roman" w:hAnsi="Times New Roman"/>
          <w:color w:val="000000"/>
          <w:sz w:val="28"/>
          <w:szCs w:val="28"/>
        </w:rPr>
        <w:br/>
      </w:r>
      <w:r w:rsidRPr="003030A4">
        <w:rPr>
          <w:rFonts w:ascii="Times New Roman" w:hAnsi="Times New Roman"/>
          <w:color w:val="000000"/>
          <w:sz w:val="28"/>
          <w:szCs w:val="28"/>
        </w:rPr>
        <w:t>и Министерством финансов Российской Федерации. Документ прошел общественное обсуждение и антикоррупционную экспертизу. Принято постановление Правит</w:t>
      </w:r>
      <w:r>
        <w:rPr>
          <w:rFonts w:ascii="Times New Roman" w:hAnsi="Times New Roman"/>
          <w:color w:val="000000"/>
          <w:sz w:val="28"/>
          <w:szCs w:val="28"/>
        </w:rPr>
        <w:t>ельства Российской Федерации от </w:t>
      </w:r>
      <w:r w:rsidRPr="003030A4">
        <w:rPr>
          <w:rFonts w:ascii="Times New Roman" w:hAnsi="Times New Roman"/>
          <w:color w:val="000000"/>
          <w:sz w:val="28"/>
          <w:szCs w:val="28"/>
        </w:rPr>
        <w:t>7</w:t>
      </w:r>
      <w:r>
        <w:rPr>
          <w:rFonts w:ascii="Times New Roman" w:hAnsi="Times New Roman"/>
          <w:color w:val="000000"/>
          <w:sz w:val="28"/>
          <w:szCs w:val="28"/>
        </w:rPr>
        <w:t> октября 2013 г. </w:t>
      </w:r>
      <w:r w:rsidRPr="003030A4">
        <w:rPr>
          <w:rFonts w:ascii="Times New Roman" w:hAnsi="Times New Roman"/>
          <w:color w:val="000000"/>
          <w:sz w:val="28"/>
          <w:szCs w:val="28"/>
        </w:rPr>
        <w:t>№ 887 «О внесении изменений в постановление Правит</w:t>
      </w:r>
      <w:r>
        <w:rPr>
          <w:rFonts w:ascii="Times New Roman" w:hAnsi="Times New Roman"/>
          <w:color w:val="000000"/>
          <w:sz w:val="28"/>
          <w:szCs w:val="28"/>
        </w:rPr>
        <w:t>ельства Российской Федерации от 24 декабря 2011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1121».</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 16 сентября </w:t>
      </w:r>
      <w:r>
        <w:rPr>
          <w:rFonts w:ascii="Times New Roman" w:hAnsi="Times New Roman"/>
          <w:color w:val="000000"/>
          <w:sz w:val="28"/>
          <w:szCs w:val="28"/>
        </w:rPr>
        <w:t xml:space="preserve">2013 </w:t>
      </w:r>
      <w:r w:rsidRPr="003030A4">
        <w:rPr>
          <w:rFonts w:ascii="Times New Roman" w:hAnsi="Times New Roman"/>
          <w:color w:val="000000"/>
          <w:sz w:val="28"/>
          <w:szCs w:val="28"/>
        </w:rPr>
        <w:t>г</w:t>
      </w:r>
      <w:r>
        <w:rPr>
          <w:rFonts w:ascii="Times New Roman" w:hAnsi="Times New Roman"/>
          <w:color w:val="000000"/>
          <w:sz w:val="28"/>
          <w:szCs w:val="28"/>
        </w:rPr>
        <w:t xml:space="preserve">ода </w:t>
      </w:r>
      <w:r w:rsidRPr="003030A4">
        <w:rPr>
          <w:rFonts w:ascii="Times New Roman" w:hAnsi="Times New Roman"/>
          <w:color w:val="000000"/>
          <w:sz w:val="28"/>
          <w:szCs w:val="28"/>
        </w:rPr>
        <w:t>в целях увеличения частоты проведения отборов заявок в соответствии с</w:t>
      </w:r>
      <w:r>
        <w:rPr>
          <w:rFonts w:ascii="Times New Roman" w:hAnsi="Times New Roman"/>
          <w:color w:val="000000"/>
          <w:sz w:val="28"/>
          <w:szCs w:val="28"/>
        </w:rPr>
        <w:t xml:space="preserve"> </w:t>
      </w:r>
      <w:r w:rsidRPr="003030A4">
        <w:rPr>
          <w:rFonts w:ascii="Times New Roman" w:hAnsi="Times New Roman"/>
          <w:color w:val="000000"/>
          <w:sz w:val="28"/>
          <w:szCs w:val="28"/>
        </w:rPr>
        <w:t>действующими нормативными правовыми актами</w:t>
      </w:r>
      <w:r>
        <w:rPr>
          <w:rFonts w:ascii="Times New Roman" w:hAnsi="Times New Roman"/>
          <w:color w:val="000000"/>
          <w:sz w:val="28"/>
          <w:szCs w:val="28"/>
        </w:rPr>
        <w:t xml:space="preserve"> </w:t>
      </w:r>
      <w:r w:rsidRPr="003030A4">
        <w:rPr>
          <w:rFonts w:ascii="Times New Roman" w:hAnsi="Times New Roman"/>
          <w:color w:val="000000"/>
          <w:sz w:val="28"/>
          <w:szCs w:val="28"/>
        </w:rPr>
        <w:t>начато</w:t>
      </w:r>
      <w:r>
        <w:rPr>
          <w:rFonts w:ascii="Times New Roman" w:hAnsi="Times New Roman"/>
          <w:color w:val="000000"/>
          <w:sz w:val="28"/>
          <w:szCs w:val="28"/>
        </w:rPr>
        <w:t xml:space="preserve"> </w:t>
      </w:r>
      <w:r w:rsidRPr="003030A4">
        <w:rPr>
          <w:rFonts w:ascii="Times New Roman" w:hAnsi="Times New Roman"/>
          <w:color w:val="000000"/>
          <w:sz w:val="28"/>
          <w:szCs w:val="28"/>
        </w:rPr>
        <w:t>проведение на еженедельной основе дополнительных отборов заявок кредитных организаций на заключение договоров банковского депозита, что позволило проводить 3 отбора в неделю.</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рамках проведения операций по размещению средств федерального бюджета на банковских депозитах в 2013 году проведены процедуры плановой генерации и получения ключей электронно-цифровой подписи на ЗАО СПВБ и ОАО </w:t>
      </w:r>
      <w:r>
        <w:rPr>
          <w:rFonts w:ascii="Times New Roman" w:hAnsi="Times New Roman"/>
          <w:color w:val="000000"/>
          <w:sz w:val="28"/>
          <w:szCs w:val="28"/>
        </w:rPr>
        <w:t>«</w:t>
      </w:r>
      <w:r w:rsidRPr="003030A4">
        <w:rPr>
          <w:rFonts w:ascii="Times New Roman" w:hAnsi="Times New Roman"/>
          <w:color w:val="000000"/>
          <w:sz w:val="28"/>
          <w:szCs w:val="28"/>
        </w:rPr>
        <w:t>Московская Биржа</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A6309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Осуществлена разработка и заключение договоров </w:t>
      </w:r>
      <w:r>
        <w:rPr>
          <w:rFonts w:ascii="Times New Roman" w:hAnsi="Times New Roman"/>
          <w:color w:val="000000"/>
          <w:sz w:val="28"/>
          <w:szCs w:val="28"/>
        </w:rPr>
        <w:br/>
      </w:r>
      <w:r w:rsidRPr="003030A4">
        <w:rPr>
          <w:rFonts w:ascii="Times New Roman" w:hAnsi="Times New Roman"/>
          <w:color w:val="000000"/>
          <w:sz w:val="28"/>
          <w:szCs w:val="28"/>
        </w:rPr>
        <w:t xml:space="preserve">с ОАО </w:t>
      </w:r>
      <w:r>
        <w:rPr>
          <w:rFonts w:ascii="Times New Roman" w:hAnsi="Times New Roman"/>
          <w:color w:val="000000"/>
          <w:sz w:val="28"/>
          <w:szCs w:val="28"/>
        </w:rPr>
        <w:t>«</w:t>
      </w:r>
      <w:r w:rsidRPr="003030A4">
        <w:rPr>
          <w:rFonts w:ascii="Times New Roman" w:hAnsi="Times New Roman"/>
          <w:color w:val="000000"/>
          <w:sz w:val="28"/>
          <w:szCs w:val="28"/>
        </w:rPr>
        <w:t>Московская Биржа</w:t>
      </w:r>
      <w:r>
        <w:rPr>
          <w:rFonts w:ascii="Times New Roman" w:hAnsi="Times New Roman"/>
          <w:color w:val="000000"/>
          <w:sz w:val="28"/>
          <w:szCs w:val="28"/>
        </w:rPr>
        <w:t>»</w:t>
      </w:r>
      <w:r w:rsidRPr="003030A4">
        <w:rPr>
          <w:rFonts w:ascii="Times New Roman" w:hAnsi="Times New Roman"/>
          <w:color w:val="000000"/>
          <w:sz w:val="28"/>
          <w:szCs w:val="28"/>
        </w:rPr>
        <w:t>, ЗАО</w:t>
      </w:r>
      <w:r>
        <w:rPr>
          <w:rFonts w:ascii="Times New Roman" w:hAnsi="Times New Roman"/>
          <w:color w:val="000000"/>
          <w:sz w:val="28"/>
          <w:szCs w:val="28"/>
        </w:rPr>
        <w:t xml:space="preserve"> НКО НРД, НБ «Технологии»</w:t>
      </w:r>
      <w:r w:rsidRPr="003030A4">
        <w:rPr>
          <w:rFonts w:ascii="Times New Roman" w:hAnsi="Times New Roman"/>
          <w:color w:val="000000"/>
          <w:sz w:val="28"/>
          <w:szCs w:val="28"/>
        </w:rPr>
        <w:t xml:space="preserve">. Осуществлена оплата </w:t>
      </w:r>
      <w:r>
        <w:rPr>
          <w:rFonts w:ascii="Times New Roman" w:hAnsi="Times New Roman"/>
          <w:color w:val="000000"/>
          <w:sz w:val="28"/>
          <w:szCs w:val="28"/>
        </w:rPr>
        <w:t>по лицензионному договору с НБ «Технологии»</w:t>
      </w:r>
      <w:r w:rsidRPr="003030A4">
        <w:rPr>
          <w:rFonts w:ascii="Times New Roman" w:hAnsi="Times New Roman"/>
          <w:color w:val="000000"/>
          <w:sz w:val="28"/>
          <w:szCs w:val="28"/>
        </w:rPr>
        <w:t>. Разработан и находится на согласовании проект договора с ЗАО СПВБ.</w:t>
      </w:r>
    </w:p>
    <w:p w:rsidR="00B83E9C" w:rsidRPr="003030A4" w:rsidRDefault="00B83E9C" w:rsidP="00401691">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2.4.3. </w:t>
      </w:r>
      <w:r w:rsidRPr="003030A4">
        <w:rPr>
          <w:b/>
          <w:color w:val="000000"/>
          <w:sz w:val="28"/>
          <w:szCs w:val="28"/>
        </w:rPr>
        <w:t xml:space="preserve">Обеспечение предоставления Федеральным казначейством бюджетных кредитов на пополнение остатков средств на счетах бюджетов </w:t>
      </w:r>
      <w:r>
        <w:rPr>
          <w:b/>
          <w:color w:val="000000"/>
          <w:sz w:val="28"/>
          <w:szCs w:val="28"/>
        </w:rPr>
        <w:t>субъектов Российской Федерации и местных бюджетов</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Федеральным казначейством обобщены итоги проведения </w:t>
      </w:r>
      <w:r>
        <w:rPr>
          <w:rFonts w:ascii="Times New Roman" w:hAnsi="Times New Roman"/>
          <w:color w:val="000000"/>
          <w:sz w:val="28"/>
          <w:szCs w:val="28"/>
        </w:rPr>
        <w:br/>
      </w:r>
      <w:r w:rsidRPr="003030A4">
        <w:rPr>
          <w:rFonts w:ascii="Times New Roman" w:hAnsi="Times New Roman"/>
          <w:color w:val="000000"/>
          <w:sz w:val="28"/>
          <w:szCs w:val="28"/>
        </w:rPr>
        <w:t>в 2012 г</w:t>
      </w:r>
      <w:r>
        <w:rPr>
          <w:rFonts w:ascii="Times New Roman" w:hAnsi="Times New Roman"/>
          <w:color w:val="000000"/>
          <w:sz w:val="28"/>
          <w:szCs w:val="28"/>
        </w:rPr>
        <w:t>оду</w:t>
      </w:r>
      <w:r w:rsidRPr="003030A4">
        <w:rPr>
          <w:rFonts w:ascii="Times New Roman" w:hAnsi="Times New Roman"/>
          <w:color w:val="000000"/>
          <w:sz w:val="28"/>
          <w:szCs w:val="28"/>
        </w:rPr>
        <w:t xml:space="preserve"> эксперимента по предоставлению бюджетных кре</w:t>
      </w:r>
      <w:r>
        <w:rPr>
          <w:rFonts w:ascii="Times New Roman" w:hAnsi="Times New Roman"/>
          <w:color w:val="000000"/>
          <w:sz w:val="28"/>
          <w:szCs w:val="28"/>
        </w:rPr>
        <w:t>дитов, п</w:t>
      </w:r>
      <w:r w:rsidRPr="003030A4">
        <w:rPr>
          <w:rFonts w:ascii="Times New Roman" w:hAnsi="Times New Roman"/>
          <w:color w:val="000000"/>
          <w:sz w:val="28"/>
          <w:szCs w:val="28"/>
        </w:rPr>
        <w:t>одготовлены предложения по</w:t>
      </w:r>
      <w:r>
        <w:rPr>
          <w:rFonts w:ascii="Times New Roman" w:hAnsi="Times New Roman"/>
          <w:color w:val="000000"/>
          <w:sz w:val="28"/>
          <w:szCs w:val="28"/>
        </w:rPr>
        <w:t xml:space="preserve"> внесению изменений в Бюджетный</w:t>
      </w:r>
      <w:r>
        <w:rPr>
          <w:rFonts w:ascii="Times New Roman" w:hAnsi="Times New Roman"/>
          <w:color w:val="000000"/>
          <w:sz w:val="28"/>
          <w:szCs w:val="28"/>
        </w:rPr>
        <w:br/>
      </w:r>
      <w:r w:rsidRPr="003030A4">
        <w:rPr>
          <w:rFonts w:ascii="Times New Roman" w:hAnsi="Times New Roman"/>
          <w:color w:val="000000"/>
          <w:sz w:val="28"/>
          <w:szCs w:val="28"/>
        </w:rPr>
        <w:t xml:space="preserve">кодекс </w:t>
      </w:r>
      <w:r>
        <w:rPr>
          <w:rFonts w:ascii="Times New Roman" w:hAnsi="Times New Roman"/>
          <w:color w:val="000000"/>
          <w:sz w:val="28"/>
          <w:szCs w:val="28"/>
        </w:rPr>
        <w:t xml:space="preserve">– </w:t>
      </w:r>
      <w:r w:rsidRPr="003030A4">
        <w:rPr>
          <w:rFonts w:ascii="Times New Roman" w:hAnsi="Times New Roman"/>
          <w:color w:val="000000"/>
          <w:sz w:val="28"/>
          <w:szCs w:val="28"/>
        </w:rPr>
        <w:t>приняты Федеральн</w:t>
      </w:r>
      <w:r>
        <w:rPr>
          <w:rFonts w:ascii="Times New Roman" w:hAnsi="Times New Roman"/>
          <w:color w:val="000000"/>
          <w:sz w:val="28"/>
          <w:szCs w:val="28"/>
        </w:rPr>
        <w:t>ым законом от 7 мая 2013 г. № </w:t>
      </w:r>
      <w:r w:rsidRPr="003030A4">
        <w:rPr>
          <w:rFonts w:ascii="Times New Roman" w:hAnsi="Times New Roman"/>
          <w:color w:val="000000"/>
          <w:sz w:val="28"/>
          <w:szCs w:val="28"/>
        </w:rPr>
        <w:t xml:space="preserve">104-ФЗ. Подготовлены предложения </w:t>
      </w:r>
      <w:r>
        <w:rPr>
          <w:rFonts w:ascii="Times New Roman" w:hAnsi="Times New Roman"/>
          <w:color w:val="000000"/>
          <w:sz w:val="28"/>
          <w:szCs w:val="28"/>
        </w:rPr>
        <w:t>по установлению процентной ставки</w:t>
      </w:r>
      <w:r>
        <w:rPr>
          <w:rFonts w:ascii="Times New Roman" w:hAnsi="Times New Roman"/>
          <w:color w:val="000000"/>
          <w:sz w:val="28"/>
          <w:szCs w:val="28"/>
        </w:rPr>
        <w:br/>
      </w:r>
      <w:r w:rsidRPr="003030A4">
        <w:rPr>
          <w:rFonts w:ascii="Times New Roman" w:hAnsi="Times New Roman"/>
          <w:color w:val="000000"/>
          <w:sz w:val="28"/>
          <w:szCs w:val="28"/>
        </w:rPr>
        <w:t xml:space="preserve">по бюджетному кредиту </w:t>
      </w:r>
      <w:r>
        <w:rPr>
          <w:rFonts w:ascii="Times New Roman" w:hAnsi="Times New Roman"/>
          <w:color w:val="000000"/>
          <w:sz w:val="28"/>
          <w:szCs w:val="28"/>
        </w:rPr>
        <w:t xml:space="preserve">– приняты Федеральным законом от </w:t>
      </w:r>
      <w:r w:rsidRPr="003030A4">
        <w:rPr>
          <w:rFonts w:ascii="Times New Roman" w:hAnsi="Times New Roman"/>
          <w:color w:val="000000"/>
          <w:sz w:val="28"/>
          <w:szCs w:val="28"/>
        </w:rPr>
        <w:t>7</w:t>
      </w:r>
      <w:r>
        <w:rPr>
          <w:rFonts w:ascii="Times New Roman" w:hAnsi="Times New Roman"/>
          <w:color w:val="000000"/>
          <w:sz w:val="28"/>
          <w:szCs w:val="28"/>
        </w:rPr>
        <w:t> июня 2013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133-ФЗ.</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Разработаны и</w:t>
      </w:r>
      <w:r w:rsidRPr="003030A4">
        <w:rPr>
          <w:rFonts w:ascii="Times New Roman" w:hAnsi="Times New Roman"/>
          <w:color w:val="000000"/>
          <w:sz w:val="28"/>
          <w:szCs w:val="28"/>
        </w:rPr>
        <w:t xml:space="preserve"> согласованы с Минфином России проекты нормативных </w:t>
      </w:r>
      <w:r>
        <w:rPr>
          <w:rFonts w:ascii="Times New Roman" w:hAnsi="Times New Roman"/>
          <w:color w:val="000000"/>
          <w:sz w:val="28"/>
          <w:szCs w:val="28"/>
        </w:rPr>
        <w:t>правовых актов</w:t>
      </w:r>
      <w:r w:rsidRPr="003030A4">
        <w:rPr>
          <w:rFonts w:ascii="Times New Roman" w:hAnsi="Times New Roman"/>
          <w:color w:val="000000"/>
          <w:sz w:val="28"/>
          <w:szCs w:val="28"/>
        </w:rPr>
        <w:t xml:space="preserve"> в части предоставления бюджетных кредитов на пополнение остатков средств на счетах бюджетов субъектов Р</w:t>
      </w:r>
      <w:r>
        <w:rPr>
          <w:rFonts w:ascii="Times New Roman" w:hAnsi="Times New Roman"/>
          <w:color w:val="000000"/>
          <w:sz w:val="28"/>
          <w:szCs w:val="28"/>
        </w:rPr>
        <w:t xml:space="preserve">оссийской </w:t>
      </w:r>
      <w:r w:rsidRPr="003030A4">
        <w:rPr>
          <w:rFonts w:ascii="Times New Roman" w:hAnsi="Times New Roman"/>
          <w:color w:val="000000"/>
          <w:sz w:val="28"/>
          <w:szCs w:val="28"/>
        </w:rPr>
        <w:t>Ф</w:t>
      </w:r>
      <w:r>
        <w:rPr>
          <w:rFonts w:ascii="Times New Roman" w:hAnsi="Times New Roman"/>
          <w:color w:val="000000"/>
          <w:sz w:val="28"/>
          <w:szCs w:val="28"/>
        </w:rPr>
        <w:t>едерации</w:t>
      </w:r>
      <w:r w:rsidRPr="003030A4">
        <w:rPr>
          <w:rFonts w:ascii="Times New Roman" w:hAnsi="Times New Roman"/>
          <w:color w:val="000000"/>
          <w:sz w:val="28"/>
          <w:szCs w:val="28"/>
        </w:rPr>
        <w:t xml:space="preserve"> (местных бюджетов). Пакет документов прошел общественное обсуждение и независимую антикоррупционную экспертизу. Принято постановление Правительства Российской</w:t>
      </w:r>
      <w:r>
        <w:rPr>
          <w:rFonts w:ascii="Times New Roman" w:hAnsi="Times New Roman"/>
          <w:color w:val="000000"/>
          <w:sz w:val="28"/>
          <w:szCs w:val="28"/>
        </w:rPr>
        <w:t xml:space="preserve"> Федерации от 20 августа </w:t>
      </w:r>
      <w:r w:rsidRPr="003030A4">
        <w:rPr>
          <w:rFonts w:ascii="Times New Roman" w:hAnsi="Times New Roman"/>
          <w:color w:val="000000"/>
          <w:sz w:val="28"/>
          <w:szCs w:val="28"/>
        </w:rPr>
        <w:t>2013</w:t>
      </w:r>
      <w:r>
        <w:rPr>
          <w:rFonts w:ascii="Times New Roman" w:hAnsi="Times New Roman"/>
          <w:color w:val="000000"/>
          <w:sz w:val="28"/>
          <w:szCs w:val="28"/>
        </w:rPr>
        <w:t> г. </w:t>
      </w:r>
      <w:r w:rsidRPr="003030A4">
        <w:rPr>
          <w:rFonts w:ascii="Times New Roman" w:hAnsi="Times New Roman"/>
          <w:color w:val="000000"/>
          <w:sz w:val="28"/>
          <w:szCs w:val="28"/>
        </w:rPr>
        <w:t>№</w:t>
      </w:r>
      <w:r>
        <w:rPr>
          <w:rFonts w:ascii="Times New Roman" w:hAnsi="Times New Roman"/>
          <w:color w:val="000000"/>
          <w:sz w:val="28"/>
          <w:szCs w:val="28"/>
        </w:rPr>
        <w:t> 721 «</w:t>
      </w:r>
      <w:r w:rsidRPr="003030A4">
        <w:rPr>
          <w:rFonts w:ascii="Times New Roman" w:hAnsi="Times New Roman"/>
          <w:color w:val="000000"/>
          <w:sz w:val="28"/>
          <w:szCs w:val="28"/>
        </w:rPr>
        <w:t>Об утверждении Правил пр</w:t>
      </w:r>
      <w:r>
        <w:rPr>
          <w:rFonts w:ascii="Times New Roman" w:hAnsi="Times New Roman"/>
          <w:color w:val="000000"/>
          <w:sz w:val="28"/>
          <w:szCs w:val="28"/>
        </w:rPr>
        <w:t xml:space="preserve">едоставления бюджетных кредитов </w:t>
      </w:r>
      <w:r w:rsidRPr="003030A4">
        <w:rPr>
          <w:rFonts w:ascii="Times New Roman" w:hAnsi="Times New Roman"/>
          <w:color w:val="000000"/>
          <w:sz w:val="28"/>
          <w:szCs w:val="28"/>
        </w:rPr>
        <w:t>на пополнение остатков средств на счетах бюджетов субъектов Р</w:t>
      </w:r>
      <w:r>
        <w:rPr>
          <w:rFonts w:ascii="Times New Roman" w:hAnsi="Times New Roman"/>
          <w:color w:val="000000"/>
          <w:sz w:val="28"/>
          <w:szCs w:val="28"/>
        </w:rPr>
        <w:t xml:space="preserve">оссийской </w:t>
      </w:r>
      <w:r w:rsidRPr="003030A4">
        <w:rPr>
          <w:rFonts w:ascii="Times New Roman" w:hAnsi="Times New Roman"/>
          <w:color w:val="000000"/>
          <w:sz w:val="28"/>
          <w:szCs w:val="28"/>
        </w:rPr>
        <w:t>Ф</w:t>
      </w:r>
      <w:r>
        <w:rPr>
          <w:rFonts w:ascii="Times New Roman" w:hAnsi="Times New Roman"/>
          <w:color w:val="000000"/>
          <w:sz w:val="28"/>
          <w:szCs w:val="28"/>
        </w:rPr>
        <w:t>едерации</w:t>
      </w:r>
      <w:r w:rsidRPr="003030A4">
        <w:rPr>
          <w:rFonts w:ascii="Times New Roman" w:hAnsi="Times New Roman"/>
          <w:color w:val="000000"/>
          <w:sz w:val="28"/>
          <w:szCs w:val="28"/>
        </w:rPr>
        <w:t xml:space="preserve"> (местных</w:t>
      </w:r>
      <w:r>
        <w:rPr>
          <w:rFonts w:ascii="Times New Roman" w:hAnsi="Times New Roman"/>
          <w:color w:val="000000"/>
          <w:sz w:val="28"/>
          <w:szCs w:val="28"/>
        </w:rPr>
        <w:t xml:space="preserve"> бюджетов)»</w:t>
      </w:r>
      <w:r w:rsidRPr="003030A4">
        <w:rPr>
          <w:rFonts w:ascii="Times New Roman" w:hAnsi="Times New Roman"/>
          <w:color w:val="000000"/>
          <w:sz w:val="28"/>
          <w:szCs w:val="28"/>
        </w:rPr>
        <w:t>.</w:t>
      </w:r>
    </w:p>
    <w:p w:rsidR="00B83E9C" w:rsidRPr="003030A4" w:rsidRDefault="00B83E9C" w:rsidP="00DE5A0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Вместе с тем выпущены</w:t>
      </w:r>
      <w:r>
        <w:rPr>
          <w:rFonts w:ascii="Times New Roman" w:hAnsi="Times New Roman"/>
          <w:color w:val="000000"/>
          <w:sz w:val="28"/>
          <w:szCs w:val="28"/>
        </w:rPr>
        <w:t xml:space="preserve"> 2 приказа Минфина России от 26 июля </w:t>
      </w:r>
      <w:r w:rsidRPr="003030A4">
        <w:rPr>
          <w:rFonts w:ascii="Times New Roman" w:hAnsi="Times New Roman"/>
          <w:color w:val="000000"/>
          <w:sz w:val="28"/>
          <w:szCs w:val="28"/>
        </w:rPr>
        <w:t>2013</w:t>
      </w:r>
      <w:r>
        <w:rPr>
          <w:rFonts w:ascii="Times New Roman" w:hAnsi="Times New Roman"/>
          <w:color w:val="000000"/>
          <w:sz w:val="28"/>
          <w:szCs w:val="28"/>
        </w:rPr>
        <w:t> г. № 74н «</w:t>
      </w:r>
      <w:r w:rsidRPr="003030A4">
        <w:rPr>
          <w:rFonts w:ascii="Times New Roman" w:hAnsi="Times New Roman"/>
          <w:color w:val="000000"/>
          <w:sz w:val="28"/>
          <w:szCs w:val="28"/>
        </w:rPr>
        <w:t xml:space="preserve">О порядке заключения и форме Договора </w:t>
      </w:r>
      <w:r>
        <w:rPr>
          <w:rFonts w:ascii="Times New Roman" w:hAnsi="Times New Roman"/>
          <w:color w:val="000000"/>
          <w:sz w:val="28"/>
          <w:szCs w:val="28"/>
        </w:rPr>
        <w:br/>
      </w:r>
      <w:r w:rsidRPr="003030A4">
        <w:rPr>
          <w:rFonts w:ascii="Times New Roman" w:hAnsi="Times New Roman"/>
          <w:color w:val="000000"/>
          <w:sz w:val="28"/>
          <w:szCs w:val="28"/>
        </w:rPr>
        <w:t xml:space="preserve">о предоставлении бюджетного кредита на пополнение остатков средств </w:t>
      </w:r>
      <w:r w:rsidRPr="00AA7E6A">
        <w:rPr>
          <w:rFonts w:ascii="Times New Roman" w:hAnsi="Times New Roman"/>
          <w:color w:val="000000"/>
          <w:sz w:val="28"/>
          <w:szCs w:val="28"/>
        </w:rPr>
        <w:br/>
      </w:r>
      <w:r w:rsidRPr="003030A4">
        <w:rPr>
          <w:rFonts w:ascii="Times New Roman" w:hAnsi="Times New Roman"/>
          <w:color w:val="000000"/>
          <w:sz w:val="28"/>
          <w:szCs w:val="28"/>
        </w:rPr>
        <w:t xml:space="preserve">на счетах бюджетов </w:t>
      </w:r>
      <w:r>
        <w:rPr>
          <w:rFonts w:ascii="Times New Roman" w:hAnsi="Times New Roman"/>
          <w:color w:val="000000"/>
          <w:sz w:val="28"/>
          <w:szCs w:val="28"/>
        </w:rPr>
        <w:t>субъектов Российской Федерации (местных бюджетов)»</w:t>
      </w:r>
      <w:r w:rsidRPr="003030A4">
        <w:rPr>
          <w:rFonts w:ascii="Times New Roman" w:hAnsi="Times New Roman"/>
          <w:color w:val="000000"/>
          <w:sz w:val="28"/>
          <w:szCs w:val="28"/>
        </w:rPr>
        <w:t xml:space="preserve"> и №</w:t>
      </w:r>
      <w:r>
        <w:rPr>
          <w:rFonts w:ascii="Times New Roman" w:hAnsi="Times New Roman"/>
          <w:color w:val="000000"/>
          <w:sz w:val="28"/>
          <w:szCs w:val="28"/>
        </w:rPr>
        <w:t> 73н «</w:t>
      </w:r>
      <w:r w:rsidRPr="003030A4">
        <w:rPr>
          <w:rFonts w:ascii="Times New Roman" w:hAnsi="Times New Roman"/>
          <w:color w:val="000000"/>
          <w:sz w:val="28"/>
          <w:szCs w:val="28"/>
        </w:rPr>
        <w:t xml:space="preserve">Об утверждении Порядка обращения взыскания задолженности по бюджетному кредиту на пополнение остатков средств на счетах бюджетов </w:t>
      </w:r>
      <w:r>
        <w:rPr>
          <w:rFonts w:ascii="Times New Roman" w:hAnsi="Times New Roman"/>
          <w:color w:val="000000"/>
          <w:sz w:val="28"/>
          <w:szCs w:val="28"/>
        </w:rPr>
        <w:t>субъектов Российской Федерации (местных бюджетов)»</w:t>
      </w:r>
      <w:r w:rsidRPr="003030A4">
        <w:rPr>
          <w:rFonts w:ascii="Times New Roman" w:hAnsi="Times New Roman"/>
          <w:color w:val="000000"/>
          <w:sz w:val="28"/>
          <w:szCs w:val="28"/>
        </w:rPr>
        <w:t>, приказы зарегистрированы в Минюсте России.</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вопросам предоставления бюджетных кредитов проведены </w:t>
      </w:r>
      <w:r>
        <w:rPr>
          <w:rFonts w:ascii="Times New Roman" w:hAnsi="Times New Roman"/>
          <w:color w:val="000000"/>
          <w:sz w:val="28"/>
          <w:szCs w:val="28"/>
        </w:rPr>
        <w:br/>
        <w:t>4 видеоконференции (7 февраля, 21 марта, 29 мая и 8 </w:t>
      </w:r>
      <w:r w:rsidRPr="003030A4">
        <w:rPr>
          <w:rFonts w:ascii="Times New Roman" w:hAnsi="Times New Roman"/>
          <w:color w:val="000000"/>
          <w:sz w:val="28"/>
          <w:szCs w:val="28"/>
        </w:rPr>
        <w:t>ноября 2013</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года) совместно с сотрудниками центрального аппарата Федерального казначейства и представителями трех пилотных УФК </w:t>
      </w:r>
      <w:r>
        <w:rPr>
          <w:rFonts w:ascii="Times New Roman" w:hAnsi="Times New Roman"/>
          <w:color w:val="000000"/>
          <w:sz w:val="28"/>
          <w:szCs w:val="28"/>
        </w:rPr>
        <w:t xml:space="preserve">– </w:t>
      </w:r>
      <w:r w:rsidRPr="003030A4">
        <w:rPr>
          <w:rFonts w:ascii="Times New Roman" w:hAnsi="Times New Roman"/>
          <w:color w:val="000000"/>
          <w:sz w:val="28"/>
          <w:szCs w:val="28"/>
        </w:rPr>
        <w:t>по Саратовской области, Калининградской обла</w:t>
      </w:r>
      <w:r>
        <w:rPr>
          <w:rFonts w:ascii="Times New Roman" w:hAnsi="Times New Roman"/>
          <w:color w:val="000000"/>
          <w:sz w:val="28"/>
          <w:szCs w:val="28"/>
        </w:rPr>
        <w:t xml:space="preserve">сти, Республике Северная Осетия – </w:t>
      </w:r>
      <w:r w:rsidRPr="003030A4">
        <w:rPr>
          <w:rFonts w:ascii="Times New Roman" w:hAnsi="Times New Roman"/>
          <w:color w:val="000000"/>
          <w:sz w:val="28"/>
          <w:szCs w:val="28"/>
        </w:rPr>
        <w:t>Алания, участвовавших в 2013 году в эксперименте.</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Кроме того, подготовлен приказ Федерального казначейства, вносящий изменения в состав рабочей групп</w:t>
      </w:r>
      <w:r>
        <w:rPr>
          <w:rFonts w:ascii="Times New Roman" w:hAnsi="Times New Roman"/>
          <w:color w:val="000000"/>
          <w:sz w:val="28"/>
          <w:szCs w:val="28"/>
        </w:rPr>
        <w:t>ы из числа сотрудников ЦАФК, – от 7 марта 2013 г. № </w:t>
      </w:r>
      <w:r w:rsidRPr="003030A4">
        <w:rPr>
          <w:rFonts w:ascii="Times New Roman" w:hAnsi="Times New Roman"/>
          <w:color w:val="000000"/>
          <w:sz w:val="28"/>
          <w:szCs w:val="28"/>
        </w:rPr>
        <w:t xml:space="preserve">36 «О внесении изменений в приложение </w:t>
      </w:r>
      <w:r>
        <w:rPr>
          <w:rFonts w:ascii="Times New Roman" w:hAnsi="Times New Roman"/>
          <w:color w:val="000000"/>
          <w:sz w:val="28"/>
          <w:szCs w:val="28"/>
        </w:rPr>
        <w:br/>
        <w:t>№ </w:t>
      </w:r>
      <w:r w:rsidRPr="003030A4">
        <w:rPr>
          <w:rFonts w:ascii="Times New Roman" w:hAnsi="Times New Roman"/>
          <w:color w:val="000000"/>
          <w:sz w:val="28"/>
          <w:szCs w:val="28"/>
        </w:rPr>
        <w:t>1 к приказу Федерального казначейства</w:t>
      </w:r>
      <w:r>
        <w:rPr>
          <w:rFonts w:ascii="Times New Roman" w:hAnsi="Times New Roman"/>
          <w:color w:val="000000"/>
          <w:sz w:val="28"/>
          <w:szCs w:val="28"/>
        </w:rPr>
        <w:t xml:space="preserve"> от 27 мая 2012 г. № </w:t>
      </w:r>
      <w:r w:rsidRPr="003030A4">
        <w:rPr>
          <w:rFonts w:ascii="Times New Roman" w:hAnsi="Times New Roman"/>
          <w:color w:val="000000"/>
          <w:sz w:val="28"/>
          <w:szCs w:val="28"/>
        </w:rPr>
        <w:t xml:space="preserve">207 </w:t>
      </w:r>
      <w:r>
        <w:rPr>
          <w:rFonts w:ascii="Times New Roman" w:hAnsi="Times New Roman"/>
          <w:color w:val="000000"/>
          <w:sz w:val="28"/>
          <w:szCs w:val="28"/>
        </w:rPr>
        <w:br/>
        <w:t>„</w:t>
      </w:r>
      <w:r w:rsidRPr="003030A4">
        <w:rPr>
          <w:rFonts w:ascii="Times New Roman" w:hAnsi="Times New Roman"/>
          <w:color w:val="000000"/>
          <w:sz w:val="28"/>
          <w:szCs w:val="28"/>
        </w:rPr>
        <w:t xml:space="preserve">О создании рабочей группы по подготовке к предоставлению Федеральным казначейством бюджетных кредитов на пополнение остатков средств на счетах бюджетов субъектов Российской Федерации </w:t>
      </w:r>
      <w:r>
        <w:rPr>
          <w:rFonts w:ascii="Times New Roman" w:hAnsi="Times New Roman"/>
          <w:color w:val="000000"/>
          <w:sz w:val="28"/>
          <w:szCs w:val="28"/>
        </w:rPr>
        <w:br/>
      </w:r>
      <w:r w:rsidRPr="003030A4">
        <w:rPr>
          <w:rFonts w:ascii="Times New Roman" w:hAnsi="Times New Roman"/>
          <w:color w:val="000000"/>
          <w:sz w:val="28"/>
          <w:szCs w:val="28"/>
        </w:rPr>
        <w:t>(местных бюджетов)</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Разработан и </w:t>
      </w:r>
      <w:r w:rsidRPr="003030A4">
        <w:rPr>
          <w:rFonts w:ascii="Times New Roman" w:hAnsi="Times New Roman"/>
          <w:color w:val="000000"/>
          <w:sz w:val="28"/>
          <w:szCs w:val="28"/>
        </w:rPr>
        <w:t>5</w:t>
      </w:r>
      <w:r>
        <w:rPr>
          <w:rFonts w:ascii="Times New Roman" w:hAnsi="Times New Roman"/>
          <w:color w:val="000000"/>
          <w:sz w:val="28"/>
          <w:szCs w:val="28"/>
        </w:rPr>
        <w:t xml:space="preserve"> августа </w:t>
      </w:r>
      <w:r w:rsidRPr="003030A4">
        <w:rPr>
          <w:rFonts w:ascii="Times New Roman" w:hAnsi="Times New Roman"/>
          <w:color w:val="000000"/>
          <w:sz w:val="28"/>
          <w:szCs w:val="28"/>
        </w:rPr>
        <w:t>2013</w:t>
      </w:r>
      <w:r>
        <w:rPr>
          <w:rFonts w:ascii="Times New Roman" w:hAnsi="Times New Roman"/>
          <w:color w:val="000000"/>
          <w:sz w:val="28"/>
          <w:szCs w:val="28"/>
        </w:rPr>
        <w:t xml:space="preserve"> года</w:t>
      </w:r>
      <w:r w:rsidRPr="003030A4">
        <w:rPr>
          <w:rFonts w:ascii="Times New Roman" w:hAnsi="Times New Roman"/>
          <w:color w:val="000000"/>
          <w:sz w:val="28"/>
          <w:szCs w:val="28"/>
        </w:rPr>
        <w:t xml:space="preserve"> утвержден при</w:t>
      </w:r>
      <w:r>
        <w:rPr>
          <w:rFonts w:ascii="Times New Roman" w:hAnsi="Times New Roman"/>
          <w:color w:val="000000"/>
          <w:sz w:val="28"/>
          <w:szCs w:val="28"/>
        </w:rPr>
        <w:t>каз Федерального казначейства № </w:t>
      </w:r>
      <w:r w:rsidRPr="003030A4">
        <w:rPr>
          <w:rFonts w:ascii="Times New Roman" w:hAnsi="Times New Roman"/>
          <w:color w:val="000000"/>
          <w:sz w:val="28"/>
          <w:szCs w:val="28"/>
        </w:rPr>
        <w:t>158 «О внесении изменений в приложения к прика</w:t>
      </w:r>
      <w:r>
        <w:rPr>
          <w:rFonts w:ascii="Times New Roman" w:hAnsi="Times New Roman"/>
          <w:color w:val="000000"/>
          <w:sz w:val="28"/>
          <w:szCs w:val="28"/>
        </w:rPr>
        <w:t>зу Федерального казначейства от </w:t>
      </w:r>
      <w:r w:rsidRPr="003030A4">
        <w:rPr>
          <w:rFonts w:ascii="Times New Roman" w:hAnsi="Times New Roman"/>
          <w:color w:val="000000"/>
          <w:sz w:val="28"/>
          <w:szCs w:val="28"/>
        </w:rPr>
        <w:t>29</w:t>
      </w:r>
      <w:r>
        <w:rPr>
          <w:rFonts w:ascii="Times New Roman" w:hAnsi="Times New Roman"/>
          <w:color w:val="000000"/>
          <w:sz w:val="28"/>
          <w:szCs w:val="28"/>
        </w:rPr>
        <w:t xml:space="preserve"> декабря </w:t>
      </w:r>
      <w:r w:rsidRPr="003030A4">
        <w:rPr>
          <w:rFonts w:ascii="Times New Roman" w:hAnsi="Times New Roman"/>
          <w:color w:val="000000"/>
          <w:sz w:val="28"/>
          <w:szCs w:val="28"/>
        </w:rPr>
        <w:t>2012</w:t>
      </w:r>
      <w:r>
        <w:rPr>
          <w:rFonts w:ascii="Times New Roman" w:hAnsi="Times New Roman"/>
          <w:color w:val="000000"/>
          <w:sz w:val="28"/>
          <w:szCs w:val="28"/>
        </w:rPr>
        <w:t> г. </w:t>
      </w:r>
      <w:r w:rsidRPr="003030A4">
        <w:rPr>
          <w:rFonts w:ascii="Times New Roman" w:hAnsi="Times New Roman"/>
          <w:color w:val="000000"/>
          <w:sz w:val="28"/>
          <w:szCs w:val="28"/>
        </w:rPr>
        <w:t>№</w:t>
      </w:r>
      <w:r>
        <w:rPr>
          <w:rFonts w:ascii="Times New Roman" w:hAnsi="Times New Roman"/>
          <w:color w:val="000000"/>
          <w:sz w:val="28"/>
          <w:szCs w:val="28"/>
        </w:rPr>
        <w:t> 496 „</w:t>
      </w:r>
      <w:r w:rsidRPr="003030A4">
        <w:rPr>
          <w:rFonts w:ascii="Times New Roman" w:hAnsi="Times New Roman"/>
          <w:color w:val="000000"/>
          <w:sz w:val="28"/>
          <w:szCs w:val="28"/>
        </w:rPr>
        <w:t xml:space="preserve">Об утверждении перечней подведомственных Федеральному казначейству получателей бюджетных средств, администраторов доходов федерального бюджета </w:t>
      </w:r>
      <w:r>
        <w:rPr>
          <w:rFonts w:ascii="Times New Roman" w:hAnsi="Times New Roman"/>
          <w:color w:val="000000"/>
          <w:sz w:val="28"/>
          <w:szCs w:val="28"/>
        </w:rPr>
        <w:br/>
      </w:r>
      <w:r w:rsidRPr="003030A4">
        <w:rPr>
          <w:rFonts w:ascii="Times New Roman" w:hAnsi="Times New Roman"/>
          <w:color w:val="000000"/>
          <w:sz w:val="28"/>
          <w:szCs w:val="28"/>
        </w:rPr>
        <w:t>и администраторов источников финансирования дефицита федерального бюджета</w:t>
      </w:r>
      <w:r>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Разработан и </w:t>
      </w:r>
      <w:r w:rsidRPr="003030A4">
        <w:rPr>
          <w:rFonts w:ascii="Times New Roman" w:hAnsi="Times New Roman"/>
          <w:color w:val="000000"/>
          <w:sz w:val="28"/>
          <w:szCs w:val="28"/>
        </w:rPr>
        <w:t>5</w:t>
      </w:r>
      <w:r>
        <w:rPr>
          <w:rFonts w:ascii="Times New Roman" w:hAnsi="Times New Roman"/>
          <w:color w:val="000000"/>
          <w:sz w:val="28"/>
          <w:szCs w:val="28"/>
        </w:rPr>
        <w:t xml:space="preserve"> августа </w:t>
      </w:r>
      <w:r w:rsidRPr="003030A4">
        <w:rPr>
          <w:rFonts w:ascii="Times New Roman" w:hAnsi="Times New Roman"/>
          <w:color w:val="000000"/>
          <w:sz w:val="28"/>
          <w:szCs w:val="28"/>
        </w:rPr>
        <w:t>2013</w:t>
      </w:r>
      <w:r>
        <w:rPr>
          <w:rFonts w:ascii="Times New Roman" w:hAnsi="Times New Roman"/>
          <w:color w:val="000000"/>
          <w:sz w:val="28"/>
          <w:szCs w:val="28"/>
        </w:rPr>
        <w:t xml:space="preserve"> года</w:t>
      </w:r>
      <w:r w:rsidRPr="003030A4">
        <w:rPr>
          <w:rFonts w:ascii="Times New Roman" w:hAnsi="Times New Roman"/>
          <w:color w:val="000000"/>
          <w:sz w:val="28"/>
          <w:szCs w:val="28"/>
        </w:rPr>
        <w:t xml:space="preserve"> утвержден при</w:t>
      </w:r>
      <w:r>
        <w:rPr>
          <w:rFonts w:ascii="Times New Roman" w:hAnsi="Times New Roman"/>
          <w:color w:val="000000"/>
          <w:sz w:val="28"/>
          <w:szCs w:val="28"/>
        </w:rPr>
        <w:t>каз Федерального казначейства № </w:t>
      </w:r>
      <w:r w:rsidRPr="003030A4">
        <w:rPr>
          <w:rFonts w:ascii="Times New Roman" w:hAnsi="Times New Roman"/>
          <w:color w:val="000000"/>
          <w:sz w:val="28"/>
          <w:szCs w:val="28"/>
        </w:rPr>
        <w:t>159 «О внесении изменений в приложения №</w:t>
      </w:r>
      <w:r>
        <w:rPr>
          <w:rFonts w:ascii="Times New Roman" w:hAnsi="Times New Roman"/>
          <w:color w:val="000000"/>
          <w:sz w:val="28"/>
          <w:szCs w:val="28"/>
        </w:rPr>
        <w:t> </w:t>
      </w:r>
      <w:r w:rsidRPr="003030A4">
        <w:rPr>
          <w:rFonts w:ascii="Times New Roman" w:hAnsi="Times New Roman"/>
          <w:color w:val="000000"/>
          <w:sz w:val="28"/>
          <w:szCs w:val="28"/>
        </w:rPr>
        <w:t>1, №</w:t>
      </w:r>
      <w:r>
        <w:rPr>
          <w:rFonts w:ascii="Times New Roman" w:hAnsi="Times New Roman"/>
          <w:color w:val="000000"/>
          <w:sz w:val="28"/>
          <w:szCs w:val="28"/>
        </w:rPr>
        <w:t> </w:t>
      </w:r>
      <w:r w:rsidRPr="003030A4">
        <w:rPr>
          <w:rFonts w:ascii="Times New Roman" w:hAnsi="Times New Roman"/>
          <w:color w:val="000000"/>
          <w:sz w:val="28"/>
          <w:szCs w:val="28"/>
        </w:rPr>
        <w:t>2, №</w:t>
      </w:r>
      <w:r>
        <w:rPr>
          <w:rFonts w:ascii="Times New Roman" w:hAnsi="Times New Roman"/>
          <w:color w:val="000000"/>
          <w:sz w:val="28"/>
          <w:szCs w:val="28"/>
        </w:rPr>
        <w:t> </w:t>
      </w:r>
      <w:r w:rsidRPr="003030A4">
        <w:rPr>
          <w:rFonts w:ascii="Times New Roman" w:hAnsi="Times New Roman"/>
          <w:color w:val="000000"/>
          <w:sz w:val="28"/>
          <w:szCs w:val="28"/>
        </w:rPr>
        <w:t>3 и №</w:t>
      </w:r>
      <w:r>
        <w:rPr>
          <w:rFonts w:ascii="Times New Roman" w:hAnsi="Times New Roman"/>
          <w:color w:val="000000"/>
          <w:sz w:val="28"/>
          <w:szCs w:val="28"/>
        </w:rPr>
        <w:t> </w:t>
      </w:r>
      <w:r w:rsidRPr="003030A4">
        <w:rPr>
          <w:rFonts w:ascii="Times New Roman" w:hAnsi="Times New Roman"/>
          <w:color w:val="000000"/>
          <w:sz w:val="28"/>
          <w:szCs w:val="28"/>
        </w:rPr>
        <w:t>4 к прика</w:t>
      </w:r>
      <w:r>
        <w:rPr>
          <w:rFonts w:ascii="Times New Roman" w:hAnsi="Times New Roman"/>
          <w:color w:val="000000"/>
          <w:sz w:val="28"/>
          <w:szCs w:val="28"/>
        </w:rPr>
        <w:t>зу Федерального казначейства от </w:t>
      </w:r>
      <w:r w:rsidRPr="003030A4">
        <w:rPr>
          <w:rFonts w:ascii="Times New Roman" w:hAnsi="Times New Roman"/>
          <w:color w:val="000000"/>
          <w:sz w:val="28"/>
          <w:szCs w:val="28"/>
        </w:rPr>
        <w:t>18</w:t>
      </w:r>
      <w:r>
        <w:rPr>
          <w:rFonts w:ascii="Times New Roman" w:hAnsi="Times New Roman"/>
          <w:color w:val="000000"/>
          <w:sz w:val="28"/>
          <w:szCs w:val="28"/>
        </w:rPr>
        <w:t> декабря 2012 г. № 480 «</w:t>
      </w:r>
      <w:r w:rsidRPr="003030A4">
        <w:rPr>
          <w:rFonts w:ascii="Times New Roman" w:hAnsi="Times New Roman"/>
          <w:color w:val="000000"/>
          <w:sz w:val="28"/>
          <w:szCs w:val="28"/>
        </w:rPr>
        <w:t>Об осуществлении бюджетных полномочий главного администратора (администратора) доходов федерального бюджета Федеральным казначейством и бюджетных полномочий администратора доходов федерального бюджета территориальными органами Федерального казначейства и федеральным казенны</w:t>
      </w:r>
      <w:r>
        <w:rPr>
          <w:rFonts w:ascii="Times New Roman" w:hAnsi="Times New Roman"/>
          <w:color w:val="000000"/>
          <w:sz w:val="28"/>
          <w:szCs w:val="28"/>
        </w:rPr>
        <w:t>м учреждением „</w:t>
      </w:r>
      <w:r w:rsidRPr="003030A4">
        <w:rPr>
          <w:rFonts w:ascii="Times New Roman" w:hAnsi="Times New Roman"/>
          <w:color w:val="000000"/>
          <w:sz w:val="28"/>
          <w:szCs w:val="28"/>
        </w:rPr>
        <w:t>Центр по обеспечению д</w:t>
      </w:r>
      <w:r>
        <w:rPr>
          <w:rFonts w:ascii="Times New Roman" w:hAnsi="Times New Roman"/>
          <w:color w:val="000000"/>
          <w:sz w:val="28"/>
          <w:szCs w:val="28"/>
        </w:rPr>
        <w:t>еятельности Казначейства России“</w:t>
      </w:r>
      <w:r w:rsidRPr="003030A4">
        <w:rPr>
          <w:rFonts w:ascii="Times New Roman" w:hAnsi="Times New Roman"/>
          <w:color w:val="000000"/>
          <w:sz w:val="28"/>
          <w:szCs w:val="28"/>
        </w:rPr>
        <w:t xml:space="preserve"> по глав</w:t>
      </w:r>
      <w:r>
        <w:rPr>
          <w:rFonts w:ascii="Times New Roman" w:hAnsi="Times New Roman"/>
          <w:color w:val="000000"/>
          <w:sz w:val="28"/>
          <w:szCs w:val="28"/>
        </w:rPr>
        <w:t>е 100 „Федеральное казначейство“»</w:t>
      </w:r>
      <w:r w:rsidRPr="003030A4">
        <w:rPr>
          <w:rFonts w:ascii="Times New Roman" w:hAnsi="Times New Roman"/>
          <w:color w:val="000000"/>
          <w:sz w:val="28"/>
          <w:szCs w:val="28"/>
        </w:rPr>
        <w:t xml:space="preserve"> в части включения полномочий </w:t>
      </w:r>
      <w:r>
        <w:rPr>
          <w:rFonts w:ascii="Times New Roman" w:hAnsi="Times New Roman"/>
          <w:color w:val="000000"/>
          <w:sz w:val="28"/>
          <w:szCs w:val="28"/>
        </w:rPr>
        <w:br/>
      </w:r>
      <w:r w:rsidRPr="003030A4">
        <w:rPr>
          <w:rFonts w:ascii="Times New Roman" w:hAnsi="Times New Roman"/>
          <w:color w:val="000000"/>
          <w:sz w:val="28"/>
          <w:szCs w:val="28"/>
        </w:rPr>
        <w:t xml:space="preserve">по администрированию поступивших процентов (штрафов) </w:t>
      </w:r>
      <w:r>
        <w:rPr>
          <w:rFonts w:ascii="Times New Roman" w:hAnsi="Times New Roman"/>
          <w:color w:val="000000"/>
          <w:sz w:val="28"/>
          <w:szCs w:val="28"/>
        </w:rPr>
        <w:br/>
      </w:r>
      <w:r w:rsidRPr="003030A4">
        <w:rPr>
          <w:rFonts w:ascii="Times New Roman" w:hAnsi="Times New Roman"/>
          <w:color w:val="000000"/>
          <w:sz w:val="28"/>
          <w:szCs w:val="28"/>
        </w:rPr>
        <w:t>по предоставленным из федерального бюджета бюджетным кредитам.</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Подготовлены и</w:t>
      </w:r>
      <w:r w:rsidRPr="003030A4">
        <w:rPr>
          <w:rFonts w:ascii="Times New Roman" w:hAnsi="Times New Roman"/>
          <w:color w:val="000000"/>
          <w:sz w:val="28"/>
          <w:szCs w:val="28"/>
        </w:rPr>
        <w:t xml:space="preserve"> согласованы в ЦАФК и пилотных УФК предложения по внесению изменений в приказ</w:t>
      </w:r>
      <w:r>
        <w:rPr>
          <w:rFonts w:ascii="Times New Roman" w:hAnsi="Times New Roman"/>
          <w:color w:val="000000"/>
          <w:sz w:val="28"/>
          <w:szCs w:val="28"/>
        </w:rPr>
        <w:t>ы</w:t>
      </w:r>
      <w:r w:rsidRPr="003030A4">
        <w:rPr>
          <w:rFonts w:ascii="Times New Roman" w:hAnsi="Times New Roman"/>
          <w:color w:val="000000"/>
          <w:sz w:val="28"/>
          <w:szCs w:val="28"/>
        </w:rPr>
        <w:t xml:space="preserve"> Федерального казначейства:</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w:t>
      </w:r>
      <w:r w:rsidRPr="003030A4">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 xml:space="preserve">марта </w:t>
      </w:r>
      <w:r w:rsidRPr="003030A4">
        <w:rPr>
          <w:rFonts w:ascii="Times New Roman" w:hAnsi="Times New Roman"/>
          <w:color w:val="000000"/>
          <w:sz w:val="28"/>
          <w:szCs w:val="28"/>
        </w:rPr>
        <w:t>2011</w:t>
      </w:r>
      <w:r>
        <w:rPr>
          <w:rFonts w:ascii="Times New Roman" w:hAnsi="Times New Roman"/>
          <w:color w:val="000000"/>
          <w:sz w:val="28"/>
          <w:szCs w:val="28"/>
        </w:rPr>
        <w:t> г. </w:t>
      </w:r>
      <w:r w:rsidRPr="003030A4">
        <w:rPr>
          <w:rFonts w:ascii="Times New Roman" w:hAnsi="Times New Roman"/>
          <w:color w:val="000000"/>
          <w:sz w:val="28"/>
          <w:szCs w:val="28"/>
        </w:rPr>
        <w:t xml:space="preserve">№ 58 «Об организационно-штатной структуре управлений Федерального казначейства по субъектам Российской Федерации» в части определения задач и функций структурных подразделений УФК при предоставлении бюджетных кредитов </w:t>
      </w:r>
      <w:r w:rsidRPr="00D51D89">
        <w:rPr>
          <w:rFonts w:ascii="Times New Roman" w:hAnsi="Times New Roman"/>
          <w:color w:val="000000"/>
          <w:sz w:val="28"/>
          <w:szCs w:val="28"/>
        </w:rPr>
        <w:br/>
      </w:r>
      <w:r w:rsidRPr="003030A4">
        <w:rPr>
          <w:rFonts w:ascii="Times New Roman" w:hAnsi="Times New Roman"/>
          <w:color w:val="000000"/>
          <w:sz w:val="28"/>
          <w:szCs w:val="28"/>
        </w:rPr>
        <w:t>на пополнение остатков средств на счетах бюджетов субъектов Российской Федерации (местных бюджетов)</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от</w:t>
      </w:r>
      <w:r>
        <w:rPr>
          <w:rFonts w:ascii="Times New Roman" w:hAnsi="Times New Roman"/>
          <w:color w:val="000000"/>
          <w:sz w:val="28"/>
          <w:szCs w:val="28"/>
        </w:rPr>
        <w:t> </w:t>
      </w:r>
      <w:r w:rsidRPr="003030A4">
        <w:rPr>
          <w:rFonts w:ascii="Times New Roman" w:hAnsi="Times New Roman"/>
          <w:color w:val="000000"/>
          <w:sz w:val="28"/>
          <w:szCs w:val="28"/>
        </w:rPr>
        <w:t>22</w:t>
      </w:r>
      <w:r>
        <w:rPr>
          <w:rFonts w:ascii="Times New Roman" w:hAnsi="Times New Roman"/>
          <w:color w:val="000000"/>
          <w:sz w:val="28"/>
          <w:szCs w:val="28"/>
          <w:lang w:val="en-US"/>
        </w:rPr>
        <w:t> </w:t>
      </w:r>
      <w:r>
        <w:rPr>
          <w:rFonts w:ascii="Times New Roman" w:hAnsi="Times New Roman"/>
          <w:color w:val="000000"/>
          <w:sz w:val="28"/>
          <w:szCs w:val="28"/>
        </w:rPr>
        <w:t xml:space="preserve">января </w:t>
      </w:r>
      <w:r w:rsidRPr="003030A4">
        <w:rPr>
          <w:rFonts w:ascii="Times New Roman" w:hAnsi="Times New Roman"/>
          <w:color w:val="000000"/>
          <w:sz w:val="28"/>
          <w:szCs w:val="28"/>
        </w:rPr>
        <w:t>2013</w:t>
      </w:r>
      <w:r>
        <w:rPr>
          <w:rFonts w:ascii="Times New Roman" w:hAnsi="Times New Roman"/>
          <w:color w:val="000000"/>
          <w:sz w:val="28"/>
          <w:szCs w:val="28"/>
          <w:lang w:val="en-US"/>
        </w:rPr>
        <w:t> </w:t>
      </w:r>
      <w:r>
        <w:rPr>
          <w:rFonts w:ascii="Times New Roman" w:hAnsi="Times New Roman"/>
          <w:color w:val="000000"/>
          <w:sz w:val="28"/>
          <w:szCs w:val="28"/>
        </w:rPr>
        <w:t>г</w:t>
      </w:r>
      <w:r w:rsidRPr="00585206">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 5 «</w:t>
      </w:r>
      <w:r w:rsidRPr="003030A4">
        <w:rPr>
          <w:rFonts w:ascii="Times New Roman" w:hAnsi="Times New Roman"/>
          <w:color w:val="000000"/>
          <w:sz w:val="28"/>
          <w:szCs w:val="28"/>
        </w:rPr>
        <w:t>Об</w:t>
      </w:r>
      <w:r>
        <w:rPr>
          <w:rFonts w:ascii="Times New Roman" w:hAnsi="Times New Roman"/>
          <w:color w:val="000000"/>
          <w:sz w:val="28"/>
          <w:szCs w:val="28"/>
        </w:rPr>
        <w:t xml:space="preserve"> утверждении Типового положения</w:t>
      </w:r>
      <w:r w:rsidRPr="00DC6ADB">
        <w:rPr>
          <w:rFonts w:ascii="Times New Roman" w:hAnsi="Times New Roman"/>
          <w:color w:val="000000"/>
          <w:sz w:val="28"/>
          <w:szCs w:val="28"/>
        </w:rPr>
        <w:br/>
      </w:r>
      <w:r w:rsidRPr="003030A4">
        <w:rPr>
          <w:rFonts w:ascii="Times New Roman" w:hAnsi="Times New Roman"/>
          <w:color w:val="000000"/>
          <w:sz w:val="28"/>
          <w:szCs w:val="28"/>
        </w:rPr>
        <w:t>о юридическом отделе территориального органа Федерального казначейства и Схемы рассмотрения Юридическим управлением Федерального казначейства кандидатур на должность начальника юридического отдела территориального о</w:t>
      </w:r>
      <w:r>
        <w:rPr>
          <w:rFonts w:ascii="Times New Roman" w:hAnsi="Times New Roman"/>
          <w:color w:val="000000"/>
          <w:sz w:val="28"/>
          <w:szCs w:val="28"/>
        </w:rPr>
        <w:t>ргана Федерального казначейства»</w:t>
      </w:r>
      <w:r w:rsidRPr="003030A4">
        <w:rPr>
          <w:rFonts w:ascii="Times New Roman" w:hAnsi="Times New Roman"/>
          <w:color w:val="000000"/>
          <w:sz w:val="28"/>
          <w:szCs w:val="28"/>
        </w:rPr>
        <w:t xml:space="preserve"> в части проведения</w:t>
      </w:r>
      <w:r>
        <w:rPr>
          <w:rFonts w:ascii="Times New Roman" w:hAnsi="Times New Roman"/>
          <w:color w:val="000000"/>
          <w:sz w:val="28"/>
          <w:szCs w:val="28"/>
        </w:rPr>
        <w:t xml:space="preserve"> правовой экспертизы документов</w:t>
      </w:r>
      <w:r>
        <w:rPr>
          <w:rFonts w:ascii="Times New Roman" w:hAnsi="Times New Roman"/>
          <w:color w:val="000000"/>
          <w:sz w:val="28"/>
          <w:szCs w:val="28"/>
        </w:rPr>
        <w:br/>
      </w:r>
      <w:r w:rsidRPr="003030A4">
        <w:rPr>
          <w:rFonts w:ascii="Times New Roman" w:hAnsi="Times New Roman"/>
          <w:color w:val="000000"/>
          <w:sz w:val="28"/>
          <w:szCs w:val="28"/>
        </w:rPr>
        <w:t>по бюджетным кредитам на пополнение остатков средств на счетах бюджетов субъектов Российской Федерации (местных бюджетов).</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Принят приказ Федерального казначей</w:t>
      </w:r>
      <w:r>
        <w:rPr>
          <w:rFonts w:ascii="Times New Roman" w:hAnsi="Times New Roman"/>
          <w:color w:val="000000"/>
          <w:sz w:val="28"/>
          <w:szCs w:val="28"/>
        </w:rPr>
        <w:t>ства от 10 октября 2013</w:t>
      </w:r>
      <w:r>
        <w:rPr>
          <w:rFonts w:ascii="Times New Roman" w:hAnsi="Times New Roman"/>
          <w:color w:val="000000"/>
          <w:sz w:val="28"/>
          <w:szCs w:val="28"/>
          <w:lang w:val="en-US"/>
        </w:rPr>
        <w:t> </w:t>
      </w:r>
      <w:r>
        <w:rPr>
          <w:rFonts w:ascii="Times New Roman" w:hAnsi="Times New Roman"/>
          <w:color w:val="000000"/>
          <w:sz w:val="28"/>
          <w:szCs w:val="28"/>
        </w:rPr>
        <w:t>г</w:t>
      </w:r>
      <w:r w:rsidRPr="00585206">
        <w:rPr>
          <w:rFonts w:ascii="Times New Roman" w:hAnsi="Times New Roman"/>
          <w:color w:val="000000"/>
          <w:sz w:val="28"/>
          <w:szCs w:val="28"/>
        </w:rPr>
        <w:t>.</w:t>
      </w:r>
      <w:r>
        <w:rPr>
          <w:rFonts w:ascii="Times New Roman" w:hAnsi="Times New Roman"/>
          <w:color w:val="000000"/>
          <w:sz w:val="28"/>
          <w:szCs w:val="28"/>
        </w:rPr>
        <w:t> № </w:t>
      </w:r>
      <w:r w:rsidRPr="003030A4">
        <w:rPr>
          <w:rFonts w:ascii="Times New Roman" w:hAnsi="Times New Roman"/>
          <w:color w:val="000000"/>
          <w:sz w:val="28"/>
          <w:szCs w:val="28"/>
        </w:rPr>
        <w:t>228 «Об организационно-штатной структуре управлений Федерального казначейства по субъектам Российской Федерации».</w:t>
      </w:r>
    </w:p>
    <w:p w:rsidR="00B83E9C"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Федеральным казначейством даны предложения и внесены изменения в приказ Минфина России №</w:t>
      </w:r>
      <w:r>
        <w:rPr>
          <w:rFonts w:ascii="Times New Roman" w:hAnsi="Times New Roman"/>
          <w:color w:val="000000"/>
          <w:sz w:val="28"/>
          <w:szCs w:val="28"/>
        </w:rPr>
        <w:t> </w:t>
      </w:r>
      <w:r w:rsidRPr="003030A4">
        <w:rPr>
          <w:rFonts w:ascii="Times New Roman" w:hAnsi="Times New Roman"/>
          <w:color w:val="000000"/>
          <w:sz w:val="28"/>
          <w:szCs w:val="28"/>
        </w:rPr>
        <w:t xml:space="preserve">67н «Об утверждении Типового положения об Управлении Федерального казначейства по субъекту Российской Федерации» в части задач и функций УФК </w:t>
      </w:r>
      <w:r w:rsidRPr="00D51D89">
        <w:rPr>
          <w:rFonts w:ascii="Times New Roman" w:hAnsi="Times New Roman"/>
          <w:color w:val="000000"/>
          <w:sz w:val="28"/>
          <w:szCs w:val="28"/>
        </w:rPr>
        <w:br/>
      </w:r>
      <w:r w:rsidRPr="003030A4">
        <w:rPr>
          <w:rFonts w:ascii="Times New Roman" w:hAnsi="Times New Roman"/>
          <w:color w:val="000000"/>
          <w:sz w:val="28"/>
          <w:szCs w:val="28"/>
        </w:rPr>
        <w:t>при предоставлении бюджетных кредитов на пополнение остатков средств на счетах бюджетов субъектов Российск</w:t>
      </w:r>
      <w:r>
        <w:rPr>
          <w:rFonts w:ascii="Times New Roman" w:hAnsi="Times New Roman"/>
          <w:color w:val="000000"/>
          <w:sz w:val="28"/>
          <w:szCs w:val="28"/>
        </w:rPr>
        <w:t>ой Федерации (местных бюджетов)».</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Издан</w:t>
      </w:r>
      <w:r w:rsidRPr="003030A4">
        <w:rPr>
          <w:rFonts w:ascii="Times New Roman" w:hAnsi="Times New Roman"/>
          <w:color w:val="000000"/>
          <w:sz w:val="28"/>
          <w:szCs w:val="28"/>
        </w:rPr>
        <w:t xml:space="preserve"> </w:t>
      </w:r>
      <w:r>
        <w:rPr>
          <w:rFonts w:ascii="Times New Roman" w:hAnsi="Times New Roman"/>
          <w:color w:val="000000"/>
          <w:sz w:val="28"/>
          <w:szCs w:val="28"/>
        </w:rPr>
        <w:t>приказ Минфина России от 30 сентября 2013 г. № 99н</w:t>
      </w:r>
      <w:r>
        <w:rPr>
          <w:rFonts w:ascii="Times New Roman" w:hAnsi="Times New Roman"/>
          <w:color w:val="000000"/>
          <w:sz w:val="28"/>
          <w:szCs w:val="28"/>
        </w:rPr>
        <w:br/>
      </w:r>
      <w:r w:rsidRPr="003030A4">
        <w:rPr>
          <w:rFonts w:ascii="Times New Roman" w:hAnsi="Times New Roman"/>
          <w:color w:val="000000"/>
          <w:sz w:val="28"/>
          <w:szCs w:val="28"/>
        </w:rPr>
        <w:t>«О внесении изме</w:t>
      </w:r>
      <w:r>
        <w:rPr>
          <w:rFonts w:ascii="Times New Roman" w:hAnsi="Times New Roman"/>
          <w:color w:val="000000"/>
          <w:sz w:val="28"/>
          <w:szCs w:val="28"/>
        </w:rPr>
        <w:t>нений в приказ Минфина России № 67н</w:t>
      </w:r>
      <w:r>
        <w:rPr>
          <w:rFonts w:ascii="Times New Roman" w:hAnsi="Times New Roman"/>
          <w:color w:val="000000"/>
          <w:sz w:val="28"/>
          <w:szCs w:val="28"/>
        </w:rPr>
        <w:br/>
      </w:r>
      <w:r w:rsidRPr="003030A4">
        <w:rPr>
          <w:rFonts w:ascii="Times New Roman" w:hAnsi="Times New Roman"/>
          <w:color w:val="000000"/>
          <w:sz w:val="28"/>
          <w:szCs w:val="28"/>
        </w:rPr>
        <w:t>«Об утверждении Типового положения об Управлении Федерального казначейства по субъекту Российской Федерации», приказ за</w:t>
      </w:r>
      <w:r>
        <w:rPr>
          <w:rFonts w:ascii="Times New Roman" w:hAnsi="Times New Roman"/>
          <w:color w:val="000000"/>
          <w:sz w:val="28"/>
          <w:szCs w:val="28"/>
        </w:rPr>
        <w:t>регистрирован в Минюсте России.</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Разработан, согласован в пилотных УФК и утвержден приказом Федеральног</w:t>
      </w:r>
      <w:r>
        <w:rPr>
          <w:rFonts w:ascii="Times New Roman" w:hAnsi="Times New Roman"/>
          <w:color w:val="000000"/>
          <w:sz w:val="28"/>
          <w:szCs w:val="28"/>
        </w:rPr>
        <w:t>о казначейства от </w:t>
      </w:r>
      <w:r w:rsidRPr="003030A4">
        <w:rPr>
          <w:rFonts w:ascii="Times New Roman" w:hAnsi="Times New Roman"/>
          <w:color w:val="000000"/>
          <w:sz w:val="28"/>
          <w:szCs w:val="28"/>
        </w:rPr>
        <w:t>9</w:t>
      </w:r>
      <w:r>
        <w:rPr>
          <w:rFonts w:ascii="Times New Roman" w:hAnsi="Times New Roman"/>
          <w:color w:val="000000"/>
          <w:sz w:val="28"/>
          <w:szCs w:val="28"/>
        </w:rPr>
        <w:t xml:space="preserve"> декабря </w:t>
      </w:r>
      <w:r w:rsidRPr="003030A4">
        <w:rPr>
          <w:rFonts w:ascii="Times New Roman" w:hAnsi="Times New Roman"/>
          <w:color w:val="000000"/>
          <w:sz w:val="28"/>
          <w:szCs w:val="28"/>
        </w:rPr>
        <w:t>2013</w:t>
      </w:r>
      <w:r>
        <w:rPr>
          <w:rFonts w:ascii="Times New Roman" w:hAnsi="Times New Roman"/>
          <w:color w:val="000000"/>
          <w:sz w:val="28"/>
          <w:szCs w:val="28"/>
        </w:rPr>
        <w:t> г. № </w:t>
      </w:r>
      <w:r w:rsidRPr="003030A4">
        <w:rPr>
          <w:rFonts w:ascii="Times New Roman" w:hAnsi="Times New Roman"/>
          <w:color w:val="000000"/>
          <w:sz w:val="28"/>
          <w:szCs w:val="28"/>
        </w:rPr>
        <w:t>285 Порядок организации работы территориального органа Федерального казначейства при предоставлении бюджетного кредита на пополнение остатков средств на счетах бюджетов субъектов Российской Федерации (местных бюджетов).</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части предоставления Федеральным казначейством бюджетных кредитов подготовлены и направлены в территориальные органы Федерального казначейства 10 разъяснительных писем по вопросам организации предоставления бюджетных к</w:t>
      </w:r>
      <w:r>
        <w:rPr>
          <w:rFonts w:ascii="Times New Roman" w:hAnsi="Times New Roman"/>
          <w:color w:val="000000"/>
          <w:sz w:val="28"/>
          <w:szCs w:val="28"/>
        </w:rPr>
        <w:t>редитов и заключения кредитных д</w:t>
      </w:r>
      <w:r w:rsidRPr="003030A4">
        <w:rPr>
          <w:rFonts w:ascii="Times New Roman" w:hAnsi="Times New Roman"/>
          <w:color w:val="000000"/>
          <w:sz w:val="28"/>
          <w:szCs w:val="28"/>
        </w:rPr>
        <w:t>оговоров.</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Федеральном казначействе в части предоставления бюджетных кредитов организована и проведена доработка технологической инфраструктуры в части взаимодействия ППО</w:t>
      </w:r>
      <w:r>
        <w:rPr>
          <w:rFonts w:ascii="Times New Roman" w:hAnsi="Times New Roman"/>
          <w:color w:val="000000"/>
          <w:sz w:val="28"/>
          <w:szCs w:val="28"/>
        </w:rPr>
        <w:t> </w:t>
      </w:r>
      <w:r w:rsidRPr="003030A4">
        <w:rPr>
          <w:rFonts w:ascii="Times New Roman" w:hAnsi="Times New Roman"/>
          <w:color w:val="000000"/>
          <w:sz w:val="28"/>
          <w:szCs w:val="28"/>
        </w:rPr>
        <w:t>«АС</w:t>
      </w:r>
      <w:r>
        <w:rPr>
          <w:rFonts w:ascii="Times New Roman" w:hAnsi="Times New Roman"/>
          <w:color w:val="000000"/>
          <w:sz w:val="28"/>
          <w:szCs w:val="28"/>
        </w:rPr>
        <w:t> </w:t>
      </w:r>
      <w:r w:rsidRPr="003030A4">
        <w:rPr>
          <w:rFonts w:ascii="Times New Roman" w:hAnsi="Times New Roman"/>
          <w:color w:val="000000"/>
          <w:sz w:val="28"/>
          <w:szCs w:val="28"/>
        </w:rPr>
        <w:t>ФК»</w:t>
      </w:r>
      <w:r>
        <w:rPr>
          <w:rFonts w:ascii="Times New Roman" w:hAnsi="Times New Roman"/>
          <w:color w:val="000000"/>
          <w:sz w:val="28"/>
          <w:szCs w:val="28"/>
        </w:rPr>
        <w:t>, «Аксиок.Net», «Компания ТЕКОС»</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Проведено тестирование механизма предоставления бюджетных кредитов на пополнение остатков средств на счетах бюджетов субъектов Российской Федерации (местных бюджетов) в ЦАФК и пилотных УФК.</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На официальном сайте Федерального казначейства открыт</w:t>
      </w:r>
      <w:r>
        <w:rPr>
          <w:rFonts w:ascii="Times New Roman" w:hAnsi="Times New Roman"/>
          <w:color w:val="000000"/>
          <w:sz w:val="28"/>
          <w:szCs w:val="28"/>
        </w:rPr>
        <w:t>ы</w:t>
      </w:r>
      <w:r w:rsidRPr="003030A4">
        <w:rPr>
          <w:rFonts w:ascii="Times New Roman" w:hAnsi="Times New Roman"/>
          <w:color w:val="000000"/>
          <w:sz w:val="28"/>
          <w:szCs w:val="28"/>
        </w:rPr>
        <w:t xml:space="preserve"> раздел</w:t>
      </w:r>
      <w:r>
        <w:rPr>
          <w:rFonts w:ascii="Times New Roman" w:hAnsi="Times New Roman"/>
          <w:color w:val="000000"/>
          <w:sz w:val="28"/>
          <w:szCs w:val="28"/>
        </w:rPr>
        <w:t>ы</w:t>
      </w:r>
      <w:r w:rsidRPr="003030A4">
        <w:rPr>
          <w:rFonts w:ascii="Times New Roman" w:hAnsi="Times New Roman"/>
          <w:color w:val="000000"/>
          <w:sz w:val="28"/>
          <w:szCs w:val="28"/>
        </w:rPr>
        <w:t xml:space="preserve"> «Бюджетные кредиты» для размещения нормативных материалов </w:t>
      </w:r>
      <w:r>
        <w:rPr>
          <w:rFonts w:ascii="Times New Roman" w:hAnsi="Times New Roman"/>
          <w:color w:val="000000"/>
          <w:sz w:val="28"/>
          <w:szCs w:val="28"/>
        </w:rPr>
        <w:br/>
      </w:r>
      <w:r w:rsidRPr="003030A4">
        <w:rPr>
          <w:rFonts w:ascii="Times New Roman" w:hAnsi="Times New Roman"/>
          <w:color w:val="000000"/>
          <w:sz w:val="28"/>
          <w:szCs w:val="28"/>
        </w:rPr>
        <w:t>и «Форум» для обсуждения вопросов о предоставлении Федеральным казначейством бюджетных кредитов.</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Кроме того</w:t>
      </w:r>
      <w:r>
        <w:rPr>
          <w:rFonts w:ascii="Times New Roman" w:hAnsi="Times New Roman"/>
          <w:color w:val="000000"/>
          <w:sz w:val="28"/>
          <w:szCs w:val="28"/>
        </w:rPr>
        <w:t>,</w:t>
      </w:r>
      <w:r w:rsidRPr="003030A4">
        <w:rPr>
          <w:rFonts w:ascii="Times New Roman" w:hAnsi="Times New Roman"/>
          <w:color w:val="000000"/>
          <w:sz w:val="28"/>
          <w:szCs w:val="28"/>
        </w:rPr>
        <w:t xml:space="preserve"> Федеральным казначейством подготовлены предложения в Минфин России по установлению в Федеральном законе </w:t>
      </w:r>
      <w:r>
        <w:rPr>
          <w:rFonts w:ascii="Times New Roman" w:hAnsi="Times New Roman"/>
          <w:color w:val="000000"/>
          <w:sz w:val="28"/>
          <w:szCs w:val="28"/>
        </w:rPr>
        <w:br/>
      </w:r>
      <w:r w:rsidRPr="003030A4">
        <w:rPr>
          <w:rFonts w:ascii="Times New Roman" w:hAnsi="Times New Roman"/>
          <w:color w:val="000000"/>
          <w:sz w:val="28"/>
          <w:szCs w:val="28"/>
        </w:rPr>
        <w:t>«О федеральном бюджете на 201</w:t>
      </w:r>
      <w:r>
        <w:rPr>
          <w:rFonts w:ascii="Times New Roman" w:hAnsi="Times New Roman"/>
          <w:color w:val="000000"/>
          <w:sz w:val="28"/>
          <w:szCs w:val="28"/>
        </w:rPr>
        <w:t>4 год и на плановый период 2015</w:t>
      </w:r>
      <w:r>
        <w:rPr>
          <w:rFonts w:ascii="Times New Roman" w:hAnsi="Times New Roman"/>
          <w:color w:val="000000"/>
          <w:sz w:val="28"/>
          <w:szCs w:val="28"/>
        </w:rPr>
        <w:br/>
      </w:r>
      <w:r w:rsidRPr="003030A4">
        <w:rPr>
          <w:rFonts w:ascii="Times New Roman" w:hAnsi="Times New Roman"/>
          <w:color w:val="000000"/>
          <w:sz w:val="28"/>
          <w:szCs w:val="28"/>
        </w:rPr>
        <w:t>и 2016 го</w:t>
      </w:r>
      <w:r>
        <w:rPr>
          <w:rFonts w:ascii="Times New Roman" w:hAnsi="Times New Roman"/>
          <w:color w:val="000000"/>
          <w:sz w:val="28"/>
          <w:szCs w:val="28"/>
        </w:rPr>
        <w:t>дов» процентные </w:t>
      </w:r>
      <w:r w:rsidRPr="003030A4">
        <w:rPr>
          <w:rFonts w:ascii="Times New Roman" w:hAnsi="Times New Roman"/>
          <w:color w:val="000000"/>
          <w:sz w:val="28"/>
          <w:szCs w:val="28"/>
        </w:rPr>
        <w:t>ставки по бюджетному кредиту на пополнение остатков средств на счетах бюджетов субъектов Российской Федерации (местных бюджетов</w:t>
      </w:r>
      <w:r>
        <w:rPr>
          <w:rFonts w:ascii="Times New Roman" w:hAnsi="Times New Roman"/>
          <w:color w:val="000000"/>
          <w:sz w:val="28"/>
          <w:szCs w:val="28"/>
        </w:rPr>
        <w:t xml:space="preserve">), </w:t>
      </w:r>
      <w:r w:rsidRPr="003030A4">
        <w:rPr>
          <w:rFonts w:ascii="Times New Roman" w:hAnsi="Times New Roman"/>
          <w:color w:val="000000"/>
          <w:sz w:val="28"/>
          <w:szCs w:val="28"/>
        </w:rPr>
        <w:t>принята ставка в размере 1/4 ставки рефинансирования Фе</w:t>
      </w:r>
      <w:r>
        <w:rPr>
          <w:rFonts w:ascii="Times New Roman" w:hAnsi="Times New Roman"/>
          <w:color w:val="000000"/>
          <w:sz w:val="28"/>
          <w:szCs w:val="28"/>
        </w:rPr>
        <w:t xml:space="preserve">деральным законом № 349-ФЗ от 2 декабря </w:t>
      </w:r>
      <w:r w:rsidRPr="003030A4">
        <w:rPr>
          <w:rFonts w:ascii="Times New Roman" w:hAnsi="Times New Roman"/>
          <w:color w:val="000000"/>
          <w:sz w:val="28"/>
          <w:szCs w:val="28"/>
        </w:rPr>
        <w:t>2013 г.</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Федеральным казначейством подготовлены предложения в Минфин России по внесению изменений в абзац 1 пункта 6 статьи 93.6 Бюджетного кодекса в части уточнения, что заемщик не вправе привлекать бюджетный кредит в случае наличия у нег</w:t>
      </w:r>
      <w:r>
        <w:rPr>
          <w:rFonts w:ascii="Times New Roman" w:hAnsi="Times New Roman"/>
          <w:color w:val="000000"/>
          <w:sz w:val="28"/>
          <w:szCs w:val="28"/>
        </w:rPr>
        <w:t>о размещенных бюджетных средств</w:t>
      </w:r>
      <w:r>
        <w:rPr>
          <w:rFonts w:ascii="Times New Roman" w:hAnsi="Times New Roman"/>
          <w:color w:val="000000"/>
          <w:sz w:val="28"/>
          <w:szCs w:val="28"/>
        </w:rPr>
        <w:br/>
        <w:t>на банковских депозитах.</w:t>
      </w:r>
    </w:p>
    <w:p w:rsidR="00B83E9C" w:rsidRPr="003030A4" w:rsidRDefault="00B83E9C" w:rsidP="00A9341B">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2.4.4. </w:t>
      </w:r>
      <w:r w:rsidRPr="003030A4">
        <w:rPr>
          <w:b/>
          <w:color w:val="000000"/>
          <w:sz w:val="28"/>
          <w:szCs w:val="28"/>
        </w:rPr>
        <w:t xml:space="preserve">Обеспечение осуществления операций по управлению остатками средств на едином счете федерального бюджета в части покупки (продажи) ценных бумаг по договорам </w:t>
      </w:r>
      <w:r>
        <w:rPr>
          <w:b/>
          <w:color w:val="000000"/>
          <w:sz w:val="28"/>
          <w:szCs w:val="28"/>
        </w:rPr>
        <w:t>репо</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w:t>
      </w:r>
      <w:r>
        <w:rPr>
          <w:rFonts w:ascii="Times New Roman" w:hAnsi="Times New Roman"/>
          <w:color w:val="000000"/>
          <w:sz w:val="28"/>
          <w:szCs w:val="28"/>
        </w:rPr>
        <w:t>альным казначейством разработан и</w:t>
      </w:r>
      <w:r w:rsidRPr="003030A4">
        <w:rPr>
          <w:rFonts w:ascii="Times New Roman" w:hAnsi="Times New Roman"/>
          <w:color w:val="000000"/>
          <w:sz w:val="28"/>
          <w:szCs w:val="28"/>
        </w:rPr>
        <w:t xml:space="preserve"> согласован с Минфином России и</w:t>
      </w:r>
      <w:r>
        <w:rPr>
          <w:rFonts w:ascii="Times New Roman" w:hAnsi="Times New Roman"/>
          <w:color w:val="000000"/>
          <w:sz w:val="28"/>
          <w:szCs w:val="28"/>
        </w:rPr>
        <w:t xml:space="preserve"> </w:t>
      </w:r>
      <w:r w:rsidRPr="003030A4">
        <w:rPr>
          <w:rFonts w:ascii="Times New Roman" w:hAnsi="Times New Roman"/>
          <w:color w:val="000000"/>
          <w:sz w:val="28"/>
          <w:szCs w:val="28"/>
        </w:rPr>
        <w:t>Центральным банком Российской Федерации</w:t>
      </w:r>
      <w:r>
        <w:rPr>
          <w:rFonts w:ascii="Times New Roman" w:hAnsi="Times New Roman"/>
          <w:color w:val="000000"/>
          <w:sz w:val="28"/>
          <w:szCs w:val="28"/>
        </w:rPr>
        <w:t xml:space="preserve"> соответствующий </w:t>
      </w:r>
      <w:r w:rsidRPr="003030A4">
        <w:rPr>
          <w:rFonts w:ascii="Times New Roman" w:hAnsi="Times New Roman"/>
          <w:color w:val="000000"/>
          <w:sz w:val="28"/>
          <w:szCs w:val="28"/>
        </w:rPr>
        <w:t>проект постановления Правительства Российской Федерации. Документ</w:t>
      </w:r>
      <w:r>
        <w:rPr>
          <w:rFonts w:ascii="Times New Roman" w:hAnsi="Times New Roman"/>
          <w:color w:val="000000"/>
          <w:sz w:val="28"/>
          <w:szCs w:val="28"/>
        </w:rPr>
        <w:t xml:space="preserve"> </w:t>
      </w:r>
      <w:r w:rsidRPr="003030A4">
        <w:rPr>
          <w:rFonts w:ascii="Times New Roman" w:hAnsi="Times New Roman"/>
          <w:color w:val="000000"/>
          <w:sz w:val="28"/>
          <w:szCs w:val="28"/>
        </w:rPr>
        <w:t>прошел процедуру общественного обсуждения и независимой антикоррупционной экспертизы. Принято постановление Правительства Российской Ф</w:t>
      </w:r>
      <w:r>
        <w:rPr>
          <w:rFonts w:ascii="Times New Roman" w:hAnsi="Times New Roman"/>
          <w:color w:val="000000"/>
          <w:sz w:val="28"/>
          <w:szCs w:val="28"/>
        </w:rPr>
        <w:t>едерации от 4 сентября 2013 г. № 777 «</w:t>
      </w:r>
      <w:r w:rsidRPr="003030A4">
        <w:rPr>
          <w:rFonts w:ascii="Times New Roman" w:hAnsi="Times New Roman"/>
          <w:color w:val="000000"/>
          <w:sz w:val="28"/>
          <w:szCs w:val="28"/>
        </w:rPr>
        <w:t>О порядке осуществления операций по управлению остатками средств на едином счете федерального бюджета в части покупки (продажи) ценных бумаг</w:t>
      </w:r>
      <w:r>
        <w:rPr>
          <w:rFonts w:ascii="Times New Roman" w:hAnsi="Times New Roman"/>
          <w:color w:val="000000"/>
          <w:sz w:val="28"/>
          <w:szCs w:val="28"/>
        </w:rPr>
        <w:br/>
      </w:r>
      <w:r w:rsidRPr="003030A4">
        <w:rPr>
          <w:rFonts w:ascii="Times New Roman" w:hAnsi="Times New Roman"/>
          <w:color w:val="000000"/>
          <w:sz w:val="28"/>
          <w:szCs w:val="28"/>
        </w:rPr>
        <w:t xml:space="preserve">по договорам </w:t>
      </w:r>
      <w:r>
        <w:rPr>
          <w:rFonts w:ascii="Times New Roman" w:hAnsi="Times New Roman"/>
          <w:color w:val="000000"/>
          <w:sz w:val="28"/>
          <w:szCs w:val="28"/>
        </w:rPr>
        <w:t>репо».</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Федеральным казначейством подготовлен, согласован в </w:t>
      </w:r>
      <w:r>
        <w:rPr>
          <w:rFonts w:ascii="Times New Roman" w:hAnsi="Times New Roman"/>
          <w:color w:val="000000"/>
          <w:sz w:val="28"/>
          <w:szCs w:val="28"/>
        </w:rPr>
        <w:t>структурных подразделениях ЦАФК и</w:t>
      </w:r>
      <w:r w:rsidRPr="003030A4">
        <w:rPr>
          <w:rFonts w:ascii="Times New Roman" w:hAnsi="Times New Roman"/>
          <w:color w:val="000000"/>
          <w:sz w:val="28"/>
          <w:szCs w:val="28"/>
        </w:rPr>
        <w:t xml:space="preserve"> направлен на рассмотрение в </w:t>
      </w:r>
      <w:r>
        <w:rPr>
          <w:rFonts w:ascii="Times New Roman" w:hAnsi="Times New Roman"/>
          <w:color w:val="000000"/>
          <w:sz w:val="28"/>
          <w:szCs w:val="28"/>
        </w:rPr>
        <w:t>Минфин России</w:t>
      </w:r>
      <w:r>
        <w:rPr>
          <w:rFonts w:ascii="Times New Roman" w:hAnsi="Times New Roman"/>
          <w:color w:val="000000"/>
          <w:sz w:val="28"/>
          <w:szCs w:val="28"/>
        </w:rPr>
        <w:br/>
      </w:r>
      <w:r w:rsidRPr="003030A4">
        <w:rPr>
          <w:rFonts w:ascii="Times New Roman" w:hAnsi="Times New Roman"/>
          <w:color w:val="000000"/>
          <w:sz w:val="28"/>
          <w:szCs w:val="28"/>
        </w:rPr>
        <w:t>и Банк России проект приказа Федерального казначейства, утв</w:t>
      </w:r>
      <w:r>
        <w:rPr>
          <w:rFonts w:ascii="Times New Roman" w:hAnsi="Times New Roman"/>
          <w:color w:val="000000"/>
          <w:sz w:val="28"/>
          <w:szCs w:val="28"/>
        </w:rPr>
        <w:t xml:space="preserve">ерждающий проект порядка работы </w:t>
      </w:r>
      <w:r w:rsidRPr="003030A4">
        <w:rPr>
          <w:rFonts w:ascii="Times New Roman" w:hAnsi="Times New Roman"/>
          <w:color w:val="000000"/>
          <w:sz w:val="28"/>
          <w:szCs w:val="28"/>
        </w:rPr>
        <w:t>по осуществлению операций покупки (продажи) це</w:t>
      </w:r>
      <w:r>
        <w:rPr>
          <w:rFonts w:ascii="Times New Roman" w:hAnsi="Times New Roman"/>
          <w:color w:val="000000"/>
          <w:sz w:val="28"/>
          <w:szCs w:val="28"/>
        </w:rPr>
        <w:t xml:space="preserve">нных бумаг </w:t>
      </w:r>
      <w:r w:rsidRPr="003030A4">
        <w:rPr>
          <w:rFonts w:ascii="Times New Roman" w:hAnsi="Times New Roman"/>
          <w:color w:val="000000"/>
          <w:sz w:val="28"/>
          <w:szCs w:val="28"/>
        </w:rPr>
        <w:t xml:space="preserve">по договорам </w:t>
      </w:r>
      <w:r>
        <w:rPr>
          <w:rFonts w:ascii="Times New Roman" w:hAnsi="Times New Roman"/>
          <w:color w:val="000000"/>
          <w:sz w:val="28"/>
          <w:szCs w:val="28"/>
        </w:rPr>
        <w:t>репо</w:t>
      </w:r>
      <w:r w:rsidRPr="003030A4">
        <w:rPr>
          <w:rFonts w:ascii="Times New Roman" w:hAnsi="Times New Roman"/>
          <w:color w:val="000000"/>
          <w:sz w:val="28"/>
          <w:szCs w:val="28"/>
        </w:rPr>
        <w:t xml:space="preserve"> с кредитны</w:t>
      </w:r>
      <w:r>
        <w:rPr>
          <w:rFonts w:ascii="Times New Roman" w:hAnsi="Times New Roman"/>
          <w:color w:val="000000"/>
          <w:sz w:val="28"/>
          <w:szCs w:val="28"/>
        </w:rPr>
        <w:t>ми организациями и проект формы г</w:t>
      </w:r>
      <w:r w:rsidRPr="003030A4">
        <w:rPr>
          <w:rFonts w:ascii="Times New Roman" w:hAnsi="Times New Roman"/>
          <w:color w:val="000000"/>
          <w:sz w:val="28"/>
          <w:szCs w:val="28"/>
        </w:rPr>
        <w:t>енерального соглашения о</w:t>
      </w:r>
      <w:r>
        <w:rPr>
          <w:rFonts w:ascii="Times New Roman" w:hAnsi="Times New Roman"/>
          <w:color w:val="000000"/>
          <w:sz w:val="28"/>
          <w:szCs w:val="28"/>
        </w:rPr>
        <w:t xml:space="preserve"> покупке (продаже) ценных бумаг</w:t>
      </w:r>
      <w:r>
        <w:rPr>
          <w:rFonts w:ascii="Times New Roman" w:hAnsi="Times New Roman"/>
          <w:color w:val="000000"/>
          <w:sz w:val="28"/>
          <w:szCs w:val="28"/>
        </w:rPr>
        <w:br/>
      </w:r>
      <w:r w:rsidRPr="003030A4">
        <w:rPr>
          <w:rFonts w:ascii="Times New Roman" w:hAnsi="Times New Roman"/>
          <w:color w:val="000000"/>
          <w:sz w:val="28"/>
          <w:szCs w:val="28"/>
        </w:rPr>
        <w:t xml:space="preserve">по договорам </w:t>
      </w:r>
      <w:r>
        <w:rPr>
          <w:rFonts w:ascii="Times New Roman" w:hAnsi="Times New Roman"/>
          <w:color w:val="000000"/>
          <w:sz w:val="28"/>
          <w:szCs w:val="28"/>
        </w:rPr>
        <w:t>репо</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Кроме того</w:t>
      </w:r>
      <w:r>
        <w:rPr>
          <w:rFonts w:ascii="Times New Roman" w:hAnsi="Times New Roman"/>
          <w:color w:val="000000"/>
          <w:sz w:val="28"/>
          <w:szCs w:val="28"/>
        </w:rPr>
        <w:t>,</w:t>
      </w:r>
      <w:r w:rsidRPr="003030A4">
        <w:rPr>
          <w:rFonts w:ascii="Times New Roman" w:hAnsi="Times New Roman"/>
          <w:color w:val="000000"/>
          <w:sz w:val="28"/>
          <w:szCs w:val="28"/>
        </w:rPr>
        <w:t xml:space="preserve"> Федеральным казна</w:t>
      </w:r>
      <w:r>
        <w:rPr>
          <w:rFonts w:ascii="Times New Roman" w:hAnsi="Times New Roman"/>
          <w:color w:val="000000"/>
          <w:sz w:val="28"/>
          <w:szCs w:val="28"/>
        </w:rPr>
        <w:t>чейством разработан, согласован</w:t>
      </w:r>
      <w:r>
        <w:rPr>
          <w:rFonts w:ascii="Times New Roman" w:hAnsi="Times New Roman"/>
          <w:color w:val="000000"/>
          <w:sz w:val="28"/>
          <w:szCs w:val="28"/>
        </w:rPr>
        <w:br/>
      </w:r>
      <w:r w:rsidRPr="003030A4">
        <w:rPr>
          <w:rFonts w:ascii="Times New Roman" w:hAnsi="Times New Roman"/>
          <w:color w:val="000000"/>
          <w:sz w:val="28"/>
          <w:szCs w:val="28"/>
        </w:rPr>
        <w:t xml:space="preserve">со структурными подразделениями ЦАФК и направлен в Минфин России на согласование проект формы отчета о результатах осуществления операций покупки (продажи) ценных бумаг по договорам </w:t>
      </w:r>
      <w:r>
        <w:rPr>
          <w:rFonts w:ascii="Times New Roman" w:hAnsi="Times New Roman"/>
          <w:color w:val="000000"/>
          <w:sz w:val="28"/>
          <w:szCs w:val="28"/>
        </w:rPr>
        <w:t>репо</w:t>
      </w:r>
      <w:r>
        <w:rPr>
          <w:rFonts w:ascii="Times New Roman" w:hAnsi="Times New Roman"/>
          <w:color w:val="000000"/>
          <w:sz w:val="28"/>
          <w:szCs w:val="28"/>
        </w:rPr>
        <w:br/>
      </w:r>
      <w:r w:rsidRPr="003030A4">
        <w:rPr>
          <w:rFonts w:ascii="Times New Roman" w:hAnsi="Times New Roman"/>
          <w:color w:val="000000"/>
          <w:sz w:val="28"/>
          <w:szCs w:val="28"/>
        </w:rPr>
        <w:t>с кредитными организациями для в</w:t>
      </w:r>
      <w:r>
        <w:rPr>
          <w:rFonts w:ascii="Times New Roman" w:hAnsi="Times New Roman"/>
          <w:color w:val="000000"/>
          <w:sz w:val="28"/>
          <w:szCs w:val="28"/>
        </w:rPr>
        <w:t>ключения в бюджетную отчетность</w:t>
      </w:r>
      <w:r>
        <w:rPr>
          <w:rFonts w:ascii="Times New Roman" w:hAnsi="Times New Roman"/>
          <w:color w:val="000000"/>
          <w:sz w:val="28"/>
          <w:szCs w:val="28"/>
        </w:rPr>
        <w:br/>
      </w:r>
      <w:r w:rsidRPr="003030A4">
        <w:rPr>
          <w:rFonts w:ascii="Times New Roman" w:hAnsi="Times New Roman"/>
          <w:color w:val="000000"/>
          <w:sz w:val="28"/>
          <w:szCs w:val="28"/>
        </w:rPr>
        <w:t>об исполнении федерального бюджета.</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Федеральным казначе</w:t>
      </w:r>
      <w:r>
        <w:rPr>
          <w:rFonts w:ascii="Times New Roman" w:hAnsi="Times New Roman"/>
          <w:color w:val="000000"/>
          <w:sz w:val="28"/>
          <w:szCs w:val="28"/>
        </w:rPr>
        <w:t>йством подготовлены предложения</w:t>
      </w:r>
      <w:r>
        <w:rPr>
          <w:rFonts w:ascii="Times New Roman" w:hAnsi="Times New Roman"/>
          <w:color w:val="000000"/>
          <w:sz w:val="28"/>
          <w:szCs w:val="28"/>
        </w:rPr>
        <w:br/>
      </w:r>
      <w:r w:rsidRPr="003030A4">
        <w:rPr>
          <w:rFonts w:ascii="Times New Roman" w:hAnsi="Times New Roman"/>
          <w:color w:val="000000"/>
          <w:sz w:val="28"/>
          <w:szCs w:val="28"/>
        </w:rPr>
        <w:t>по внесению изменений в приказ</w:t>
      </w:r>
      <w:r>
        <w:rPr>
          <w:rFonts w:ascii="Times New Roman" w:hAnsi="Times New Roman"/>
          <w:color w:val="000000"/>
          <w:sz w:val="28"/>
          <w:szCs w:val="28"/>
        </w:rPr>
        <w:t>ы</w:t>
      </w:r>
      <w:r w:rsidRPr="003030A4">
        <w:rPr>
          <w:rFonts w:ascii="Times New Roman" w:hAnsi="Times New Roman"/>
          <w:color w:val="000000"/>
          <w:sz w:val="28"/>
          <w:szCs w:val="28"/>
        </w:rPr>
        <w:t xml:space="preserve"> Федерального казначейства: </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от 3 марта </w:t>
      </w:r>
      <w:r w:rsidRPr="003030A4">
        <w:rPr>
          <w:rFonts w:ascii="Times New Roman" w:hAnsi="Times New Roman"/>
          <w:color w:val="000000"/>
          <w:sz w:val="28"/>
          <w:szCs w:val="28"/>
        </w:rPr>
        <w:t>2011</w:t>
      </w:r>
      <w:r>
        <w:rPr>
          <w:rFonts w:ascii="Times New Roman" w:hAnsi="Times New Roman"/>
          <w:color w:val="000000"/>
          <w:sz w:val="28"/>
          <w:szCs w:val="28"/>
        </w:rPr>
        <w:t> г. № </w:t>
      </w:r>
      <w:r w:rsidRPr="003030A4">
        <w:rPr>
          <w:rFonts w:ascii="Times New Roman" w:hAnsi="Times New Roman"/>
          <w:color w:val="000000"/>
          <w:sz w:val="28"/>
          <w:szCs w:val="28"/>
        </w:rPr>
        <w:t xml:space="preserve">58 «Об организационно-штатной структуре управлений Федерального казначейства по субъектам Российской Федерации» в части определения задач и функций структурных подразделений УФК по осуществлению операций покупки (продажи) ценных бумаг по договорам </w:t>
      </w:r>
      <w:r>
        <w:rPr>
          <w:rFonts w:ascii="Times New Roman" w:hAnsi="Times New Roman"/>
          <w:color w:val="000000"/>
          <w:sz w:val="28"/>
          <w:szCs w:val="28"/>
        </w:rPr>
        <w:t>репо с кредитными организациями;</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от 22 января </w:t>
      </w:r>
      <w:r w:rsidRPr="003030A4">
        <w:rPr>
          <w:rFonts w:ascii="Times New Roman" w:hAnsi="Times New Roman"/>
          <w:color w:val="000000"/>
          <w:sz w:val="28"/>
          <w:szCs w:val="28"/>
        </w:rPr>
        <w:t>2013</w:t>
      </w:r>
      <w:r>
        <w:rPr>
          <w:rFonts w:ascii="Times New Roman" w:hAnsi="Times New Roman"/>
          <w:color w:val="000000"/>
          <w:sz w:val="28"/>
          <w:szCs w:val="28"/>
        </w:rPr>
        <w:t xml:space="preserve"> г. № 5 «</w:t>
      </w:r>
      <w:r w:rsidRPr="003030A4">
        <w:rPr>
          <w:rFonts w:ascii="Times New Roman" w:hAnsi="Times New Roman"/>
          <w:color w:val="000000"/>
          <w:sz w:val="28"/>
          <w:szCs w:val="28"/>
        </w:rPr>
        <w:t>Об утверждении Типового пол</w:t>
      </w:r>
      <w:r>
        <w:rPr>
          <w:rFonts w:ascii="Times New Roman" w:hAnsi="Times New Roman"/>
          <w:color w:val="000000"/>
          <w:sz w:val="28"/>
          <w:szCs w:val="28"/>
        </w:rPr>
        <w:t>ожения</w:t>
      </w:r>
      <w:r>
        <w:rPr>
          <w:rFonts w:ascii="Times New Roman" w:hAnsi="Times New Roman"/>
          <w:color w:val="000000"/>
          <w:sz w:val="28"/>
          <w:szCs w:val="28"/>
        </w:rPr>
        <w:br/>
      </w:r>
      <w:r w:rsidRPr="003030A4">
        <w:rPr>
          <w:rFonts w:ascii="Times New Roman" w:hAnsi="Times New Roman"/>
          <w:color w:val="000000"/>
          <w:sz w:val="28"/>
          <w:szCs w:val="28"/>
        </w:rPr>
        <w:t>о юридическом отделе территориального органа Федерального казначейства и Схемы рассмотрения Юридическим управлением Федерального казначейства кандидатур на должность начальника юридического отдела территориального о</w:t>
      </w:r>
      <w:r>
        <w:rPr>
          <w:rFonts w:ascii="Times New Roman" w:hAnsi="Times New Roman"/>
          <w:color w:val="000000"/>
          <w:sz w:val="28"/>
          <w:szCs w:val="28"/>
        </w:rPr>
        <w:t>ргана Федерального казначейства»</w:t>
      </w:r>
      <w:r w:rsidRPr="003030A4">
        <w:rPr>
          <w:rFonts w:ascii="Times New Roman" w:hAnsi="Times New Roman"/>
          <w:color w:val="000000"/>
          <w:sz w:val="28"/>
          <w:szCs w:val="28"/>
        </w:rPr>
        <w:t xml:space="preserve"> в части проведения правовой экспертизы документов, представленных для заключения и ис</w:t>
      </w:r>
      <w:r>
        <w:rPr>
          <w:rFonts w:ascii="Times New Roman" w:hAnsi="Times New Roman"/>
          <w:color w:val="000000"/>
          <w:sz w:val="28"/>
          <w:szCs w:val="28"/>
        </w:rPr>
        <w:t>полнения Генеральных соглашений</w:t>
      </w:r>
      <w:r>
        <w:rPr>
          <w:rFonts w:ascii="Times New Roman" w:hAnsi="Times New Roman"/>
          <w:color w:val="000000"/>
          <w:sz w:val="28"/>
          <w:szCs w:val="28"/>
        </w:rPr>
        <w:br/>
      </w:r>
      <w:r w:rsidRPr="003030A4">
        <w:rPr>
          <w:rFonts w:ascii="Times New Roman" w:hAnsi="Times New Roman"/>
          <w:color w:val="000000"/>
          <w:sz w:val="28"/>
          <w:szCs w:val="28"/>
        </w:rPr>
        <w:t xml:space="preserve">о покупке (продаже) ценных бумаг по договорам </w:t>
      </w:r>
      <w:r>
        <w:rPr>
          <w:rFonts w:ascii="Times New Roman" w:hAnsi="Times New Roman"/>
          <w:color w:val="000000"/>
          <w:sz w:val="28"/>
          <w:szCs w:val="28"/>
        </w:rPr>
        <w:t>репо</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Также Федеральным казначейство</w:t>
      </w:r>
      <w:r>
        <w:rPr>
          <w:rFonts w:ascii="Times New Roman" w:hAnsi="Times New Roman"/>
          <w:color w:val="000000"/>
          <w:sz w:val="28"/>
          <w:szCs w:val="28"/>
        </w:rPr>
        <w:t>м подготовлены изменения</w:t>
      </w:r>
      <w:r>
        <w:rPr>
          <w:rFonts w:ascii="Times New Roman" w:hAnsi="Times New Roman"/>
          <w:color w:val="000000"/>
          <w:sz w:val="28"/>
          <w:szCs w:val="28"/>
        </w:rPr>
        <w:br/>
      </w:r>
      <w:r w:rsidRPr="003030A4">
        <w:rPr>
          <w:rFonts w:ascii="Times New Roman" w:hAnsi="Times New Roman"/>
          <w:color w:val="000000"/>
          <w:sz w:val="28"/>
          <w:szCs w:val="28"/>
        </w:rPr>
        <w:t>в приказ Минфина России №</w:t>
      </w:r>
      <w:r>
        <w:rPr>
          <w:rFonts w:ascii="Times New Roman" w:hAnsi="Times New Roman"/>
          <w:color w:val="000000"/>
          <w:sz w:val="28"/>
          <w:szCs w:val="28"/>
        </w:rPr>
        <w:t> </w:t>
      </w:r>
      <w:r w:rsidRPr="003030A4">
        <w:rPr>
          <w:rFonts w:ascii="Times New Roman" w:hAnsi="Times New Roman"/>
          <w:color w:val="000000"/>
          <w:sz w:val="28"/>
          <w:szCs w:val="28"/>
        </w:rPr>
        <w:t xml:space="preserve">67н «Об утверждении Типового положения об Управлении Федерального казначейства по субъекту Российской Федерации» в части задач и функций УФК по организации операций покупки (продажи) ценных бумаг по договорам </w:t>
      </w:r>
      <w:r>
        <w:rPr>
          <w:rFonts w:ascii="Times New Roman" w:hAnsi="Times New Roman"/>
          <w:color w:val="000000"/>
          <w:sz w:val="28"/>
          <w:szCs w:val="28"/>
        </w:rPr>
        <w:t>репо</w:t>
      </w:r>
      <w:r w:rsidRPr="003030A4">
        <w:rPr>
          <w:rFonts w:ascii="Times New Roman" w:hAnsi="Times New Roman"/>
          <w:color w:val="000000"/>
          <w:sz w:val="28"/>
          <w:szCs w:val="28"/>
        </w:rPr>
        <w:t xml:space="preserve"> с кредитными организациями. </w:t>
      </w:r>
      <w:r>
        <w:rPr>
          <w:rFonts w:ascii="Times New Roman" w:hAnsi="Times New Roman"/>
          <w:color w:val="000000"/>
          <w:sz w:val="28"/>
          <w:szCs w:val="28"/>
        </w:rPr>
        <w:t xml:space="preserve">Издан приказ Минфина России от 17 июля </w:t>
      </w:r>
      <w:r w:rsidRPr="003030A4">
        <w:rPr>
          <w:rFonts w:ascii="Times New Roman" w:hAnsi="Times New Roman"/>
          <w:color w:val="000000"/>
          <w:sz w:val="28"/>
          <w:szCs w:val="28"/>
        </w:rPr>
        <w:t>2013</w:t>
      </w:r>
      <w:r>
        <w:rPr>
          <w:rFonts w:ascii="Times New Roman" w:hAnsi="Times New Roman"/>
          <w:color w:val="000000"/>
          <w:sz w:val="28"/>
          <w:szCs w:val="28"/>
        </w:rPr>
        <w:t> г.</w:t>
      </w:r>
      <w:r>
        <w:rPr>
          <w:rFonts w:ascii="Times New Roman" w:hAnsi="Times New Roman"/>
          <w:color w:val="000000"/>
          <w:sz w:val="28"/>
          <w:szCs w:val="28"/>
        </w:rPr>
        <w:br/>
        <w:t>№ </w:t>
      </w:r>
      <w:r w:rsidRPr="003030A4">
        <w:rPr>
          <w:rFonts w:ascii="Times New Roman" w:hAnsi="Times New Roman"/>
          <w:color w:val="000000"/>
          <w:sz w:val="28"/>
          <w:szCs w:val="28"/>
        </w:rPr>
        <w:t xml:space="preserve">187 </w:t>
      </w:r>
      <w:r>
        <w:rPr>
          <w:rFonts w:ascii="Times New Roman" w:hAnsi="Times New Roman"/>
          <w:color w:val="000000"/>
          <w:sz w:val="28"/>
          <w:szCs w:val="28"/>
        </w:rPr>
        <w:t>«</w:t>
      </w:r>
      <w:r w:rsidRPr="003030A4">
        <w:rPr>
          <w:rFonts w:ascii="Times New Roman" w:hAnsi="Times New Roman"/>
          <w:color w:val="000000"/>
          <w:sz w:val="28"/>
          <w:szCs w:val="28"/>
        </w:rPr>
        <w:t>О внесении изменения в приказ Министерства ф</w:t>
      </w:r>
      <w:r>
        <w:rPr>
          <w:rFonts w:ascii="Times New Roman" w:hAnsi="Times New Roman"/>
          <w:color w:val="000000"/>
          <w:sz w:val="28"/>
          <w:szCs w:val="28"/>
        </w:rPr>
        <w:t>инансов Российской Федерации от </w:t>
      </w:r>
      <w:r w:rsidRPr="003030A4">
        <w:rPr>
          <w:rFonts w:ascii="Times New Roman" w:hAnsi="Times New Roman"/>
          <w:color w:val="000000"/>
          <w:sz w:val="28"/>
          <w:szCs w:val="28"/>
        </w:rPr>
        <w:t>3</w:t>
      </w:r>
      <w:r>
        <w:rPr>
          <w:rFonts w:ascii="Times New Roman" w:hAnsi="Times New Roman"/>
          <w:color w:val="000000"/>
          <w:sz w:val="28"/>
          <w:szCs w:val="28"/>
        </w:rPr>
        <w:t xml:space="preserve"> марта </w:t>
      </w:r>
      <w:r w:rsidRPr="003030A4">
        <w:rPr>
          <w:rFonts w:ascii="Times New Roman" w:hAnsi="Times New Roman"/>
          <w:color w:val="000000"/>
          <w:sz w:val="28"/>
          <w:szCs w:val="28"/>
        </w:rPr>
        <w:t>2011</w:t>
      </w:r>
      <w:r>
        <w:rPr>
          <w:rFonts w:ascii="Times New Roman" w:hAnsi="Times New Roman"/>
          <w:color w:val="000000"/>
          <w:sz w:val="28"/>
          <w:szCs w:val="28"/>
        </w:rPr>
        <w:t> г. </w:t>
      </w:r>
      <w:r w:rsidRPr="003030A4">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67»</w:t>
      </w:r>
      <w:r w:rsidRPr="003030A4">
        <w:rPr>
          <w:rFonts w:ascii="Times New Roman" w:hAnsi="Times New Roman"/>
          <w:color w:val="000000"/>
          <w:sz w:val="28"/>
          <w:szCs w:val="28"/>
        </w:rPr>
        <w:t xml:space="preserve"> в части определения объемов и сроков осуществления операций по управлению остатками средств на едином счете федерального бюджета.</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рамках организации работы по проведению операций покупки (продажи) ценных бумаг по договорам </w:t>
      </w:r>
      <w:r>
        <w:rPr>
          <w:rFonts w:ascii="Times New Roman" w:hAnsi="Times New Roman"/>
          <w:color w:val="000000"/>
          <w:sz w:val="28"/>
          <w:szCs w:val="28"/>
        </w:rPr>
        <w:t>репо</w:t>
      </w:r>
      <w:r w:rsidRPr="003030A4">
        <w:rPr>
          <w:rFonts w:ascii="Times New Roman" w:hAnsi="Times New Roman"/>
          <w:color w:val="000000"/>
          <w:sz w:val="28"/>
          <w:szCs w:val="28"/>
        </w:rPr>
        <w:t xml:space="preserve"> УФК по г.</w:t>
      </w:r>
      <w:r>
        <w:rPr>
          <w:rFonts w:ascii="Times New Roman" w:hAnsi="Times New Roman"/>
          <w:color w:val="000000"/>
          <w:sz w:val="28"/>
          <w:szCs w:val="28"/>
        </w:rPr>
        <w:t> </w:t>
      </w:r>
      <w:r w:rsidRPr="003030A4">
        <w:rPr>
          <w:rFonts w:ascii="Times New Roman" w:hAnsi="Times New Roman"/>
          <w:color w:val="000000"/>
          <w:sz w:val="28"/>
          <w:szCs w:val="28"/>
        </w:rPr>
        <w:t>Санкт-Петербургу определено в качестве пилотного, где проведено совещание н</w:t>
      </w:r>
      <w:r>
        <w:rPr>
          <w:rFonts w:ascii="Times New Roman" w:hAnsi="Times New Roman"/>
          <w:color w:val="000000"/>
          <w:sz w:val="28"/>
          <w:szCs w:val="28"/>
        </w:rPr>
        <w:t xml:space="preserve">а тему заключения генеральных </w:t>
      </w:r>
      <w:r w:rsidRPr="003030A4">
        <w:rPr>
          <w:rFonts w:ascii="Times New Roman" w:hAnsi="Times New Roman"/>
          <w:color w:val="000000"/>
          <w:sz w:val="28"/>
          <w:szCs w:val="28"/>
        </w:rPr>
        <w:t>соглашений территориальными органами Федерального казначейства. Проведен обучающий семинар для сотрудников пилотного УФК</w:t>
      </w:r>
      <w:r>
        <w:rPr>
          <w:rFonts w:ascii="Times New Roman" w:hAnsi="Times New Roman"/>
          <w:color w:val="000000"/>
          <w:sz w:val="28"/>
          <w:szCs w:val="28"/>
        </w:rPr>
        <w:t xml:space="preserve"> </w:t>
      </w:r>
      <w:r w:rsidRPr="003030A4">
        <w:rPr>
          <w:rFonts w:ascii="Times New Roman" w:hAnsi="Times New Roman"/>
          <w:color w:val="000000"/>
          <w:sz w:val="28"/>
          <w:szCs w:val="28"/>
        </w:rPr>
        <w:t>по задачам территориальных ор</w:t>
      </w:r>
      <w:r>
        <w:rPr>
          <w:rFonts w:ascii="Times New Roman" w:hAnsi="Times New Roman"/>
          <w:color w:val="000000"/>
          <w:sz w:val="28"/>
          <w:szCs w:val="28"/>
        </w:rPr>
        <w:t xml:space="preserve">ганов Федерального казначейства </w:t>
      </w:r>
      <w:r w:rsidRPr="003030A4">
        <w:rPr>
          <w:rFonts w:ascii="Times New Roman" w:hAnsi="Times New Roman"/>
          <w:color w:val="000000"/>
          <w:sz w:val="28"/>
          <w:szCs w:val="28"/>
        </w:rPr>
        <w:t>в</w:t>
      </w:r>
      <w:r>
        <w:rPr>
          <w:rFonts w:ascii="Times New Roman" w:hAnsi="Times New Roman"/>
          <w:color w:val="000000"/>
          <w:sz w:val="28"/>
          <w:szCs w:val="28"/>
        </w:rPr>
        <w:t xml:space="preserve"> части заключения и исполнения г</w:t>
      </w:r>
      <w:r w:rsidRPr="003030A4">
        <w:rPr>
          <w:rFonts w:ascii="Times New Roman" w:hAnsi="Times New Roman"/>
          <w:color w:val="000000"/>
          <w:sz w:val="28"/>
          <w:szCs w:val="28"/>
        </w:rPr>
        <w:t xml:space="preserve">енерального соглашения о покупке (продаже) ценных бумаг по договорам </w:t>
      </w:r>
      <w:r>
        <w:rPr>
          <w:rFonts w:ascii="Times New Roman" w:hAnsi="Times New Roman"/>
          <w:color w:val="000000"/>
          <w:sz w:val="28"/>
          <w:szCs w:val="28"/>
        </w:rPr>
        <w:t>репо</w:t>
      </w:r>
      <w:r w:rsidRPr="003030A4">
        <w:rPr>
          <w:rFonts w:ascii="Times New Roman" w:hAnsi="Times New Roman"/>
          <w:color w:val="000000"/>
          <w:sz w:val="28"/>
          <w:szCs w:val="28"/>
        </w:rPr>
        <w:t xml:space="preserve">. Организовано участие пилотного УФК в разработке и согласовании Порядка работы Федерального казначейства и его территориальных органов по осуществлению покупки (продажи) ценных бумаг по договорам </w:t>
      </w:r>
      <w:r>
        <w:rPr>
          <w:rFonts w:ascii="Times New Roman" w:hAnsi="Times New Roman"/>
          <w:color w:val="000000"/>
          <w:sz w:val="28"/>
          <w:szCs w:val="28"/>
        </w:rPr>
        <w:t>репо</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Федеральным казначейством в 2013 году проведены 4 совещания</w:t>
      </w:r>
      <w:r>
        <w:rPr>
          <w:rFonts w:ascii="Times New Roman" w:hAnsi="Times New Roman"/>
          <w:color w:val="000000"/>
          <w:sz w:val="28"/>
          <w:szCs w:val="28"/>
        </w:rPr>
        <w:br/>
      </w:r>
      <w:r w:rsidRPr="003030A4">
        <w:rPr>
          <w:rFonts w:ascii="Times New Roman" w:hAnsi="Times New Roman"/>
          <w:color w:val="000000"/>
          <w:sz w:val="28"/>
          <w:szCs w:val="28"/>
        </w:rPr>
        <w:t>с центральным депозитарием</w:t>
      </w:r>
      <w:r>
        <w:rPr>
          <w:rFonts w:ascii="Times New Roman" w:hAnsi="Times New Roman"/>
          <w:color w:val="000000"/>
          <w:sz w:val="28"/>
          <w:szCs w:val="28"/>
        </w:rPr>
        <w:t xml:space="preserve"> </w:t>
      </w:r>
      <w:r w:rsidRPr="003030A4">
        <w:rPr>
          <w:rFonts w:ascii="Times New Roman" w:hAnsi="Times New Roman"/>
          <w:color w:val="000000"/>
          <w:sz w:val="28"/>
          <w:szCs w:val="28"/>
        </w:rPr>
        <w:t>по вопросам реализации осуществления операций по управлению остатками средств на едино</w:t>
      </w:r>
      <w:r>
        <w:rPr>
          <w:rFonts w:ascii="Times New Roman" w:hAnsi="Times New Roman"/>
          <w:color w:val="000000"/>
          <w:sz w:val="28"/>
          <w:szCs w:val="28"/>
        </w:rPr>
        <w:t>м счете федерального бюджета (3 апреля, 18 июня, 11 и 17 </w:t>
      </w:r>
      <w:r w:rsidRPr="003030A4">
        <w:rPr>
          <w:rFonts w:ascii="Times New Roman" w:hAnsi="Times New Roman"/>
          <w:color w:val="000000"/>
          <w:sz w:val="28"/>
          <w:szCs w:val="28"/>
        </w:rPr>
        <w:t>сентября).</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Минфин России даны предложения о необходимости дополнения кодов источников финансирования дефицита федерального бюджета, главным администратором которых является Федера</w:t>
      </w:r>
      <w:r>
        <w:rPr>
          <w:rFonts w:ascii="Times New Roman" w:hAnsi="Times New Roman"/>
          <w:color w:val="000000"/>
          <w:sz w:val="28"/>
          <w:szCs w:val="28"/>
        </w:rPr>
        <w:t>льное казначейство (глава 100).</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Федеральным казначейством </w:t>
      </w:r>
      <w:r>
        <w:rPr>
          <w:rFonts w:ascii="Times New Roman" w:hAnsi="Times New Roman"/>
          <w:color w:val="000000"/>
          <w:sz w:val="28"/>
          <w:szCs w:val="28"/>
        </w:rPr>
        <w:t>ведется подготовительная работа</w:t>
      </w:r>
      <w:r>
        <w:rPr>
          <w:rFonts w:ascii="Times New Roman" w:hAnsi="Times New Roman"/>
          <w:color w:val="000000"/>
          <w:sz w:val="28"/>
          <w:szCs w:val="28"/>
        </w:rPr>
        <w:br/>
      </w:r>
      <w:r w:rsidRPr="003030A4">
        <w:rPr>
          <w:rFonts w:ascii="Times New Roman" w:hAnsi="Times New Roman"/>
          <w:color w:val="000000"/>
          <w:sz w:val="28"/>
          <w:szCs w:val="28"/>
        </w:rPr>
        <w:t xml:space="preserve">для заключения договоров по обеспечению операций покупки (продажи) ценных бумаг по договорам </w:t>
      </w:r>
      <w:r>
        <w:rPr>
          <w:rFonts w:ascii="Times New Roman" w:hAnsi="Times New Roman"/>
          <w:color w:val="000000"/>
          <w:sz w:val="28"/>
          <w:szCs w:val="28"/>
        </w:rPr>
        <w:t>репо</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Банк Росси</w:t>
      </w:r>
      <w:r>
        <w:rPr>
          <w:rFonts w:ascii="Times New Roman" w:hAnsi="Times New Roman"/>
          <w:color w:val="000000"/>
          <w:sz w:val="28"/>
          <w:szCs w:val="28"/>
        </w:rPr>
        <w:t xml:space="preserve">и направлено письмо от 13 сентября </w:t>
      </w:r>
      <w:r w:rsidRPr="003030A4">
        <w:rPr>
          <w:rFonts w:ascii="Times New Roman" w:hAnsi="Times New Roman"/>
          <w:color w:val="000000"/>
          <w:sz w:val="28"/>
          <w:szCs w:val="28"/>
        </w:rPr>
        <w:t>2013</w:t>
      </w:r>
      <w:r>
        <w:rPr>
          <w:rFonts w:ascii="Times New Roman" w:hAnsi="Times New Roman"/>
          <w:color w:val="000000"/>
          <w:sz w:val="28"/>
          <w:szCs w:val="28"/>
        </w:rPr>
        <w:t> г.</w:t>
      </w:r>
      <w:r>
        <w:rPr>
          <w:rFonts w:ascii="Times New Roman" w:hAnsi="Times New Roman"/>
          <w:color w:val="000000"/>
          <w:sz w:val="28"/>
          <w:szCs w:val="28"/>
        </w:rPr>
        <w:br/>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 xml:space="preserve">42-7.4-04/4.0-1258 с просьбой определить свою позицию по вопросу взаимодействия с Федеральным казначейством в рамках осуществления операций покупки (продажи) ценных бумаг по договорам </w:t>
      </w:r>
      <w:r>
        <w:rPr>
          <w:rFonts w:ascii="Times New Roman" w:hAnsi="Times New Roman"/>
          <w:color w:val="000000"/>
          <w:sz w:val="28"/>
          <w:szCs w:val="28"/>
        </w:rPr>
        <w:t>репо.</w:t>
      </w:r>
      <w:r>
        <w:rPr>
          <w:rFonts w:ascii="Times New Roman" w:hAnsi="Times New Roman"/>
          <w:color w:val="000000"/>
          <w:sz w:val="28"/>
          <w:szCs w:val="28"/>
        </w:rPr>
        <w:br/>
      </w:r>
      <w:r w:rsidRPr="003030A4">
        <w:rPr>
          <w:rFonts w:ascii="Times New Roman" w:hAnsi="Times New Roman"/>
          <w:color w:val="000000"/>
          <w:sz w:val="28"/>
          <w:szCs w:val="28"/>
        </w:rPr>
        <w:t>В настоящее время определяются рамки совместного дальнейшего взаимодействия.</w:t>
      </w:r>
    </w:p>
    <w:p w:rsidR="00B83E9C" w:rsidRDefault="00B83E9C" w:rsidP="00B91B89">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Для отражения информации по операциям покупки (продажи) ценных бумаг по договорам </w:t>
      </w:r>
      <w:r>
        <w:rPr>
          <w:rFonts w:ascii="Times New Roman" w:hAnsi="Times New Roman"/>
          <w:color w:val="000000"/>
          <w:sz w:val="28"/>
          <w:szCs w:val="28"/>
        </w:rPr>
        <w:t>репои по нормативным правовым актам</w:t>
      </w:r>
      <w:r>
        <w:rPr>
          <w:rFonts w:ascii="Times New Roman" w:hAnsi="Times New Roman"/>
          <w:color w:val="000000"/>
          <w:sz w:val="28"/>
          <w:szCs w:val="28"/>
        </w:rPr>
        <w:br/>
      </w:r>
      <w:r w:rsidRPr="003030A4">
        <w:rPr>
          <w:rFonts w:ascii="Times New Roman" w:hAnsi="Times New Roman"/>
          <w:color w:val="000000"/>
          <w:sz w:val="28"/>
          <w:szCs w:val="28"/>
        </w:rPr>
        <w:t xml:space="preserve">на официальном сайте Федерального казначейства открыт раздел «Покупка (продажа) ценных бумаг по договорам </w:t>
      </w:r>
      <w:r>
        <w:rPr>
          <w:rFonts w:ascii="Times New Roman" w:hAnsi="Times New Roman"/>
          <w:color w:val="000000"/>
          <w:sz w:val="28"/>
          <w:szCs w:val="28"/>
        </w:rPr>
        <w:t>репо</w:t>
      </w:r>
      <w:r w:rsidRPr="003030A4">
        <w:rPr>
          <w:rFonts w:ascii="Times New Roman" w:hAnsi="Times New Roman"/>
          <w:color w:val="000000"/>
          <w:sz w:val="28"/>
          <w:szCs w:val="28"/>
        </w:rPr>
        <w:t>».</w:t>
      </w:r>
    </w:p>
    <w:p w:rsidR="00B83E9C" w:rsidRPr="003030A4" w:rsidRDefault="00B83E9C" w:rsidP="00977F8A">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2.4.5. </w:t>
      </w:r>
      <w:r w:rsidRPr="003030A4">
        <w:rPr>
          <w:b/>
          <w:color w:val="000000"/>
          <w:sz w:val="28"/>
          <w:szCs w:val="28"/>
        </w:rPr>
        <w:t xml:space="preserve">Подготовка и проведение расчетов, перечисление средств </w:t>
      </w:r>
      <w:r w:rsidRPr="009F0D62">
        <w:rPr>
          <w:b/>
          <w:color w:val="000000"/>
          <w:sz w:val="28"/>
          <w:szCs w:val="28"/>
        </w:rPr>
        <w:br/>
      </w:r>
      <w:r w:rsidRPr="003030A4">
        <w:rPr>
          <w:b/>
          <w:color w:val="000000"/>
          <w:sz w:val="28"/>
          <w:szCs w:val="28"/>
        </w:rPr>
        <w:t>в связи с формированием и использованием дополнительных нефтегазовых доходов федерального бюджета</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К</w:t>
      </w:r>
      <w:r w:rsidRPr="003030A4">
        <w:rPr>
          <w:rFonts w:ascii="Times New Roman" w:hAnsi="Times New Roman"/>
          <w:color w:val="000000"/>
          <w:sz w:val="28"/>
          <w:szCs w:val="28"/>
        </w:rPr>
        <w:t xml:space="preserve">азначейством </w:t>
      </w:r>
      <w:r>
        <w:rPr>
          <w:rFonts w:ascii="Times New Roman" w:hAnsi="Times New Roman"/>
          <w:color w:val="000000"/>
          <w:sz w:val="28"/>
          <w:szCs w:val="28"/>
        </w:rPr>
        <w:t xml:space="preserve">России </w:t>
      </w:r>
      <w:r w:rsidRPr="003030A4">
        <w:rPr>
          <w:rFonts w:ascii="Times New Roman" w:hAnsi="Times New Roman"/>
          <w:color w:val="000000"/>
          <w:sz w:val="28"/>
          <w:szCs w:val="28"/>
        </w:rPr>
        <w:t>совместно с Минфином России подготовлены изменения и обеспечен</w:t>
      </w:r>
      <w:r>
        <w:rPr>
          <w:rFonts w:ascii="Times New Roman" w:hAnsi="Times New Roman"/>
          <w:color w:val="000000"/>
          <w:sz w:val="28"/>
          <w:szCs w:val="28"/>
        </w:rPr>
        <w:t>о принятие поправок в статью 96.</w:t>
      </w:r>
      <w:r w:rsidRPr="003030A4">
        <w:rPr>
          <w:rFonts w:ascii="Times New Roman" w:hAnsi="Times New Roman"/>
          <w:color w:val="000000"/>
          <w:sz w:val="28"/>
          <w:szCs w:val="28"/>
        </w:rPr>
        <w:t>9 Бюджетного кодекса «Резервный фонд» в части использования дополнительных нефтегазовых доходов федерального бюджета и средств Резервного фонда.</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Кроме того</w:t>
      </w:r>
      <w:r>
        <w:rPr>
          <w:rFonts w:ascii="Times New Roman" w:hAnsi="Times New Roman"/>
          <w:color w:val="000000"/>
          <w:sz w:val="28"/>
          <w:szCs w:val="28"/>
        </w:rPr>
        <w:t>,</w:t>
      </w:r>
      <w:r w:rsidRPr="003030A4">
        <w:rPr>
          <w:rFonts w:ascii="Times New Roman" w:hAnsi="Times New Roman"/>
          <w:color w:val="000000"/>
          <w:sz w:val="28"/>
          <w:szCs w:val="28"/>
        </w:rPr>
        <w:t xml:space="preserve"> с Минфином России согласована </w:t>
      </w:r>
      <w:r>
        <w:rPr>
          <w:rFonts w:ascii="Times New Roman" w:hAnsi="Times New Roman"/>
          <w:color w:val="000000"/>
          <w:sz w:val="28"/>
          <w:szCs w:val="28"/>
        </w:rPr>
        <w:t>форма Отчета</w:t>
      </w:r>
      <w:r>
        <w:rPr>
          <w:rFonts w:ascii="Times New Roman" w:hAnsi="Times New Roman"/>
          <w:color w:val="000000"/>
          <w:sz w:val="28"/>
          <w:szCs w:val="28"/>
        </w:rPr>
        <w:br/>
      </w:r>
      <w:r w:rsidRPr="003030A4">
        <w:rPr>
          <w:rFonts w:ascii="Times New Roman" w:hAnsi="Times New Roman"/>
          <w:color w:val="000000"/>
          <w:sz w:val="28"/>
          <w:szCs w:val="28"/>
        </w:rPr>
        <w:t>о формировании и использовании дополнительных нефтегазовых доходов федерального бюджета.</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Федеральным казначейством подготовлены и направлены в Минфин России:</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предложения по установлению Правительством Р</w:t>
      </w:r>
      <w:r>
        <w:rPr>
          <w:rFonts w:ascii="Times New Roman" w:hAnsi="Times New Roman"/>
          <w:color w:val="000000"/>
          <w:sz w:val="28"/>
          <w:szCs w:val="28"/>
        </w:rPr>
        <w:t xml:space="preserve">оссийской </w:t>
      </w:r>
      <w:r w:rsidRPr="003030A4">
        <w:rPr>
          <w:rFonts w:ascii="Times New Roman" w:hAnsi="Times New Roman"/>
          <w:color w:val="000000"/>
          <w:sz w:val="28"/>
          <w:szCs w:val="28"/>
        </w:rPr>
        <w:t>Ф</w:t>
      </w:r>
      <w:r>
        <w:rPr>
          <w:rFonts w:ascii="Times New Roman" w:hAnsi="Times New Roman"/>
          <w:color w:val="000000"/>
          <w:sz w:val="28"/>
          <w:szCs w:val="28"/>
        </w:rPr>
        <w:t xml:space="preserve">едерации </w:t>
      </w:r>
      <w:r w:rsidRPr="003030A4">
        <w:rPr>
          <w:rFonts w:ascii="Times New Roman" w:hAnsi="Times New Roman"/>
          <w:color w:val="000000"/>
          <w:sz w:val="28"/>
          <w:szCs w:val="28"/>
        </w:rPr>
        <w:t>правил проведения расчетов и перечисления средст</w:t>
      </w:r>
      <w:r>
        <w:rPr>
          <w:rFonts w:ascii="Times New Roman" w:hAnsi="Times New Roman"/>
          <w:color w:val="000000"/>
          <w:sz w:val="28"/>
          <w:szCs w:val="28"/>
        </w:rPr>
        <w:t>в в связи</w:t>
      </w:r>
      <w:r>
        <w:rPr>
          <w:rFonts w:ascii="Times New Roman" w:hAnsi="Times New Roman"/>
          <w:color w:val="000000"/>
          <w:sz w:val="28"/>
          <w:szCs w:val="28"/>
        </w:rPr>
        <w:br/>
      </w:r>
      <w:r w:rsidRPr="003030A4">
        <w:rPr>
          <w:rFonts w:ascii="Times New Roman" w:hAnsi="Times New Roman"/>
          <w:color w:val="000000"/>
          <w:sz w:val="28"/>
          <w:szCs w:val="28"/>
        </w:rPr>
        <w:t>с формированием и использованием дополнительных нефтегазовых доходов федерального бюджета, средств Резервного фонда и Фонда национального благосостояния;</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977F8A">
        <w:rPr>
          <w:rFonts w:ascii="Times New Roman" w:hAnsi="Times New Roman"/>
          <w:color w:val="000000"/>
          <w:sz w:val="28"/>
          <w:szCs w:val="28"/>
        </w:rPr>
        <w:t>предложения</w:t>
      </w:r>
      <w:r w:rsidRPr="003030A4">
        <w:rPr>
          <w:rFonts w:ascii="Times New Roman" w:hAnsi="Times New Roman"/>
          <w:color w:val="000000"/>
          <w:sz w:val="28"/>
          <w:szCs w:val="28"/>
        </w:rPr>
        <w:t xml:space="preserve"> о внесении изменений в Федеральный закон </w:t>
      </w:r>
      <w:r w:rsidRPr="00977F8A">
        <w:rPr>
          <w:rFonts w:ascii="Times New Roman" w:hAnsi="Times New Roman"/>
          <w:color w:val="000000"/>
          <w:sz w:val="28"/>
          <w:szCs w:val="28"/>
        </w:rPr>
        <w:br/>
      </w:r>
      <w:r w:rsidRPr="003030A4">
        <w:rPr>
          <w:rFonts w:ascii="Times New Roman" w:hAnsi="Times New Roman"/>
          <w:color w:val="000000"/>
          <w:sz w:val="28"/>
          <w:szCs w:val="28"/>
        </w:rPr>
        <w:t xml:space="preserve">«О федеральном бюджете на 2013 год и </w:t>
      </w:r>
      <w:r>
        <w:rPr>
          <w:rFonts w:ascii="Times New Roman" w:hAnsi="Times New Roman"/>
          <w:color w:val="000000"/>
          <w:sz w:val="28"/>
          <w:szCs w:val="28"/>
        </w:rPr>
        <w:t>на плановый период</w:t>
      </w:r>
      <w:r>
        <w:rPr>
          <w:rFonts w:ascii="Times New Roman" w:hAnsi="Times New Roman"/>
          <w:color w:val="000000"/>
          <w:sz w:val="28"/>
          <w:szCs w:val="28"/>
        </w:rPr>
        <w:br/>
      </w:r>
      <w:r w:rsidRPr="003030A4">
        <w:rPr>
          <w:rFonts w:ascii="Times New Roman" w:hAnsi="Times New Roman"/>
          <w:color w:val="000000"/>
          <w:sz w:val="28"/>
          <w:szCs w:val="28"/>
        </w:rPr>
        <w:t>2014 и 2015 годов»;</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проект п</w:t>
      </w:r>
      <w:r w:rsidRPr="003030A4">
        <w:rPr>
          <w:rFonts w:ascii="Times New Roman" w:hAnsi="Times New Roman"/>
          <w:color w:val="000000"/>
          <w:sz w:val="28"/>
          <w:szCs w:val="28"/>
        </w:rPr>
        <w:t>лана-графика реализации в 2013 году мероприятий, включая осуществление операций покупки (продажи) иностранной валюты за счет дополнительных нефтегазовых доходов федерального бюджета.</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Федеральным казначейством разработан, скорректирован с уч</w:t>
      </w:r>
      <w:r>
        <w:rPr>
          <w:rFonts w:ascii="Times New Roman" w:hAnsi="Times New Roman"/>
          <w:color w:val="000000"/>
          <w:sz w:val="28"/>
          <w:szCs w:val="28"/>
        </w:rPr>
        <w:t>етом предложений Минфина России и</w:t>
      </w:r>
      <w:r w:rsidRPr="003030A4">
        <w:rPr>
          <w:rFonts w:ascii="Times New Roman" w:hAnsi="Times New Roman"/>
          <w:color w:val="000000"/>
          <w:sz w:val="28"/>
          <w:szCs w:val="28"/>
        </w:rPr>
        <w:t xml:space="preserve"> согласован в Минфине России и Банке России проект постановления Правительства Российской Федерации </w:t>
      </w:r>
      <w:r>
        <w:rPr>
          <w:rFonts w:ascii="Times New Roman" w:hAnsi="Times New Roman"/>
          <w:color w:val="000000"/>
          <w:sz w:val="28"/>
          <w:szCs w:val="28"/>
        </w:rPr>
        <w:br/>
      </w:r>
      <w:r w:rsidRPr="003030A4">
        <w:rPr>
          <w:rFonts w:ascii="Times New Roman" w:hAnsi="Times New Roman"/>
          <w:color w:val="000000"/>
          <w:sz w:val="28"/>
          <w:szCs w:val="28"/>
        </w:rPr>
        <w:t>«О проведении расчетов и перечислении средств в связи с формированием и использованием дополнительных нефтегазовых доходов федерального бюджета, средств Резервного фонда и Фонда</w:t>
      </w:r>
      <w:r>
        <w:rPr>
          <w:rFonts w:ascii="Times New Roman" w:hAnsi="Times New Roman"/>
          <w:color w:val="000000"/>
          <w:sz w:val="28"/>
          <w:szCs w:val="28"/>
        </w:rPr>
        <w:t xml:space="preserve"> национального благосостояния».</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Федеральным казначейством организовано</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утверждение проекта постановления: документ прошел процедуру общественного обсуждения </w:t>
      </w:r>
      <w:r>
        <w:rPr>
          <w:rFonts w:ascii="Times New Roman" w:hAnsi="Times New Roman"/>
          <w:color w:val="000000"/>
          <w:sz w:val="28"/>
          <w:szCs w:val="28"/>
        </w:rPr>
        <w:br/>
      </w:r>
      <w:r w:rsidRPr="003030A4">
        <w:rPr>
          <w:rFonts w:ascii="Times New Roman" w:hAnsi="Times New Roman"/>
          <w:color w:val="000000"/>
          <w:sz w:val="28"/>
          <w:szCs w:val="28"/>
        </w:rPr>
        <w:t>и независимой антикоррупционной экспертизы. Принято постановле</w:t>
      </w:r>
      <w:r>
        <w:rPr>
          <w:rFonts w:ascii="Times New Roman" w:hAnsi="Times New Roman"/>
          <w:color w:val="000000"/>
          <w:sz w:val="28"/>
          <w:szCs w:val="28"/>
        </w:rPr>
        <w:t xml:space="preserve">ние Правительства Российской Федерации от 14 августа </w:t>
      </w:r>
      <w:r w:rsidRPr="003030A4">
        <w:rPr>
          <w:rFonts w:ascii="Times New Roman" w:hAnsi="Times New Roman"/>
          <w:color w:val="000000"/>
          <w:sz w:val="28"/>
          <w:szCs w:val="28"/>
        </w:rPr>
        <w:t>2013</w:t>
      </w:r>
      <w:r>
        <w:rPr>
          <w:rFonts w:ascii="Times New Roman" w:hAnsi="Times New Roman"/>
          <w:color w:val="000000"/>
          <w:sz w:val="28"/>
          <w:szCs w:val="28"/>
        </w:rPr>
        <w:t> г. № 699</w:t>
      </w:r>
      <w:r>
        <w:rPr>
          <w:rFonts w:ascii="Times New Roman" w:hAnsi="Times New Roman"/>
          <w:color w:val="000000"/>
          <w:sz w:val="28"/>
          <w:szCs w:val="28"/>
        </w:rPr>
        <w:br/>
        <w:t>«</w:t>
      </w:r>
      <w:r w:rsidRPr="003030A4">
        <w:rPr>
          <w:rFonts w:ascii="Times New Roman" w:hAnsi="Times New Roman"/>
          <w:color w:val="000000"/>
          <w:sz w:val="28"/>
          <w:szCs w:val="28"/>
        </w:rPr>
        <w:t>О проведении расчетов и перечислении средств в связи с формированием и использованием дополнительных нефтегазовых доходов федерального бюджета, средств Резервного фонда и Фонда национального благосостояния, а также о признании утратившими силу отдельных актов Пра</w:t>
      </w:r>
      <w:r>
        <w:rPr>
          <w:rFonts w:ascii="Times New Roman" w:hAnsi="Times New Roman"/>
          <w:color w:val="000000"/>
          <w:sz w:val="28"/>
          <w:szCs w:val="28"/>
        </w:rPr>
        <w:t>вительства Российской Федерации»</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w:t>
      </w:r>
      <w:r>
        <w:rPr>
          <w:rFonts w:ascii="Times New Roman" w:hAnsi="Times New Roman"/>
          <w:color w:val="000000"/>
          <w:sz w:val="28"/>
          <w:szCs w:val="28"/>
        </w:rPr>
        <w:t>альным казначейством разработан и</w:t>
      </w:r>
      <w:r w:rsidRPr="003030A4">
        <w:rPr>
          <w:rFonts w:ascii="Times New Roman" w:hAnsi="Times New Roman"/>
          <w:color w:val="000000"/>
          <w:sz w:val="28"/>
          <w:szCs w:val="28"/>
        </w:rPr>
        <w:t xml:space="preserve"> согласован в Минфине России и Банке России проект постановления Правительства Р</w:t>
      </w:r>
      <w:r>
        <w:rPr>
          <w:rFonts w:ascii="Times New Roman" w:hAnsi="Times New Roman"/>
          <w:color w:val="000000"/>
          <w:sz w:val="28"/>
          <w:szCs w:val="28"/>
        </w:rPr>
        <w:t xml:space="preserve">оссийской </w:t>
      </w:r>
      <w:r w:rsidRPr="003030A4">
        <w:rPr>
          <w:rFonts w:ascii="Times New Roman" w:hAnsi="Times New Roman"/>
          <w:color w:val="000000"/>
          <w:sz w:val="28"/>
          <w:szCs w:val="28"/>
        </w:rPr>
        <w:t>Ф</w:t>
      </w:r>
      <w:r>
        <w:rPr>
          <w:rFonts w:ascii="Times New Roman" w:hAnsi="Times New Roman"/>
          <w:color w:val="000000"/>
          <w:sz w:val="28"/>
          <w:szCs w:val="28"/>
        </w:rPr>
        <w:t xml:space="preserve">едерации </w:t>
      </w:r>
      <w:r w:rsidRPr="003030A4">
        <w:rPr>
          <w:rFonts w:ascii="Times New Roman" w:hAnsi="Times New Roman"/>
          <w:color w:val="000000"/>
          <w:sz w:val="28"/>
          <w:szCs w:val="28"/>
        </w:rPr>
        <w:t>«О порядке осуществления операций по управлению остатками средств на едином счете федерального бюджета в части покупки (продажи) иностранной валюты».Документ</w:t>
      </w:r>
      <w:r>
        <w:rPr>
          <w:rFonts w:ascii="Times New Roman" w:hAnsi="Times New Roman"/>
          <w:color w:val="000000"/>
          <w:sz w:val="28"/>
          <w:szCs w:val="28"/>
        </w:rPr>
        <w:t xml:space="preserve"> </w:t>
      </w:r>
      <w:r w:rsidRPr="003030A4">
        <w:rPr>
          <w:rFonts w:ascii="Times New Roman" w:hAnsi="Times New Roman"/>
          <w:color w:val="000000"/>
          <w:sz w:val="28"/>
          <w:szCs w:val="28"/>
        </w:rPr>
        <w:t>прошел процедуру общественного обсуждения и независимой антикоррупционной экспертизы. Принято по</w:t>
      </w:r>
      <w:r>
        <w:rPr>
          <w:rFonts w:ascii="Times New Roman" w:hAnsi="Times New Roman"/>
          <w:color w:val="000000"/>
          <w:sz w:val="28"/>
          <w:szCs w:val="28"/>
        </w:rPr>
        <w:t>становление Правительства Российской Федерации от </w:t>
      </w:r>
      <w:r w:rsidRPr="003030A4">
        <w:rPr>
          <w:rFonts w:ascii="Times New Roman" w:hAnsi="Times New Roman"/>
          <w:color w:val="000000"/>
          <w:sz w:val="28"/>
          <w:szCs w:val="28"/>
        </w:rPr>
        <w:t>17</w:t>
      </w:r>
      <w:r>
        <w:rPr>
          <w:rFonts w:ascii="Times New Roman" w:hAnsi="Times New Roman"/>
          <w:color w:val="000000"/>
          <w:sz w:val="28"/>
          <w:szCs w:val="28"/>
        </w:rPr>
        <w:t xml:space="preserve"> сентября </w:t>
      </w:r>
      <w:r w:rsidRPr="003030A4">
        <w:rPr>
          <w:rFonts w:ascii="Times New Roman" w:hAnsi="Times New Roman"/>
          <w:color w:val="000000"/>
          <w:sz w:val="28"/>
          <w:szCs w:val="28"/>
        </w:rPr>
        <w:t>2013</w:t>
      </w:r>
      <w:r>
        <w:rPr>
          <w:rFonts w:ascii="Times New Roman" w:hAnsi="Times New Roman"/>
          <w:color w:val="000000"/>
          <w:sz w:val="28"/>
          <w:szCs w:val="28"/>
        </w:rPr>
        <w:t xml:space="preserve"> г. № 816 «Об осуществлении операций </w:t>
      </w:r>
      <w:r w:rsidRPr="003030A4">
        <w:rPr>
          <w:rFonts w:ascii="Times New Roman" w:hAnsi="Times New Roman"/>
          <w:color w:val="000000"/>
          <w:sz w:val="28"/>
          <w:szCs w:val="28"/>
        </w:rPr>
        <w:t>по управлению оста</w:t>
      </w:r>
      <w:r>
        <w:rPr>
          <w:rFonts w:ascii="Times New Roman" w:hAnsi="Times New Roman"/>
          <w:color w:val="000000"/>
          <w:sz w:val="28"/>
          <w:szCs w:val="28"/>
        </w:rPr>
        <w:t>тками средств на едином счете федерального бюджета</w:t>
      </w:r>
      <w:r w:rsidRPr="003030A4">
        <w:rPr>
          <w:rFonts w:ascii="Times New Roman" w:hAnsi="Times New Roman"/>
          <w:color w:val="000000"/>
          <w:sz w:val="28"/>
          <w:szCs w:val="28"/>
        </w:rPr>
        <w:t xml:space="preserve"> в части покуп</w:t>
      </w:r>
      <w:r>
        <w:rPr>
          <w:rFonts w:ascii="Times New Roman" w:hAnsi="Times New Roman"/>
          <w:color w:val="000000"/>
          <w:sz w:val="28"/>
          <w:szCs w:val="28"/>
        </w:rPr>
        <w:t>ки (продажи) иностранной валюты» (далее – Постановление № 816).</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Федеральном казначействе проведено тестирование возможностей ППО</w:t>
      </w:r>
      <w:r>
        <w:rPr>
          <w:rFonts w:ascii="Times New Roman" w:hAnsi="Times New Roman"/>
          <w:color w:val="000000"/>
          <w:sz w:val="28"/>
          <w:szCs w:val="28"/>
        </w:rPr>
        <w:t> </w:t>
      </w:r>
      <w:r w:rsidRPr="003030A4">
        <w:rPr>
          <w:rFonts w:ascii="Times New Roman" w:hAnsi="Times New Roman"/>
          <w:color w:val="000000"/>
          <w:sz w:val="28"/>
          <w:szCs w:val="28"/>
        </w:rPr>
        <w:t>«АС</w:t>
      </w:r>
      <w:r>
        <w:rPr>
          <w:rFonts w:ascii="Times New Roman" w:hAnsi="Times New Roman"/>
          <w:color w:val="000000"/>
          <w:sz w:val="28"/>
          <w:szCs w:val="28"/>
        </w:rPr>
        <w:t> </w:t>
      </w:r>
      <w:r w:rsidRPr="003030A4">
        <w:rPr>
          <w:rFonts w:ascii="Times New Roman" w:hAnsi="Times New Roman"/>
          <w:color w:val="000000"/>
          <w:sz w:val="28"/>
          <w:szCs w:val="28"/>
        </w:rPr>
        <w:t>ФК» по реализации механизма покупки (продажи) иностранной валюты в соответствии с п</w:t>
      </w:r>
      <w:r>
        <w:rPr>
          <w:rFonts w:ascii="Times New Roman" w:hAnsi="Times New Roman"/>
          <w:color w:val="000000"/>
          <w:sz w:val="28"/>
          <w:szCs w:val="28"/>
        </w:rPr>
        <w:t>оложениями Постановления № 816.</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 согласован</w:t>
      </w:r>
      <w:r>
        <w:rPr>
          <w:rFonts w:ascii="Times New Roman" w:hAnsi="Times New Roman"/>
          <w:color w:val="000000"/>
          <w:sz w:val="28"/>
          <w:szCs w:val="28"/>
        </w:rPr>
        <w:t>ию с Минфином России в период с 23 по 29 </w:t>
      </w:r>
      <w:r w:rsidRPr="003030A4">
        <w:rPr>
          <w:rFonts w:ascii="Times New Roman" w:hAnsi="Times New Roman"/>
          <w:color w:val="000000"/>
          <w:sz w:val="28"/>
          <w:szCs w:val="28"/>
        </w:rPr>
        <w:t>октября 2013 года за счет средств федерального бюджета была осуществлена покупка иностранной вал</w:t>
      </w:r>
      <w:r>
        <w:rPr>
          <w:rFonts w:ascii="Times New Roman" w:hAnsi="Times New Roman"/>
          <w:color w:val="000000"/>
          <w:sz w:val="28"/>
          <w:szCs w:val="28"/>
        </w:rPr>
        <w:t>юты в объеме 10 млрд рублей (4,5 млрд</w:t>
      </w:r>
      <w:r>
        <w:rPr>
          <w:rFonts w:ascii="Times New Roman" w:hAnsi="Times New Roman"/>
          <w:color w:val="000000"/>
          <w:sz w:val="28"/>
          <w:szCs w:val="28"/>
          <w:lang w:val="en-US"/>
        </w:rPr>
        <w:t> </w:t>
      </w:r>
      <w:r w:rsidRPr="003030A4">
        <w:rPr>
          <w:rFonts w:ascii="Times New Roman" w:hAnsi="Times New Roman"/>
          <w:color w:val="000000"/>
          <w:sz w:val="28"/>
          <w:szCs w:val="28"/>
        </w:rPr>
        <w:t>руб</w:t>
      </w:r>
      <w:r>
        <w:rPr>
          <w:rFonts w:ascii="Times New Roman" w:hAnsi="Times New Roman"/>
          <w:color w:val="000000"/>
          <w:sz w:val="28"/>
          <w:szCs w:val="28"/>
        </w:rPr>
        <w:t>лей</w:t>
      </w:r>
      <w:r w:rsidRPr="003030A4">
        <w:rPr>
          <w:rFonts w:ascii="Times New Roman" w:hAnsi="Times New Roman"/>
          <w:color w:val="000000"/>
          <w:sz w:val="28"/>
          <w:szCs w:val="28"/>
        </w:rPr>
        <w:t xml:space="preserve"> – на</w:t>
      </w:r>
      <w:r>
        <w:rPr>
          <w:rFonts w:ascii="Times New Roman" w:hAnsi="Times New Roman"/>
          <w:color w:val="000000"/>
          <w:sz w:val="28"/>
          <w:szCs w:val="28"/>
        </w:rPr>
        <w:t xml:space="preserve"> покупку долларов США, 4,5 млрд </w:t>
      </w:r>
      <w:r w:rsidRPr="003030A4">
        <w:rPr>
          <w:rFonts w:ascii="Times New Roman" w:hAnsi="Times New Roman"/>
          <w:color w:val="000000"/>
          <w:sz w:val="28"/>
          <w:szCs w:val="28"/>
        </w:rPr>
        <w:t>р</w:t>
      </w:r>
      <w:r>
        <w:rPr>
          <w:rFonts w:ascii="Times New Roman" w:hAnsi="Times New Roman"/>
          <w:color w:val="000000"/>
          <w:sz w:val="28"/>
          <w:szCs w:val="28"/>
        </w:rPr>
        <w:t>ублей – на покупку евро,</w:t>
      </w:r>
      <w:r>
        <w:rPr>
          <w:rFonts w:ascii="Times New Roman" w:hAnsi="Times New Roman"/>
          <w:color w:val="000000"/>
          <w:sz w:val="28"/>
          <w:szCs w:val="28"/>
        </w:rPr>
        <w:br/>
        <w:t>1,0 млрд рублей</w:t>
      </w:r>
      <w:r w:rsidRPr="003030A4">
        <w:rPr>
          <w:rFonts w:ascii="Times New Roman" w:hAnsi="Times New Roman"/>
          <w:color w:val="000000"/>
          <w:sz w:val="28"/>
          <w:szCs w:val="28"/>
        </w:rPr>
        <w:t xml:space="preserve"> –</w:t>
      </w:r>
      <w:r>
        <w:rPr>
          <w:rFonts w:ascii="Times New Roman" w:hAnsi="Times New Roman"/>
          <w:color w:val="000000"/>
          <w:sz w:val="28"/>
          <w:szCs w:val="28"/>
        </w:rPr>
        <w:t xml:space="preserve"> на покупку фунтов стерлингов).</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исполнения Постановления №</w:t>
      </w:r>
      <w:r>
        <w:rPr>
          <w:rFonts w:ascii="Times New Roman" w:hAnsi="Times New Roman"/>
          <w:color w:val="000000"/>
          <w:sz w:val="28"/>
          <w:szCs w:val="28"/>
        </w:rPr>
        <w:t> </w:t>
      </w:r>
      <w:r w:rsidRPr="003030A4">
        <w:rPr>
          <w:rFonts w:ascii="Times New Roman" w:hAnsi="Times New Roman"/>
          <w:color w:val="000000"/>
          <w:sz w:val="28"/>
          <w:szCs w:val="28"/>
        </w:rPr>
        <w:t>816 Федеральным казначей</w:t>
      </w:r>
      <w:r>
        <w:rPr>
          <w:rFonts w:ascii="Times New Roman" w:hAnsi="Times New Roman"/>
          <w:color w:val="000000"/>
          <w:sz w:val="28"/>
          <w:szCs w:val="28"/>
        </w:rPr>
        <w:t>ством с Банком России заключен д</w:t>
      </w:r>
      <w:r w:rsidRPr="003030A4">
        <w:rPr>
          <w:rFonts w:ascii="Times New Roman" w:hAnsi="Times New Roman"/>
          <w:color w:val="000000"/>
          <w:sz w:val="28"/>
          <w:szCs w:val="28"/>
        </w:rPr>
        <w:t xml:space="preserve">оговор банковского счета </w:t>
      </w:r>
      <w:r>
        <w:rPr>
          <w:rFonts w:ascii="Times New Roman" w:hAnsi="Times New Roman"/>
          <w:color w:val="000000"/>
          <w:sz w:val="28"/>
          <w:szCs w:val="28"/>
        </w:rPr>
        <w:br/>
        <w:t>от </w:t>
      </w:r>
      <w:r w:rsidRPr="003030A4">
        <w:rPr>
          <w:rFonts w:ascii="Times New Roman" w:hAnsi="Times New Roman"/>
          <w:color w:val="000000"/>
          <w:sz w:val="28"/>
          <w:szCs w:val="28"/>
        </w:rPr>
        <w:t>27</w:t>
      </w:r>
      <w:r>
        <w:rPr>
          <w:rFonts w:ascii="Times New Roman" w:hAnsi="Times New Roman"/>
          <w:color w:val="000000"/>
          <w:sz w:val="28"/>
          <w:szCs w:val="28"/>
        </w:rPr>
        <w:t xml:space="preserve"> сентября </w:t>
      </w:r>
      <w:r w:rsidRPr="003030A4">
        <w:rPr>
          <w:rFonts w:ascii="Times New Roman" w:hAnsi="Times New Roman"/>
          <w:color w:val="000000"/>
          <w:sz w:val="28"/>
          <w:szCs w:val="28"/>
        </w:rPr>
        <w:t>2013</w:t>
      </w:r>
      <w:r>
        <w:rPr>
          <w:rFonts w:ascii="Times New Roman" w:hAnsi="Times New Roman"/>
          <w:color w:val="000000"/>
          <w:sz w:val="28"/>
          <w:szCs w:val="28"/>
        </w:rPr>
        <w:t> г. </w:t>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42-7.4-29/40 в иностранной валюте, в ОПЕРУ-1 Банка России открыты 3 счета в иностранной валюте (долларах США, евро, фунтах стерлингов).</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 целью осуществления операций в </w:t>
      </w:r>
      <w:r>
        <w:rPr>
          <w:rFonts w:ascii="Times New Roman" w:hAnsi="Times New Roman"/>
          <w:color w:val="000000"/>
          <w:sz w:val="28"/>
          <w:szCs w:val="28"/>
        </w:rPr>
        <w:t>соответствии с Постановлением № </w:t>
      </w:r>
      <w:r w:rsidRPr="003030A4">
        <w:rPr>
          <w:rFonts w:ascii="Times New Roman" w:hAnsi="Times New Roman"/>
          <w:color w:val="000000"/>
          <w:sz w:val="28"/>
          <w:szCs w:val="28"/>
        </w:rPr>
        <w:t xml:space="preserve">816 Федеральным казначейством с Банком </w:t>
      </w:r>
      <w:r>
        <w:rPr>
          <w:rFonts w:ascii="Times New Roman" w:hAnsi="Times New Roman"/>
          <w:color w:val="000000"/>
          <w:sz w:val="28"/>
          <w:szCs w:val="28"/>
        </w:rPr>
        <w:t xml:space="preserve">России заключено дополнительное </w:t>
      </w:r>
      <w:r w:rsidRPr="003030A4">
        <w:rPr>
          <w:rFonts w:ascii="Times New Roman" w:hAnsi="Times New Roman"/>
          <w:color w:val="000000"/>
          <w:sz w:val="28"/>
          <w:szCs w:val="28"/>
        </w:rPr>
        <w:t>соглашение №</w:t>
      </w:r>
      <w:r>
        <w:rPr>
          <w:rFonts w:ascii="Times New Roman" w:hAnsi="Times New Roman"/>
          <w:color w:val="000000"/>
          <w:sz w:val="28"/>
          <w:szCs w:val="28"/>
        </w:rPr>
        <w:t> </w:t>
      </w:r>
      <w:r w:rsidRPr="003030A4">
        <w:rPr>
          <w:rFonts w:ascii="Times New Roman" w:hAnsi="Times New Roman"/>
          <w:color w:val="000000"/>
          <w:sz w:val="28"/>
          <w:szCs w:val="28"/>
        </w:rPr>
        <w:t>6</w:t>
      </w:r>
      <w:r>
        <w:rPr>
          <w:rFonts w:ascii="Times New Roman" w:hAnsi="Times New Roman"/>
          <w:color w:val="000000"/>
          <w:sz w:val="28"/>
          <w:szCs w:val="28"/>
        </w:rPr>
        <w:t xml:space="preserve"> к Договору банковского счета № </w:t>
      </w:r>
      <w:r w:rsidRPr="003030A4">
        <w:rPr>
          <w:rFonts w:ascii="Times New Roman" w:hAnsi="Times New Roman"/>
          <w:color w:val="000000"/>
          <w:sz w:val="28"/>
          <w:szCs w:val="28"/>
        </w:rPr>
        <w:t>42-7.1-02/2.6-6 по учету средств федерального бюджета в валюте Российской Федерации.</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связи с изменением нормативных правовых актов Федеральным казначейством в </w:t>
      </w:r>
      <w:r>
        <w:rPr>
          <w:rFonts w:ascii="Times New Roman" w:hAnsi="Times New Roman"/>
          <w:color w:val="000000"/>
          <w:sz w:val="28"/>
          <w:szCs w:val="28"/>
        </w:rPr>
        <w:t xml:space="preserve">ОПЕРУ-1 Банка России 25 сентября 2013 года </w:t>
      </w:r>
      <w:r w:rsidRPr="003030A4">
        <w:rPr>
          <w:rFonts w:ascii="Times New Roman" w:hAnsi="Times New Roman"/>
          <w:color w:val="000000"/>
          <w:sz w:val="28"/>
          <w:szCs w:val="28"/>
        </w:rPr>
        <w:t xml:space="preserve">закрыт счет </w:t>
      </w:r>
      <w:r>
        <w:rPr>
          <w:rFonts w:ascii="Times New Roman" w:hAnsi="Times New Roman"/>
          <w:color w:val="000000"/>
          <w:sz w:val="28"/>
          <w:szCs w:val="28"/>
        </w:rPr>
        <w:br/>
      </w:r>
      <w:r w:rsidRPr="003030A4">
        <w:rPr>
          <w:rFonts w:ascii="Times New Roman" w:hAnsi="Times New Roman"/>
          <w:color w:val="000000"/>
          <w:sz w:val="28"/>
          <w:szCs w:val="28"/>
        </w:rPr>
        <w:t xml:space="preserve">по учету нефтегазовых доходов </w:t>
      </w:r>
      <w:r>
        <w:rPr>
          <w:rFonts w:ascii="Times New Roman" w:hAnsi="Times New Roman"/>
          <w:color w:val="000000"/>
          <w:sz w:val="28"/>
          <w:szCs w:val="28"/>
        </w:rPr>
        <w:t>федерального бюджета</w:t>
      </w:r>
      <w:r w:rsidRPr="003030A4">
        <w:rPr>
          <w:rFonts w:ascii="Times New Roman" w:hAnsi="Times New Roman"/>
          <w:color w:val="000000"/>
          <w:sz w:val="28"/>
          <w:szCs w:val="28"/>
        </w:rPr>
        <w:t xml:space="preserve"> и расторгнут соответствую</w:t>
      </w:r>
      <w:r>
        <w:rPr>
          <w:rFonts w:ascii="Times New Roman" w:hAnsi="Times New Roman"/>
          <w:color w:val="000000"/>
          <w:sz w:val="28"/>
          <w:szCs w:val="28"/>
        </w:rPr>
        <w:t>щий договор банковского счета от </w:t>
      </w:r>
      <w:r w:rsidRPr="003030A4">
        <w:rPr>
          <w:rFonts w:ascii="Times New Roman" w:hAnsi="Times New Roman"/>
          <w:color w:val="000000"/>
          <w:sz w:val="28"/>
          <w:szCs w:val="28"/>
        </w:rPr>
        <w:t>11</w:t>
      </w:r>
      <w:r>
        <w:rPr>
          <w:rFonts w:ascii="Times New Roman" w:hAnsi="Times New Roman"/>
          <w:color w:val="000000"/>
          <w:sz w:val="28"/>
          <w:szCs w:val="28"/>
        </w:rPr>
        <w:t xml:space="preserve"> января </w:t>
      </w:r>
      <w:r w:rsidRPr="003030A4">
        <w:rPr>
          <w:rFonts w:ascii="Times New Roman" w:hAnsi="Times New Roman"/>
          <w:color w:val="000000"/>
          <w:sz w:val="28"/>
          <w:szCs w:val="28"/>
        </w:rPr>
        <w:t>2008</w:t>
      </w:r>
      <w:r>
        <w:rPr>
          <w:rFonts w:ascii="Times New Roman" w:hAnsi="Times New Roman"/>
          <w:color w:val="000000"/>
          <w:sz w:val="28"/>
          <w:szCs w:val="28"/>
        </w:rPr>
        <w:t> г</w:t>
      </w:r>
      <w:r w:rsidRPr="003030A4">
        <w:rPr>
          <w:rFonts w:ascii="Times New Roman" w:hAnsi="Times New Roman"/>
          <w:color w:val="000000"/>
          <w:sz w:val="28"/>
          <w:szCs w:val="28"/>
        </w:rPr>
        <w:t>.</w:t>
      </w:r>
      <w:r>
        <w:rPr>
          <w:rFonts w:ascii="Times New Roman" w:hAnsi="Times New Roman"/>
          <w:color w:val="000000"/>
          <w:sz w:val="28"/>
          <w:szCs w:val="28"/>
        </w:rPr>
        <w:br/>
        <w:t>№ 42-7.1-19/3.3-3.</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Федеральным казначейством разработан и направлен в Минфин России на согласование проект приказа Минфина России «Об организации проведения расчетов и перечисления средств в связи с формированием </w:t>
      </w:r>
      <w:r>
        <w:rPr>
          <w:rFonts w:ascii="Times New Roman" w:hAnsi="Times New Roman"/>
          <w:color w:val="000000"/>
          <w:sz w:val="28"/>
          <w:szCs w:val="28"/>
        </w:rPr>
        <w:br/>
      </w:r>
      <w:r w:rsidRPr="003030A4">
        <w:rPr>
          <w:rFonts w:ascii="Times New Roman" w:hAnsi="Times New Roman"/>
          <w:color w:val="000000"/>
          <w:sz w:val="28"/>
          <w:szCs w:val="28"/>
        </w:rPr>
        <w:t>и использованием дополнительных нефтегазовых доходов федерального бюджета, средств Резервного фонда и Фонда национального благосостояния».</w:t>
      </w:r>
    </w:p>
    <w:p w:rsidR="00B83E9C" w:rsidRPr="003030A4" w:rsidRDefault="00B83E9C" w:rsidP="00DD3D8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w:t>
      </w:r>
      <w:r w:rsidRPr="003030A4">
        <w:rPr>
          <w:rFonts w:ascii="Times New Roman" w:hAnsi="Times New Roman"/>
          <w:color w:val="000000"/>
          <w:sz w:val="28"/>
          <w:szCs w:val="28"/>
        </w:rPr>
        <w:t xml:space="preserve">роведено совещание с ОАО </w:t>
      </w:r>
      <w:r>
        <w:rPr>
          <w:rFonts w:ascii="Times New Roman" w:hAnsi="Times New Roman"/>
          <w:color w:val="000000"/>
          <w:sz w:val="28"/>
          <w:szCs w:val="28"/>
        </w:rPr>
        <w:t>«</w:t>
      </w:r>
      <w:r w:rsidRPr="003030A4">
        <w:rPr>
          <w:rFonts w:ascii="Times New Roman" w:hAnsi="Times New Roman"/>
          <w:color w:val="000000"/>
          <w:sz w:val="28"/>
          <w:szCs w:val="28"/>
        </w:rPr>
        <w:t>Московская Биржа</w:t>
      </w:r>
      <w:r>
        <w:rPr>
          <w:rFonts w:ascii="Times New Roman" w:hAnsi="Times New Roman"/>
          <w:color w:val="000000"/>
          <w:sz w:val="28"/>
          <w:szCs w:val="28"/>
        </w:rPr>
        <w:t>» об операциях</w:t>
      </w:r>
      <w:r>
        <w:rPr>
          <w:rFonts w:ascii="Times New Roman" w:hAnsi="Times New Roman"/>
          <w:color w:val="000000"/>
          <w:sz w:val="28"/>
          <w:szCs w:val="28"/>
        </w:rPr>
        <w:br/>
      </w:r>
      <w:r w:rsidRPr="003030A4">
        <w:rPr>
          <w:rFonts w:ascii="Times New Roman" w:hAnsi="Times New Roman"/>
          <w:color w:val="000000"/>
          <w:sz w:val="28"/>
          <w:szCs w:val="28"/>
        </w:rPr>
        <w:t xml:space="preserve">на валютном рынке на примере торговой площадки ОАО </w:t>
      </w:r>
      <w:r>
        <w:rPr>
          <w:rFonts w:ascii="Times New Roman" w:hAnsi="Times New Roman"/>
          <w:color w:val="000000"/>
          <w:sz w:val="28"/>
          <w:szCs w:val="28"/>
        </w:rPr>
        <w:t>«</w:t>
      </w:r>
      <w:r w:rsidRPr="003030A4">
        <w:rPr>
          <w:rFonts w:ascii="Times New Roman" w:hAnsi="Times New Roman"/>
          <w:color w:val="000000"/>
          <w:sz w:val="28"/>
          <w:szCs w:val="28"/>
        </w:rPr>
        <w:t>Московская Биржа</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F879A5">
      <w:pPr>
        <w:pageBreakBefore/>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2.5. </w:t>
      </w:r>
      <w:r w:rsidRPr="003030A4">
        <w:rPr>
          <w:rFonts w:ascii="Times New Roman" w:hAnsi="Times New Roman"/>
          <w:b/>
          <w:color w:val="000000"/>
          <w:sz w:val="28"/>
          <w:szCs w:val="28"/>
        </w:rPr>
        <w:t>Обеспеч</w:t>
      </w:r>
      <w:r>
        <w:rPr>
          <w:rFonts w:ascii="Times New Roman" w:hAnsi="Times New Roman"/>
          <w:b/>
          <w:color w:val="000000"/>
          <w:sz w:val="28"/>
          <w:szCs w:val="28"/>
        </w:rPr>
        <w:t>ение функционирования и развития</w:t>
      </w:r>
      <w:r w:rsidRPr="003030A4">
        <w:rPr>
          <w:rFonts w:ascii="Times New Roman" w:hAnsi="Times New Roman"/>
          <w:b/>
          <w:color w:val="000000"/>
          <w:sz w:val="28"/>
          <w:szCs w:val="28"/>
        </w:rPr>
        <w:t xml:space="preserve"> информационных систем и технологий Федерального казначейства</w:t>
      </w:r>
    </w:p>
    <w:p w:rsidR="00B83E9C" w:rsidRPr="003030A4" w:rsidRDefault="00B83E9C" w:rsidP="00535506">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2.5.1. </w:t>
      </w:r>
      <w:r w:rsidRPr="003030A4">
        <w:rPr>
          <w:rFonts w:ascii="Times New Roman" w:hAnsi="Times New Roman"/>
          <w:b/>
          <w:color w:val="000000"/>
          <w:sz w:val="28"/>
          <w:szCs w:val="28"/>
        </w:rPr>
        <w:t>Развитие информационных систем и технологий Федерального казначейства</w:t>
      </w:r>
    </w:p>
    <w:p w:rsidR="00B83E9C" w:rsidRPr="003030A4" w:rsidRDefault="00B83E9C" w:rsidP="00DD3D8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марте 2013 года был </w:t>
      </w:r>
      <w:r>
        <w:rPr>
          <w:rFonts w:ascii="Times New Roman" w:hAnsi="Times New Roman"/>
          <w:color w:val="000000"/>
          <w:sz w:val="28"/>
          <w:szCs w:val="28"/>
        </w:rPr>
        <w:t>издан</w:t>
      </w:r>
      <w:r w:rsidRPr="003030A4">
        <w:rPr>
          <w:rFonts w:ascii="Times New Roman" w:hAnsi="Times New Roman"/>
          <w:color w:val="000000"/>
          <w:sz w:val="28"/>
          <w:szCs w:val="28"/>
        </w:rPr>
        <w:t xml:space="preserve"> приказ </w:t>
      </w:r>
      <w:r>
        <w:rPr>
          <w:rFonts w:ascii="Times New Roman" w:hAnsi="Times New Roman"/>
          <w:color w:val="000000"/>
          <w:sz w:val="28"/>
          <w:szCs w:val="28"/>
        </w:rPr>
        <w:t>Федерального казначейства</w:t>
      </w:r>
      <w:r>
        <w:rPr>
          <w:rFonts w:ascii="Times New Roman" w:hAnsi="Times New Roman"/>
          <w:color w:val="000000"/>
          <w:sz w:val="28"/>
          <w:szCs w:val="28"/>
        </w:rPr>
        <w:br/>
        <w:t xml:space="preserve">от 21 марта </w:t>
      </w:r>
      <w:r w:rsidRPr="003030A4">
        <w:rPr>
          <w:rFonts w:ascii="Times New Roman" w:hAnsi="Times New Roman"/>
          <w:color w:val="000000"/>
          <w:sz w:val="28"/>
          <w:szCs w:val="28"/>
        </w:rPr>
        <w:t>2013</w:t>
      </w:r>
      <w:r>
        <w:rPr>
          <w:rFonts w:ascii="Times New Roman" w:hAnsi="Times New Roman"/>
          <w:color w:val="000000"/>
          <w:sz w:val="28"/>
          <w:szCs w:val="28"/>
        </w:rPr>
        <w:t> г. </w:t>
      </w:r>
      <w:r w:rsidRPr="003030A4">
        <w:rPr>
          <w:rFonts w:ascii="Times New Roman" w:hAnsi="Times New Roman"/>
          <w:color w:val="000000"/>
          <w:sz w:val="28"/>
          <w:szCs w:val="28"/>
        </w:rPr>
        <w:t xml:space="preserve">№ 53 «Об утверждении порядка организации работ </w:t>
      </w:r>
      <w:r>
        <w:rPr>
          <w:rFonts w:ascii="Times New Roman" w:hAnsi="Times New Roman"/>
          <w:color w:val="000000"/>
          <w:sz w:val="28"/>
          <w:szCs w:val="28"/>
        </w:rPr>
        <w:br/>
      </w:r>
      <w:r w:rsidRPr="003030A4">
        <w:rPr>
          <w:rFonts w:ascii="Times New Roman" w:hAnsi="Times New Roman"/>
          <w:color w:val="000000"/>
          <w:sz w:val="28"/>
          <w:szCs w:val="28"/>
        </w:rPr>
        <w:t>по доработке прикладного программного обеспечения в информационных системах Федерального казначейства», которой стал результатом выстраивания процессов доработки и внедрения ППО. Приказом регламентированы все процедуры согласования требований к ППО, разработке, приемке, опытной эк</w:t>
      </w:r>
      <w:r>
        <w:rPr>
          <w:rFonts w:ascii="Times New Roman" w:hAnsi="Times New Roman"/>
          <w:color w:val="000000"/>
          <w:sz w:val="28"/>
          <w:szCs w:val="28"/>
        </w:rPr>
        <w:t>сплуатации и тиражированию ППО.</w:t>
      </w:r>
    </w:p>
    <w:p w:rsidR="00B83E9C" w:rsidRPr="003030A4" w:rsidRDefault="00B83E9C" w:rsidP="00DD3D8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комплексе с приказом Ф</w:t>
      </w:r>
      <w:r>
        <w:rPr>
          <w:rFonts w:ascii="Times New Roman" w:hAnsi="Times New Roman"/>
          <w:color w:val="000000"/>
          <w:sz w:val="28"/>
          <w:szCs w:val="28"/>
        </w:rPr>
        <w:t xml:space="preserve">едерального казначейства от 17 апреля </w:t>
      </w:r>
      <w:r w:rsidRPr="003030A4">
        <w:rPr>
          <w:rFonts w:ascii="Times New Roman" w:hAnsi="Times New Roman"/>
          <w:color w:val="000000"/>
          <w:sz w:val="28"/>
          <w:szCs w:val="28"/>
        </w:rPr>
        <w:t>2012</w:t>
      </w:r>
      <w:r>
        <w:rPr>
          <w:rFonts w:ascii="Times New Roman" w:hAnsi="Times New Roman"/>
          <w:color w:val="000000"/>
          <w:sz w:val="28"/>
          <w:szCs w:val="28"/>
        </w:rPr>
        <w:t> г. </w:t>
      </w:r>
      <w:r w:rsidRPr="003030A4">
        <w:rPr>
          <w:rFonts w:ascii="Times New Roman" w:hAnsi="Times New Roman"/>
          <w:color w:val="000000"/>
          <w:sz w:val="28"/>
          <w:szCs w:val="28"/>
        </w:rPr>
        <w:t>№ 165 «О порядке опытной эксплуатации и передачи</w:t>
      </w:r>
      <w:r>
        <w:rPr>
          <w:rFonts w:ascii="Times New Roman" w:hAnsi="Times New Roman"/>
          <w:color w:val="000000"/>
          <w:sz w:val="28"/>
          <w:szCs w:val="28"/>
        </w:rPr>
        <w:br/>
      </w:r>
      <w:r w:rsidRPr="003030A4">
        <w:rPr>
          <w:rFonts w:ascii="Times New Roman" w:hAnsi="Times New Roman"/>
          <w:color w:val="000000"/>
          <w:sz w:val="28"/>
          <w:szCs w:val="28"/>
        </w:rPr>
        <w:t>в</w:t>
      </w:r>
      <w:r>
        <w:rPr>
          <w:rFonts w:ascii="Times New Roman" w:hAnsi="Times New Roman"/>
          <w:color w:val="000000"/>
          <w:sz w:val="28"/>
          <w:szCs w:val="28"/>
        </w:rPr>
        <w:t xml:space="preserve"> </w:t>
      </w:r>
      <w:r w:rsidRPr="003030A4">
        <w:rPr>
          <w:rFonts w:ascii="Times New Roman" w:hAnsi="Times New Roman"/>
          <w:color w:val="000000"/>
          <w:sz w:val="28"/>
          <w:szCs w:val="28"/>
        </w:rPr>
        <w:t>промышленную эксплуатацию обновлений прикладного программного обеспечения», определяющим порядок апробации в пилотных ТОФК обновлений ППО, приказы формируют завершенную модель проведения изменений в ППО в Федеральном казначействе, которая обеспечивает необходимый уровень качества ППО.</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Важно отметить достижение Федерального казначейства, которое </w:t>
      </w:r>
      <w:r>
        <w:rPr>
          <w:rFonts w:ascii="Times New Roman" w:hAnsi="Times New Roman"/>
          <w:color w:val="000000"/>
          <w:sz w:val="28"/>
          <w:szCs w:val="28"/>
        </w:rPr>
        <w:br/>
      </w:r>
      <w:r w:rsidRPr="003030A4">
        <w:rPr>
          <w:rFonts w:ascii="Times New Roman" w:hAnsi="Times New Roman"/>
          <w:color w:val="000000"/>
          <w:sz w:val="28"/>
          <w:szCs w:val="28"/>
        </w:rPr>
        <w:t>на сегодняшний день является фактом работы территориальных органов Федерального казначейства: предоставление выписок из лицевых счетов клиентам Федерального казначейства до 10.30 дня получения итоговой банковской выписки по расчетным сч</w:t>
      </w:r>
      <w:r>
        <w:rPr>
          <w:rFonts w:ascii="Times New Roman" w:hAnsi="Times New Roman"/>
          <w:color w:val="000000"/>
          <w:sz w:val="28"/>
          <w:szCs w:val="28"/>
        </w:rPr>
        <w:t>етам Федерального казначейства.</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Сокращение сроков получения клиентами Федерального казначейства выписок из лицевых счетов и оперативной отчетности позволяет</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быстрее принимать решения по управлению средствами </w:t>
      </w:r>
      <w:r>
        <w:rPr>
          <w:rFonts w:ascii="Times New Roman" w:hAnsi="Times New Roman"/>
          <w:color w:val="000000"/>
          <w:sz w:val="28"/>
          <w:szCs w:val="28"/>
        </w:rPr>
        <w:br/>
      </w:r>
      <w:r w:rsidRPr="003030A4">
        <w:rPr>
          <w:rFonts w:ascii="Times New Roman" w:hAnsi="Times New Roman"/>
          <w:color w:val="000000"/>
          <w:sz w:val="28"/>
          <w:szCs w:val="28"/>
        </w:rPr>
        <w:t xml:space="preserve">на счетах, осуществлять финансовый менеджмент на более высоком уровне, получая качественный и удобный сервис по ведению </w:t>
      </w:r>
      <w:r>
        <w:rPr>
          <w:rFonts w:ascii="Times New Roman" w:hAnsi="Times New Roman"/>
          <w:color w:val="000000"/>
          <w:sz w:val="28"/>
          <w:szCs w:val="28"/>
        </w:rPr>
        <w:t>лицевых счетов.</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Для достижения такого результата был проведен ряд мероприятий:</w:t>
      </w:r>
    </w:p>
    <w:p w:rsidR="00B83E9C" w:rsidRPr="003030A4" w:rsidRDefault="00B83E9C" w:rsidP="00584806">
      <w:pPr>
        <w:tabs>
          <w:tab w:val="left" w:pos="993"/>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а</w:t>
      </w:r>
      <w:r w:rsidRPr="003030A4">
        <w:rPr>
          <w:rFonts w:ascii="Times New Roman" w:hAnsi="Times New Roman"/>
          <w:color w:val="000000"/>
          <w:sz w:val="28"/>
          <w:szCs w:val="28"/>
        </w:rPr>
        <w:t>нализ проблемных мест в техно</w:t>
      </w:r>
      <w:r>
        <w:rPr>
          <w:rFonts w:ascii="Times New Roman" w:hAnsi="Times New Roman"/>
          <w:color w:val="000000"/>
          <w:sz w:val="28"/>
          <w:szCs w:val="28"/>
        </w:rPr>
        <w:t>логии обработки платежей</w:t>
      </w:r>
      <w:r>
        <w:rPr>
          <w:rFonts w:ascii="Times New Roman" w:hAnsi="Times New Roman"/>
          <w:color w:val="000000"/>
          <w:sz w:val="28"/>
          <w:szCs w:val="28"/>
        </w:rPr>
        <w:br/>
      </w:r>
      <w:r w:rsidRPr="003030A4">
        <w:rPr>
          <w:rFonts w:ascii="Times New Roman" w:hAnsi="Times New Roman"/>
          <w:color w:val="000000"/>
          <w:sz w:val="28"/>
          <w:szCs w:val="28"/>
        </w:rPr>
        <w:t>и предоставления выписок из лицевых счетов</w:t>
      </w:r>
      <w:r>
        <w:rPr>
          <w:rFonts w:ascii="Times New Roman" w:hAnsi="Times New Roman"/>
          <w:color w:val="000000"/>
          <w:sz w:val="28"/>
          <w:szCs w:val="28"/>
        </w:rPr>
        <w:t xml:space="preserve"> клиентов (финансовых органов);</w:t>
      </w:r>
    </w:p>
    <w:p w:rsidR="00B83E9C" w:rsidRPr="003030A4" w:rsidRDefault="00B83E9C" w:rsidP="00584806">
      <w:pPr>
        <w:tabs>
          <w:tab w:val="left" w:pos="993"/>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д</w:t>
      </w:r>
      <w:r w:rsidRPr="003030A4">
        <w:rPr>
          <w:rFonts w:ascii="Times New Roman" w:hAnsi="Times New Roman"/>
          <w:color w:val="000000"/>
          <w:sz w:val="28"/>
          <w:szCs w:val="28"/>
        </w:rPr>
        <w:t>оработк</w:t>
      </w:r>
      <w:r>
        <w:rPr>
          <w:rFonts w:ascii="Times New Roman" w:hAnsi="Times New Roman"/>
          <w:color w:val="000000"/>
          <w:sz w:val="28"/>
          <w:szCs w:val="28"/>
        </w:rPr>
        <w:t>а</w:t>
      </w:r>
      <w:r w:rsidRPr="003030A4">
        <w:rPr>
          <w:rFonts w:ascii="Times New Roman" w:hAnsi="Times New Roman"/>
          <w:color w:val="000000"/>
          <w:sz w:val="28"/>
          <w:szCs w:val="28"/>
        </w:rPr>
        <w:t xml:space="preserve"> ППО в части изменения анализатора и технологии обработки выписки банка из расчетных счетов и их тестирование </w:t>
      </w:r>
      <w:r>
        <w:rPr>
          <w:rFonts w:ascii="Times New Roman" w:hAnsi="Times New Roman"/>
          <w:color w:val="000000"/>
          <w:sz w:val="28"/>
          <w:szCs w:val="28"/>
        </w:rPr>
        <w:br/>
      </w:r>
      <w:r w:rsidRPr="003030A4">
        <w:rPr>
          <w:rFonts w:ascii="Times New Roman" w:hAnsi="Times New Roman"/>
          <w:color w:val="000000"/>
          <w:sz w:val="28"/>
          <w:szCs w:val="28"/>
        </w:rPr>
        <w:t>в</w:t>
      </w:r>
      <w:r>
        <w:rPr>
          <w:rFonts w:ascii="Times New Roman" w:hAnsi="Times New Roman"/>
          <w:color w:val="000000"/>
          <w:sz w:val="28"/>
          <w:szCs w:val="28"/>
        </w:rPr>
        <w:t xml:space="preserve"> МОУ ФК</w:t>
      </w:r>
      <w:r w:rsidRPr="003030A4">
        <w:rPr>
          <w:rFonts w:ascii="Times New Roman" w:hAnsi="Times New Roman"/>
          <w:color w:val="000000"/>
          <w:sz w:val="28"/>
          <w:szCs w:val="28"/>
        </w:rPr>
        <w:t xml:space="preserve">, </w:t>
      </w:r>
      <w:r>
        <w:rPr>
          <w:rFonts w:ascii="Times New Roman" w:hAnsi="Times New Roman"/>
          <w:color w:val="000000"/>
          <w:sz w:val="28"/>
          <w:szCs w:val="28"/>
        </w:rPr>
        <w:t>УФК</w:t>
      </w:r>
      <w:r w:rsidRPr="003030A4">
        <w:rPr>
          <w:rFonts w:ascii="Times New Roman" w:hAnsi="Times New Roman"/>
          <w:color w:val="000000"/>
          <w:sz w:val="28"/>
          <w:szCs w:val="28"/>
        </w:rPr>
        <w:t xml:space="preserve"> по г. Москве, </w:t>
      </w:r>
      <w:r>
        <w:rPr>
          <w:rFonts w:ascii="Times New Roman" w:hAnsi="Times New Roman"/>
          <w:color w:val="000000"/>
          <w:sz w:val="28"/>
          <w:szCs w:val="28"/>
        </w:rPr>
        <w:t>УФК </w:t>
      </w:r>
      <w:r w:rsidRPr="003030A4">
        <w:rPr>
          <w:rFonts w:ascii="Times New Roman" w:hAnsi="Times New Roman"/>
          <w:color w:val="000000"/>
          <w:sz w:val="28"/>
          <w:szCs w:val="28"/>
        </w:rPr>
        <w:t xml:space="preserve">по Пермскому краю, </w:t>
      </w:r>
      <w:r>
        <w:rPr>
          <w:rFonts w:ascii="Times New Roman" w:hAnsi="Times New Roman"/>
          <w:color w:val="000000"/>
          <w:sz w:val="28"/>
          <w:szCs w:val="28"/>
        </w:rPr>
        <w:t>УФК</w:t>
      </w:r>
      <w:r>
        <w:rPr>
          <w:rFonts w:ascii="Times New Roman" w:hAnsi="Times New Roman"/>
          <w:color w:val="000000"/>
          <w:sz w:val="28"/>
          <w:szCs w:val="28"/>
        </w:rPr>
        <w:br/>
        <w:t xml:space="preserve">по </w:t>
      </w:r>
      <w:r w:rsidRPr="003030A4">
        <w:rPr>
          <w:rFonts w:ascii="Times New Roman" w:hAnsi="Times New Roman"/>
          <w:color w:val="000000"/>
          <w:sz w:val="28"/>
          <w:szCs w:val="28"/>
        </w:rPr>
        <w:t xml:space="preserve">Смоленской области и </w:t>
      </w:r>
      <w:r>
        <w:rPr>
          <w:rFonts w:ascii="Times New Roman" w:hAnsi="Times New Roman"/>
          <w:color w:val="000000"/>
          <w:sz w:val="28"/>
          <w:szCs w:val="28"/>
        </w:rPr>
        <w:t>УФК по Чувашской Республике; осуществлена п</w:t>
      </w:r>
      <w:r w:rsidRPr="003030A4">
        <w:rPr>
          <w:rFonts w:ascii="Times New Roman" w:hAnsi="Times New Roman"/>
          <w:color w:val="000000"/>
          <w:sz w:val="28"/>
          <w:szCs w:val="28"/>
        </w:rPr>
        <w:t>еред</w:t>
      </w:r>
      <w:r>
        <w:rPr>
          <w:rFonts w:ascii="Times New Roman" w:hAnsi="Times New Roman"/>
          <w:color w:val="000000"/>
          <w:sz w:val="28"/>
          <w:szCs w:val="28"/>
        </w:rPr>
        <w:t>ача в промышленную эксплуатацию;</w:t>
      </w:r>
    </w:p>
    <w:p w:rsidR="00B83E9C" w:rsidRPr="003030A4" w:rsidRDefault="00B83E9C" w:rsidP="00584806">
      <w:pPr>
        <w:tabs>
          <w:tab w:val="left" w:pos="993"/>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доработка</w:t>
      </w:r>
      <w:r w:rsidRPr="003030A4">
        <w:rPr>
          <w:rFonts w:ascii="Times New Roman" w:hAnsi="Times New Roman"/>
          <w:color w:val="000000"/>
          <w:sz w:val="28"/>
          <w:szCs w:val="28"/>
        </w:rPr>
        <w:t xml:space="preserve"> ППО в части </w:t>
      </w:r>
      <w:r>
        <w:rPr>
          <w:rFonts w:ascii="Times New Roman" w:hAnsi="Times New Roman"/>
          <w:color w:val="000000"/>
          <w:sz w:val="28"/>
          <w:szCs w:val="28"/>
        </w:rPr>
        <w:t xml:space="preserve">реализации </w:t>
      </w:r>
      <w:r w:rsidRPr="003030A4">
        <w:rPr>
          <w:rFonts w:ascii="Times New Roman" w:hAnsi="Times New Roman"/>
          <w:color w:val="000000"/>
          <w:sz w:val="28"/>
          <w:szCs w:val="28"/>
        </w:rPr>
        <w:t>возмо</w:t>
      </w:r>
      <w:r>
        <w:rPr>
          <w:rFonts w:ascii="Times New Roman" w:hAnsi="Times New Roman"/>
          <w:color w:val="000000"/>
          <w:sz w:val="28"/>
          <w:szCs w:val="28"/>
        </w:rPr>
        <w:t>жности предоставления клиентам</w:t>
      </w:r>
      <w:r w:rsidRPr="003030A4">
        <w:rPr>
          <w:rFonts w:ascii="Times New Roman" w:hAnsi="Times New Roman"/>
          <w:color w:val="000000"/>
          <w:sz w:val="28"/>
          <w:szCs w:val="28"/>
        </w:rPr>
        <w:t xml:space="preserve"> </w:t>
      </w:r>
      <w:r>
        <w:rPr>
          <w:rFonts w:ascii="Times New Roman" w:hAnsi="Times New Roman"/>
          <w:color w:val="000000"/>
          <w:sz w:val="28"/>
          <w:szCs w:val="28"/>
        </w:rPr>
        <w:t>(</w:t>
      </w:r>
      <w:r w:rsidRPr="003030A4">
        <w:rPr>
          <w:rFonts w:ascii="Times New Roman" w:hAnsi="Times New Roman"/>
          <w:color w:val="000000"/>
          <w:sz w:val="28"/>
          <w:szCs w:val="28"/>
        </w:rPr>
        <w:t>финансовым органам</w:t>
      </w:r>
      <w:r>
        <w:rPr>
          <w:rFonts w:ascii="Times New Roman" w:hAnsi="Times New Roman"/>
          <w:color w:val="000000"/>
          <w:sz w:val="28"/>
          <w:szCs w:val="28"/>
        </w:rPr>
        <w:t>)</w:t>
      </w:r>
      <w:r w:rsidRPr="003030A4">
        <w:rPr>
          <w:rFonts w:ascii="Times New Roman" w:hAnsi="Times New Roman"/>
          <w:color w:val="000000"/>
          <w:sz w:val="28"/>
          <w:szCs w:val="28"/>
        </w:rPr>
        <w:t xml:space="preserve"> промежуточных выписок из лицевых счетов в день совершения операции и их тестирование в </w:t>
      </w:r>
      <w:r>
        <w:rPr>
          <w:rFonts w:ascii="Times New Roman" w:hAnsi="Times New Roman"/>
          <w:color w:val="000000"/>
          <w:sz w:val="28"/>
          <w:szCs w:val="28"/>
        </w:rPr>
        <w:t>УФК</w:t>
      </w:r>
      <w:r w:rsidRPr="003030A4">
        <w:rPr>
          <w:rFonts w:ascii="Times New Roman" w:hAnsi="Times New Roman"/>
          <w:color w:val="000000"/>
          <w:sz w:val="28"/>
          <w:szCs w:val="28"/>
        </w:rPr>
        <w:t xml:space="preserve"> по Иркутской, С</w:t>
      </w:r>
      <w:r>
        <w:rPr>
          <w:rFonts w:ascii="Times New Roman" w:hAnsi="Times New Roman"/>
          <w:color w:val="000000"/>
          <w:sz w:val="28"/>
          <w:szCs w:val="28"/>
        </w:rPr>
        <w:t>вердловской и Смоленской областям;</w:t>
      </w:r>
    </w:p>
    <w:p w:rsidR="00B83E9C" w:rsidRPr="003030A4" w:rsidRDefault="00B83E9C" w:rsidP="00584806">
      <w:pPr>
        <w:tabs>
          <w:tab w:val="left" w:pos="993"/>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и</w:t>
      </w:r>
      <w:r w:rsidRPr="003030A4">
        <w:rPr>
          <w:rFonts w:ascii="Times New Roman" w:hAnsi="Times New Roman"/>
          <w:color w:val="000000"/>
          <w:sz w:val="28"/>
          <w:szCs w:val="28"/>
        </w:rPr>
        <w:t xml:space="preserve">зменение технологического </w:t>
      </w:r>
      <w:r>
        <w:rPr>
          <w:rFonts w:ascii="Times New Roman" w:hAnsi="Times New Roman"/>
          <w:color w:val="000000"/>
          <w:sz w:val="28"/>
          <w:szCs w:val="28"/>
        </w:rPr>
        <w:t>процесса, регламента и временных рамок</w:t>
      </w:r>
      <w:r w:rsidRPr="003030A4">
        <w:rPr>
          <w:rFonts w:ascii="Times New Roman" w:hAnsi="Times New Roman"/>
          <w:color w:val="000000"/>
          <w:sz w:val="28"/>
          <w:szCs w:val="28"/>
        </w:rPr>
        <w:t xml:space="preserve"> выполнения операций в прикладном программном обеспечении</w:t>
      </w:r>
      <w:r>
        <w:rPr>
          <w:rFonts w:ascii="Times New Roman" w:hAnsi="Times New Roman"/>
          <w:color w:val="000000"/>
          <w:sz w:val="28"/>
          <w:szCs w:val="28"/>
        </w:rPr>
        <w:t>;</w:t>
      </w:r>
    </w:p>
    <w:p w:rsidR="00B83E9C" w:rsidRPr="003030A4" w:rsidRDefault="00B83E9C" w:rsidP="00584806">
      <w:pPr>
        <w:tabs>
          <w:tab w:val="left" w:pos="993"/>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а</w:t>
      </w:r>
      <w:r w:rsidRPr="003030A4">
        <w:rPr>
          <w:rFonts w:ascii="Times New Roman" w:hAnsi="Times New Roman"/>
          <w:color w:val="000000"/>
          <w:sz w:val="28"/>
          <w:szCs w:val="28"/>
        </w:rPr>
        <w:t xml:space="preserve">пробация измененной технологии, включая доработки ППО, </w:t>
      </w:r>
      <w:r>
        <w:rPr>
          <w:rFonts w:ascii="Times New Roman" w:hAnsi="Times New Roman"/>
          <w:color w:val="000000"/>
          <w:sz w:val="28"/>
          <w:szCs w:val="28"/>
        </w:rPr>
        <w:br/>
        <w:t xml:space="preserve">в пилотных УФК – по </w:t>
      </w:r>
      <w:r w:rsidRPr="003030A4">
        <w:rPr>
          <w:rFonts w:ascii="Times New Roman" w:hAnsi="Times New Roman"/>
          <w:color w:val="000000"/>
          <w:sz w:val="28"/>
          <w:szCs w:val="28"/>
        </w:rPr>
        <w:t>Иркутской, Св</w:t>
      </w:r>
      <w:r>
        <w:rPr>
          <w:rFonts w:ascii="Times New Roman" w:hAnsi="Times New Roman"/>
          <w:color w:val="000000"/>
          <w:sz w:val="28"/>
          <w:szCs w:val="28"/>
        </w:rPr>
        <w:t>ердловской и Смоленской областям;</w:t>
      </w:r>
    </w:p>
    <w:p w:rsidR="00B83E9C" w:rsidRPr="003030A4" w:rsidRDefault="00B83E9C" w:rsidP="00584806">
      <w:pPr>
        <w:tabs>
          <w:tab w:val="left" w:pos="993"/>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д</w:t>
      </w:r>
      <w:r w:rsidRPr="003030A4">
        <w:rPr>
          <w:rFonts w:ascii="Times New Roman" w:hAnsi="Times New Roman"/>
          <w:color w:val="000000"/>
          <w:sz w:val="28"/>
          <w:szCs w:val="28"/>
        </w:rPr>
        <w:t>оработка в части предоставления возможности мониторинга переноса бухгалтерских про</w:t>
      </w:r>
      <w:r>
        <w:rPr>
          <w:rFonts w:ascii="Times New Roman" w:hAnsi="Times New Roman"/>
          <w:color w:val="000000"/>
          <w:sz w:val="28"/>
          <w:szCs w:val="28"/>
        </w:rPr>
        <w:t>водок по первичным операциям в г</w:t>
      </w:r>
      <w:r w:rsidRPr="003030A4">
        <w:rPr>
          <w:rFonts w:ascii="Times New Roman" w:hAnsi="Times New Roman"/>
          <w:color w:val="000000"/>
          <w:sz w:val="28"/>
          <w:szCs w:val="28"/>
        </w:rPr>
        <w:t xml:space="preserve">лавную книгу и </w:t>
      </w:r>
      <w:r>
        <w:rPr>
          <w:rFonts w:ascii="Times New Roman" w:hAnsi="Times New Roman"/>
          <w:color w:val="000000"/>
          <w:sz w:val="28"/>
          <w:szCs w:val="28"/>
        </w:rPr>
        <w:t xml:space="preserve">ее </w:t>
      </w:r>
      <w:r w:rsidRPr="003030A4">
        <w:rPr>
          <w:rFonts w:ascii="Times New Roman" w:hAnsi="Times New Roman"/>
          <w:color w:val="000000"/>
          <w:sz w:val="28"/>
          <w:szCs w:val="28"/>
        </w:rPr>
        <w:t xml:space="preserve">тестирование в пилотных УФК </w:t>
      </w:r>
      <w:r>
        <w:rPr>
          <w:rFonts w:ascii="Times New Roman" w:hAnsi="Times New Roman"/>
          <w:color w:val="000000"/>
          <w:sz w:val="28"/>
          <w:szCs w:val="28"/>
        </w:rPr>
        <w:t>– </w:t>
      </w:r>
      <w:r w:rsidRPr="003030A4">
        <w:rPr>
          <w:rFonts w:ascii="Times New Roman" w:hAnsi="Times New Roman"/>
          <w:color w:val="000000"/>
          <w:sz w:val="28"/>
          <w:szCs w:val="28"/>
        </w:rPr>
        <w:t>по Краснодарскому краю,</w:t>
      </w:r>
      <w:r>
        <w:rPr>
          <w:rFonts w:ascii="Times New Roman" w:hAnsi="Times New Roman"/>
          <w:color w:val="000000"/>
          <w:sz w:val="28"/>
          <w:szCs w:val="28"/>
        </w:rPr>
        <w:br/>
      </w:r>
      <w:r w:rsidRPr="003030A4">
        <w:rPr>
          <w:rFonts w:ascii="Times New Roman" w:hAnsi="Times New Roman"/>
          <w:color w:val="000000"/>
          <w:sz w:val="28"/>
          <w:szCs w:val="28"/>
        </w:rPr>
        <w:t>по Вла</w:t>
      </w:r>
      <w:r>
        <w:rPr>
          <w:rFonts w:ascii="Times New Roman" w:hAnsi="Times New Roman"/>
          <w:color w:val="000000"/>
          <w:sz w:val="28"/>
          <w:szCs w:val="28"/>
        </w:rPr>
        <w:t>димирской и Саратовской областям.</w:t>
      </w:r>
    </w:p>
    <w:p w:rsidR="00B83E9C" w:rsidRPr="003030A4" w:rsidRDefault="00B83E9C" w:rsidP="00584806">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связи с этим был изменен технологический процесс и временные рамки выполнения операций в ППО, реализованы изменения ППО, позволившие применять технологии обработки промежуточных банковских выписок или </w:t>
      </w:r>
      <w:r>
        <w:rPr>
          <w:rFonts w:ascii="Times New Roman" w:hAnsi="Times New Roman"/>
          <w:color w:val="000000"/>
          <w:sz w:val="28"/>
          <w:szCs w:val="28"/>
        </w:rPr>
        <w:t xml:space="preserve">же </w:t>
      </w:r>
      <w:r w:rsidRPr="003030A4">
        <w:rPr>
          <w:rFonts w:ascii="Times New Roman" w:hAnsi="Times New Roman"/>
          <w:color w:val="000000"/>
          <w:sz w:val="28"/>
          <w:szCs w:val="28"/>
        </w:rPr>
        <w:t xml:space="preserve">технологии автоматического формирования нового документа «Банковская выписка автоматизированная» </w:t>
      </w:r>
      <w:r>
        <w:rPr>
          <w:rFonts w:ascii="Times New Roman" w:hAnsi="Times New Roman"/>
          <w:color w:val="000000"/>
          <w:sz w:val="28"/>
          <w:szCs w:val="28"/>
        </w:rPr>
        <w:br/>
      </w:r>
      <w:r w:rsidRPr="003030A4">
        <w:rPr>
          <w:rFonts w:ascii="Times New Roman" w:hAnsi="Times New Roman"/>
          <w:color w:val="000000"/>
          <w:sz w:val="28"/>
          <w:szCs w:val="28"/>
        </w:rPr>
        <w:t xml:space="preserve">на основании расчетных документов, поступивших из банка без запроса промежуточной выписки и до получения итоговой банковской выписки. </w:t>
      </w:r>
    </w:p>
    <w:p w:rsidR="00B83E9C" w:rsidRPr="003030A4" w:rsidRDefault="00B83E9C" w:rsidP="00584806">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Таким образом, у органов Федерального казначейства появилась возможность обрабатывать банковские документы на день раньше, то есть в день их проведения. Кроме того, был усовершенствован алгоритм работы программного анализатора, обеспечивающего автоматическую классификацию и определение лицевого счета, на котором требуется отразить средства, поступившие по банковской выписке. Дополнительно была реализована технология, позволившая формировать предварительные выписки из лицевых счетов клиентов органов Федерального казначейства в режиме реального времени. Возможность мониторинга переноса перв</w:t>
      </w:r>
      <w:r>
        <w:rPr>
          <w:rFonts w:ascii="Times New Roman" w:hAnsi="Times New Roman"/>
          <w:color w:val="000000"/>
          <w:sz w:val="28"/>
          <w:szCs w:val="28"/>
        </w:rPr>
        <w:t>ичных бухгалтерских проводок в г</w:t>
      </w:r>
      <w:r w:rsidRPr="003030A4">
        <w:rPr>
          <w:rFonts w:ascii="Times New Roman" w:hAnsi="Times New Roman"/>
          <w:color w:val="000000"/>
          <w:sz w:val="28"/>
          <w:szCs w:val="28"/>
        </w:rPr>
        <w:t xml:space="preserve">лавную книгу позволяет формировать достоверную информацию клиентам в оперативном режиме. </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Все проведенные мероприятия позволили значительно сократить время предоставления выписок из лицевых счетов клиентам органов Федерального казначейства и, в конечном итоге, повысить оперативность и качество предоставляемых сервисов. </w:t>
      </w:r>
    </w:p>
    <w:p w:rsidR="00B83E9C" w:rsidRPr="003030A4" w:rsidRDefault="00B83E9C" w:rsidP="00584806">
      <w:pPr>
        <w:tabs>
          <w:tab w:val="left" w:pos="426"/>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w:t>
      </w:r>
      <w:r w:rsidRPr="003030A4">
        <w:rPr>
          <w:rFonts w:ascii="Times New Roman" w:hAnsi="Times New Roman"/>
          <w:color w:val="000000"/>
          <w:sz w:val="28"/>
          <w:szCs w:val="28"/>
        </w:rPr>
        <w:t xml:space="preserve"> 2013 году </w:t>
      </w:r>
      <w:r>
        <w:rPr>
          <w:rFonts w:ascii="Times New Roman" w:hAnsi="Times New Roman"/>
          <w:color w:val="000000"/>
          <w:sz w:val="28"/>
          <w:szCs w:val="28"/>
        </w:rPr>
        <w:t>п</w:t>
      </w:r>
      <w:r w:rsidRPr="003030A4">
        <w:rPr>
          <w:rFonts w:ascii="Times New Roman" w:hAnsi="Times New Roman"/>
          <w:color w:val="000000"/>
          <w:sz w:val="28"/>
          <w:szCs w:val="28"/>
        </w:rPr>
        <w:t xml:space="preserve">олучила свое развитие и </w:t>
      </w:r>
      <w:r>
        <w:rPr>
          <w:rFonts w:ascii="Times New Roman" w:hAnsi="Times New Roman"/>
          <w:color w:val="000000"/>
          <w:sz w:val="28"/>
          <w:szCs w:val="28"/>
        </w:rPr>
        <w:t>с</w:t>
      </w:r>
      <w:r w:rsidRPr="003030A4">
        <w:rPr>
          <w:rFonts w:ascii="Times New Roman" w:hAnsi="Times New Roman"/>
          <w:color w:val="000000"/>
          <w:sz w:val="28"/>
          <w:szCs w:val="28"/>
        </w:rPr>
        <w:t>истема удаленного финансового документооборота (СУФД). Основные функциональные улучшения ППО, реализованные в рамках доработки СУФД-портала:</w:t>
      </w:r>
    </w:p>
    <w:p w:rsidR="00B83E9C" w:rsidRPr="003030A4" w:rsidRDefault="00B83E9C" w:rsidP="00584806">
      <w:pPr>
        <w:pStyle w:val="ListParagraph"/>
        <w:tabs>
          <w:tab w:val="left" w:pos="426"/>
          <w:tab w:val="left" w:pos="1276"/>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автоматизирован документооборот между защищенным контуром </w:t>
      </w:r>
      <w:r>
        <w:rPr>
          <w:rFonts w:ascii="Times New Roman" w:hAnsi="Times New Roman"/>
          <w:color w:val="000000"/>
          <w:sz w:val="28"/>
          <w:szCs w:val="28"/>
        </w:rPr>
        <w:br/>
      </w:r>
      <w:r w:rsidRPr="003030A4">
        <w:rPr>
          <w:rFonts w:ascii="Times New Roman" w:hAnsi="Times New Roman"/>
          <w:color w:val="000000"/>
          <w:sz w:val="28"/>
          <w:szCs w:val="28"/>
        </w:rPr>
        <w:t>и открытым контуром клиента, имеющего лицевой счет в защищенном контуре, в части формирования и маршрутизации основного перечня отчетов и документов по данному лицевому счету в СУФД-портал в случае отсутствия в них сведений, содержащих государственную тайну;</w:t>
      </w:r>
    </w:p>
    <w:p w:rsidR="00B83E9C" w:rsidRPr="003030A4" w:rsidRDefault="00B83E9C" w:rsidP="00571AB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обеспе</w:t>
      </w:r>
      <w:r>
        <w:rPr>
          <w:rFonts w:ascii="Times New Roman" w:hAnsi="Times New Roman"/>
          <w:color w:val="000000"/>
          <w:sz w:val="28"/>
          <w:szCs w:val="28"/>
        </w:rPr>
        <w:t>чен документооборот по ведению с</w:t>
      </w:r>
      <w:r w:rsidRPr="003030A4">
        <w:rPr>
          <w:rFonts w:ascii="Times New Roman" w:hAnsi="Times New Roman"/>
          <w:color w:val="000000"/>
          <w:sz w:val="28"/>
          <w:szCs w:val="28"/>
        </w:rPr>
        <w:t>водной бюджетной росписи;</w:t>
      </w:r>
    </w:p>
    <w:p w:rsidR="00B83E9C" w:rsidRPr="003030A4" w:rsidRDefault="00B83E9C" w:rsidP="00571AB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предоставлены дополнительные сервисные возможности пользователям – клиентам Федерального казначейства, в том числе:</w:t>
      </w:r>
    </w:p>
    <w:p w:rsidR="00B83E9C" w:rsidRPr="003030A4" w:rsidRDefault="00B83E9C" w:rsidP="00571AB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выгрузка из СУФД-портал наиболее востребованных документов, введенных клиентами в формате ТФФ;</w:t>
      </w:r>
    </w:p>
    <w:p w:rsidR="00B83E9C" w:rsidRPr="003030A4" w:rsidRDefault="00B83E9C" w:rsidP="00571AB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автонумерация документов при их создании;</w:t>
      </w:r>
    </w:p>
    <w:p w:rsidR="00B83E9C" w:rsidRPr="003030A4" w:rsidRDefault="00B83E9C" w:rsidP="00571AB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подсчет итогов в списковых формах документов;</w:t>
      </w:r>
    </w:p>
    <w:p w:rsidR="00B83E9C" w:rsidRPr="003030A4" w:rsidRDefault="00B83E9C" w:rsidP="00571AB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визуализация связи документов на проведение кассовых выплат </w:t>
      </w:r>
      <w:r>
        <w:rPr>
          <w:rFonts w:ascii="Times New Roman" w:hAnsi="Times New Roman"/>
          <w:color w:val="000000"/>
          <w:sz w:val="28"/>
          <w:szCs w:val="28"/>
        </w:rPr>
        <w:br/>
      </w:r>
      <w:r w:rsidRPr="003030A4">
        <w:rPr>
          <w:rFonts w:ascii="Times New Roman" w:hAnsi="Times New Roman"/>
          <w:color w:val="000000"/>
          <w:sz w:val="28"/>
          <w:szCs w:val="28"/>
        </w:rPr>
        <w:t>с документами по бюджетным обязательства</w:t>
      </w:r>
      <w:r>
        <w:rPr>
          <w:rFonts w:ascii="Times New Roman" w:hAnsi="Times New Roman"/>
          <w:color w:val="000000"/>
          <w:sz w:val="28"/>
          <w:szCs w:val="28"/>
        </w:rPr>
        <w:t>м</w:t>
      </w:r>
      <w:r w:rsidRPr="003030A4">
        <w:rPr>
          <w:rFonts w:ascii="Times New Roman" w:hAnsi="Times New Roman"/>
          <w:color w:val="000000"/>
          <w:sz w:val="28"/>
          <w:szCs w:val="28"/>
        </w:rPr>
        <w:t>.</w:t>
      </w:r>
    </w:p>
    <w:p w:rsidR="00B83E9C" w:rsidRPr="00571AB0" w:rsidRDefault="00B83E9C" w:rsidP="00571AB0">
      <w:pPr>
        <w:spacing w:after="0" w:line="360" w:lineRule="atLeast"/>
        <w:ind w:firstLine="709"/>
        <w:jc w:val="both"/>
        <w:rPr>
          <w:rFonts w:ascii="Times New Roman" w:hAnsi="Times New Roman"/>
          <w:color w:val="000000"/>
          <w:sz w:val="28"/>
          <w:szCs w:val="28"/>
        </w:rPr>
      </w:pPr>
      <w:r w:rsidRPr="00571AB0">
        <w:rPr>
          <w:rFonts w:ascii="Times New Roman" w:hAnsi="Times New Roman"/>
          <w:color w:val="000000"/>
          <w:sz w:val="28"/>
          <w:szCs w:val="28"/>
        </w:rPr>
        <w:t>По состоянию на начало 2014 года:</w:t>
      </w:r>
    </w:p>
    <w:p w:rsidR="00B83E9C" w:rsidRPr="00571AB0" w:rsidRDefault="00B83E9C" w:rsidP="00571AB0">
      <w:pPr>
        <w:spacing w:after="0" w:line="360" w:lineRule="atLeast"/>
        <w:ind w:firstLine="709"/>
        <w:jc w:val="both"/>
        <w:rPr>
          <w:rFonts w:ascii="Times New Roman" w:hAnsi="Times New Roman"/>
          <w:color w:val="000000"/>
          <w:sz w:val="28"/>
          <w:szCs w:val="28"/>
        </w:rPr>
      </w:pPr>
      <w:r w:rsidRPr="00571AB0">
        <w:rPr>
          <w:rFonts w:ascii="Times New Roman" w:hAnsi="Times New Roman"/>
          <w:color w:val="000000"/>
          <w:sz w:val="28"/>
          <w:szCs w:val="28"/>
        </w:rPr>
        <w:t>142 914 клиентов</w:t>
      </w:r>
      <w:r>
        <w:rPr>
          <w:rFonts w:ascii="Times New Roman" w:hAnsi="Times New Roman"/>
          <w:color w:val="000000"/>
          <w:sz w:val="28"/>
          <w:szCs w:val="28"/>
        </w:rPr>
        <w:t xml:space="preserve"> </w:t>
      </w:r>
      <w:r w:rsidRPr="00571AB0">
        <w:rPr>
          <w:rFonts w:ascii="Times New Roman" w:hAnsi="Times New Roman"/>
          <w:color w:val="000000"/>
          <w:sz w:val="28"/>
          <w:szCs w:val="28"/>
        </w:rPr>
        <w:t>переведено на СУФД-онлайн;</w:t>
      </w:r>
    </w:p>
    <w:p w:rsidR="00B83E9C" w:rsidRPr="00571AB0" w:rsidRDefault="00B83E9C" w:rsidP="00571AB0">
      <w:pPr>
        <w:spacing w:after="0" w:line="360" w:lineRule="atLeast"/>
        <w:ind w:firstLine="709"/>
        <w:jc w:val="both"/>
        <w:rPr>
          <w:rFonts w:ascii="Times New Roman" w:hAnsi="Times New Roman"/>
          <w:color w:val="000000"/>
          <w:sz w:val="28"/>
          <w:szCs w:val="28"/>
        </w:rPr>
      </w:pPr>
      <w:r w:rsidRPr="00571AB0">
        <w:rPr>
          <w:rFonts w:ascii="Times New Roman" w:hAnsi="Times New Roman"/>
          <w:color w:val="000000"/>
          <w:sz w:val="28"/>
          <w:szCs w:val="28"/>
        </w:rPr>
        <w:t xml:space="preserve">через СУФД-онлайн в </w:t>
      </w:r>
      <w:r>
        <w:rPr>
          <w:rFonts w:ascii="Times New Roman" w:hAnsi="Times New Roman"/>
          <w:color w:val="000000"/>
          <w:sz w:val="28"/>
          <w:szCs w:val="28"/>
        </w:rPr>
        <w:t>МОУ ФК</w:t>
      </w:r>
      <w:r w:rsidRPr="00571AB0">
        <w:rPr>
          <w:rFonts w:ascii="Times New Roman" w:hAnsi="Times New Roman"/>
          <w:color w:val="000000"/>
          <w:sz w:val="28"/>
          <w:szCs w:val="28"/>
        </w:rPr>
        <w:t xml:space="preserve"> работает 85 клиентов, 85 ГРБС находится в тестовой зоне;</w:t>
      </w:r>
    </w:p>
    <w:p w:rsidR="00B83E9C" w:rsidRPr="003030A4" w:rsidRDefault="00B83E9C" w:rsidP="00584806">
      <w:pPr>
        <w:tabs>
          <w:tab w:val="left" w:pos="426"/>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определен предварительный план перехода на январь-февраль </w:t>
      </w:r>
      <w:r w:rsidRPr="00D51D89">
        <w:rPr>
          <w:rFonts w:ascii="Times New Roman" w:hAnsi="Times New Roman"/>
          <w:color w:val="000000"/>
          <w:sz w:val="28"/>
          <w:szCs w:val="28"/>
        </w:rPr>
        <w:br/>
      </w:r>
      <w:r w:rsidRPr="003030A4">
        <w:rPr>
          <w:rFonts w:ascii="Times New Roman" w:hAnsi="Times New Roman"/>
          <w:color w:val="000000"/>
          <w:sz w:val="28"/>
          <w:szCs w:val="28"/>
        </w:rPr>
        <w:t xml:space="preserve">по 50 ведомствам; </w:t>
      </w:r>
    </w:p>
    <w:p w:rsidR="00B83E9C" w:rsidRPr="003030A4" w:rsidRDefault="00B83E9C" w:rsidP="00584806">
      <w:pPr>
        <w:tabs>
          <w:tab w:val="left" w:pos="426"/>
          <w:tab w:val="left" w:pos="993"/>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в </w:t>
      </w:r>
      <w:r w:rsidRPr="003030A4">
        <w:rPr>
          <w:rFonts w:ascii="Times New Roman" w:hAnsi="Times New Roman"/>
          <w:color w:val="000000"/>
          <w:sz w:val="28"/>
          <w:szCs w:val="28"/>
        </w:rPr>
        <w:t xml:space="preserve">промышленной эксплуатации доработки, реализованные </w:t>
      </w:r>
      <w:r w:rsidRPr="00D51D89">
        <w:rPr>
          <w:rFonts w:ascii="Times New Roman" w:hAnsi="Times New Roman"/>
          <w:color w:val="000000"/>
          <w:sz w:val="28"/>
          <w:szCs w:val="28"/>
        </w:rPr>
        <w:br/>
      </w:r>
      <w:r w:rsidRPr="003030A4">
        <w:rPr>
          <w:rFonts w:ascii="Times New Roman" w:hAnsi="Times New Roman"/>
          <w:color w:val="000000"/>
          <w:sz w:val="28"/>
          <w:szCs w:val="28"/>
        </w:rPr>
        <w:t xml:space="preserve">для функционирования ГРБС, </w:t>
      </w:r>
      <w:r>
        <w:rPr>
          <w:rFonts w:ascii="Times New Roman" w:hAnsi="Times New Roman"/>
          <w:color w:val="000000"/>
          <w:sz w:val="28"/>
          <w:szCs w:val="28"/>
        </w:rPr>
        <w:t>находятся</w:t>
      </w:r>
      <w:r w:rsidRPr="003030A4">
        <w:rPr>
          <w:rFonts w:ascii="Times New Roman" w:hAnsi="Times New Roman"/>
          <w:color w:val="000000"/>
          <w:sz w:val="28"/>
          <w:szCs w:val="28"/>
        </w:rPr>
        <w:t xml:space="preserve"> у 49 ведомств;</w:t>
      </w:r>
    </w:p>
    <w:p w:rsidR="00B83E9C" w:rsidRPr="003030A4" w:rsidRDefault="00B83E9C" w:rsidP="00584806">
      <w:pPr>
        <w:tabs>
          <w:tab w:val="left" w:pos="426"/>
          <w:tab w:val="left" w:pos="993"/>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по доработке с</w:t>
      </w:r>
      <w:r w:rsidRPr="003030A4">
        <w:rPr>
          <w:rFonts w:ascii="Times New Roman" w:hAnsi="Times New Roman"/>
          <w:color w:val="000000"/>
          <w:sz w:val="28"/>
          <w:szCs w:val="28"/>
        </w:rPr>
        <w:t xml:space="preserve">водной отчетности финансовых органов </w:t>
      </w:r>
      <w:r w:rsidRPr="00D51D89">
        <w:rPr>
          <w:rFonts w:ascii="Times New Roman" w:hAnsi="Times New Roman"/>
          <w:color w:val="000000"/>
          <w:sz w:val="28"/>
          <w:szCs w:val="28"/>
        </w:rPr>
        <w:br/>
      </w:r>
      <w:r w:rsidRPr="003030A4">
        <w:rPr>
          <w:rFonts w:ascii="Times New Roman" w:hAnsi="Times New Roman"/>
          <w:color w:val="000000"/>
          <w:sz w:val="28"/>
          <w:szCs w:val="28"/>
        </w:rPr>
        <w:t>16 территорий успешно работают через СУФД-портал.</w:t>
      </w:r>
    </w:p>
    <w:p w:rsidR="00B83E9C" w:rsidRPr="003030A4" w:rsidRDefault="00B83E9C" w:rsidP="00584806">
      <w:pPr>
        <w:tabs>
          <w:tab w:val="left" w:pos="426"/>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Проводятся работы по переводу СУФД на 7</w:t>
      </w:r>
      <w:r>
        <w:rPr>
          <w:rFonts w:ascii="Times New Roman" w:hAnsi="Times New Roman"/>
          <w:color w:val="000000"/>
          <w:sz w:val="28"/>
          <w:szCs w:val="28"/>
        </w:rPr>
        <w:t>-е</w:t>
      </w:r>
      <w:r w:rsidRPr="003030A4">
        <w:rPr>
          <w:rFonts w:ascii="Times New Roman" w:hAnsi="Times New Roman"/>
          <w:color w:val="000000"/>
          <w:sz w:val="28"/>
          <w:szCs w:val="28"/>
        </w:rPr>
        <w:t xml:space="preserve"> ядро. На текущий момент в режиме промышленной эксплуатации на 7</w:t>
      </w:r>
      <w:r>
        <w:rPr>
          <w:rFonts w:ascii="Times New Roman" w:hAnsi="Times New Roman"/>
          <w:color w:val="000000"/>
          <w:sz w:val="28"/>
          <w:szCs w:val="28"/>
        </w:rPr>
        <w:t>-м</w:t>
      </w:r>
      <w:r w:rsidRPr="003030A4">
        <w:rPr>
          <w:rFonts w:ascii="Times New Roman" w:hAnsi="Times New Roman"/>
          <w:color w:val="000000"/>
          <w:sz w:val="28"/>
          <w:szCs w:val="28"/>
        </w:rPr>
        <w:t xml:space="preserve"> ядре работают </w:t>
      </w:r>
      <w:r w:rsidRPr="00D51D89">
        <w:rPr>
          <w:rFonts w:ascii="Times New Roman" w:hAnsi="Times New Roman"/>
          <w:color w:val="000000"/>
          <w:sz w:val="28"/>
          <w:szCs w:val="28"/>
        </w:rPr>
        <w:br/>
      </w:r>
      <w:r w:rsidRPr="003030A4">
        <w:rPr>
          <w:rFonts w:ascii="Times New Roman" w:hAnsi="Times New Roman"/>
          <w:color w:val="000000"/>
          <w:sz w:val="28"/>
          <w:szCs w:val="28"/>
        </w:rPr>
        <w:t>15 территориальных органов Федерального казначейства.</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развития информационных технологий в Федеральном казначействе совместно с УФК по Московской области разработана технология автосанкционирования.</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основ</w:t>
      </w:r>
      <w:r>
        <w:rPr>
          <w:rFonts w:ascii="Times New Roman" w:hAnsi="Times New Roman"/>
          <w:color w:val="000000"/>
          <w:sz w:val="28"/>
          <w:szCs w:val="28"/>
        </w:rPr>
        <w:t>у разработанной технологии лег с</w:t>
      </w:r>
      <w:r w:rsidRPr="003030A4">
        <w:rPr>
          <w:rFonts w:ascii="Times New Roman" w:hAnsi="Times New Roman"/>
          <w:color w:val="000000"/>
          <w:sz w:val="28"/>
          <w:szCs w:val="28"/>
        </w:rPr>
        <w:t xml:space="preserve">правочник соответствия КОСГУ и основных типовых направлений выплат. В нем указываются правила для автоматического контроля назначения платежа в заявке </w:t>
      </w:r>
      <w:r w:rsidRPr="00D51D89">
        <w:rPr>
          <w:rFonts w:ascii="Times New Roman" w:hAnsi="Times New Roman"/>
          <w:color w:val="000000"/>
          <w:sz w:val="28"/>
          <w:szCs w:val="28"/>
        </w:rPr>
        <w:br/>
      </w:r>
      <w:r w:rsidRPr="003030A4">
        <w:rPr>
          <w:rFonts w:ascii="Times New Roman" w:hAnsi="Times New Roman"/>
          <w:color w:val="000000"/>
          <w:sz w:val="28"/>
          <w:szCs w:val="28"/>
        </w:rPr>
        <w:t>на кассовый расход и его соответствия кодам КОСГУ. Такой контроль осуществляется в ППО автоматически без участия сотрудников отдела Федерального казначейства. Визуальный контроль заявки на кассовый расход осуществляется только в том случае, если платеж не является типовым (если в справочнике нет подходящего правила). При этом сам справочник ведется централизовано</w:t>
      </w:r>
      <w:r>
        <w:rPr>
          <w:rFonts w:ascii="Times New Roman" w:hAnsi="Times New Roman"/>
          <w:color w:val="000000"/>
          <w:sz w:val="28"/>
          <w:szCs w:val="28"/>
        </w:rPr>
        <w:t>,</w:t>
      </w:r>
      <w:r w:rsidRPr="003030A4">
        <w:rPr>
          <w:rFonts w:ascii="Times New Roman" w:hAnsi="Times New Roman"/>
          <w:color w:val="000000"/>
          <w:sz w:val="28"/>
          <w:szCs w:val="28"/>
        </w:rPr>
        <w:t xml:space="preserve"> и внесение в него изменений </w:t>
      </w:r>
      <w:r w:rsidRPr="00D51D89">
        <w:rPr>
          <w:rFonts w:ascii="Times New Roman" w:hAnsi="Times New Roman"/>
          <w:color w:val="000000"/>
          <w:sz w:val="28"/>
          <w:szCs w:val="28"/>
        </w:rPr>
        <w:br/>
      </w:r>
      <w:r w:rsidRPr="003030A4">
        <w:rPr>
          <w:rFonts w:ascii="Times New Roman" w:hAnsi="Times New Roman"/>
          <w:color w:val="000000"/>
          <w:sz w:val="28"/>
          <w:szCs w:val="28"/>
        </w:rPr>
        <w:t xml:space="preserve">на уровне территориальных органов Федерального казначейства </w:t>
      </w:r>
      <w:r>
        <w:rPr>
          <w:rFonts w:ascii="Times New Roman" w:hAnsi="Times New Roman"/>
          <w:color w:val="000000"/>
          <w:sz w:val="28"/>
          <w:szCs w:val="28"/>
        </w:rPr>
        <w:br/>
      </w:r>
      <w:r w:rsidRPr="003030A4">
        <w:rPr>
          <w:rFonts w:ascii="Times New Roman" w:hAnsi="Times New Roman"/>
          <w:color w:val="000000"/>
          <w:sz w:val="28"/>
          <w:szCs w:val="28"/>
        </w:rPr>
        <w:t>не предусматривается.</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Технология уже прошла апробацию в УФК по Московской области </w:t>
      </w:r>
      <w:r>
        <w:rPr>
          <w:rFonts w:ascii="Times New Roman" w:hAnsi="Times New Roman"/>
          <w:color w:val="000000"/>
          <w:sz w:val="28"/>
          <w:szCs w:val="28"/>
        </w:rPr>
        <w:br/>
      </w:r>
      <w:r w:rsidRPr="003030A4">
        <w:rPr>
          <w:rFonts w:ascii="Times New Roman" w:hAnsi="Times New Roman"/>
          <w:color w:val="000000"/>
          <w:sz w:val="28"/>
          <w:szCs w:val="28"/>
        </w:rPr>
        <w:t>и в настоящее время готова к тиражированию во всех УФК по субъектам Российской Федерации.</w:t>
      </w:r>
    </w:p>
    <w:p w:rsidR="00B83E9C" w:rsidRPr="003030A4" w:rsidRDefault="00B83E9C" w:rsidP="00584806">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была начата работа по созданию системы электронного хранения документов (СЭХД), обусловленному значительными темпами прироста объемов обрабатываемых данных и, как следствие, расходов </w:t>
      </w:r>
      <w:r w:rsidRPr="00D51D89">
        <w:rPr>
          <w:rFonts w:ascii="Times New Roman" w:hAnsi="Times New Roman"/>
          <w:color w:val="000000"/>
          <w:sz w:val="28"/>
          <w:szCs w:val="28"/>
        </w:rPr>
        <w:br/>
      </w:r>
      <w:r w:rsidRPr="003030A4">
        <w:rPr>
          <w:rFonts w:ascii="Times New Roman" w:hAnsi="Times New Roman"/>
          <w:color w:val="000000"/>
          <w:sz w:val="28"/>
          <w:szCs w:val="28"/>
        </w:rPr>
        <w:t xml:space="preserve">на системы хранения данных для отдельных экземпляров систем. Например, каждый экземпляр </w:t>
      </w:r>
      <w:r>
        <w:rPr>
          <w:rFonts w:ascii="Times New Roman" w:hAnsi="Times New Roman"/>
          <w:color w:val="000000"/>
          <w:sz w:val="28"/>
          <w:szCs w:val="28"/>
        </w:rPr>
        <w:t>ППО «</w:t>
      </w:r>
      <w:r w:rsidRPr="003030A4">
        <w:rPr>
          <w:rFonts w:ascii="Times New Roman" w:hAnsi="Times New Roman"/>
          <w:color w:val="000000"/>
          <w:sz w:val="28"/>
          <w:szCs w:val="28"/>
        </w:rPr>
        <w:t>АС</w:t>
      </w:r>
      <w:r>
        <w:rPr>
          <w:rFonts w:ascii="Times New Roman" w:hAnsi="Times New Roman"/>
          <w:color w:val="000000"/>
          <w:sz w:val="28"/>
          <w:szCs w:val="28"/>
        </w:rPr>
        <w:t> </w:t>
      </w:r>
      <w:r w:rsidRPr="003030A4">
        <w:rPr>
          <w:rFonts w:ascii="Times New Roman" w:hAnsi="Times New Roman"/>
          <w:color w:val="000000"/>
          <w:sz w:val="28"/>
          <w:szCs w:val="28"/>
        </w:rPr>
        <w:t>ФК</w:t>
      </w:r>
      <w:r>
        <w:rPr>
          <w:rFonts w:ascii="Times New Roman" w:hAnsi="Times New Roman"/>
          <w:color w:val="000000"/>
          <w:sz w:val="28"/>
          <w:szCs w:val="28"/>
        </w:rPr>
        <w:t>»</w:t>
      </w:r>
      <w:r w:rsidRPr="003030A4">
        <w:rPr>
          <w:rFonts w:ascii="Times New Roman" w:hAnsi="Times New Roman"/>
          <w:color w:val="000000"/>
          <w:sz w:val="28"/>
          <w:szCs w:val="28"/>
        </w:rPr>
        <w:t xml:space="preserve"> из года в год накапливает информацию, которую нельзя уничтожить или отправить в никуда, </w:t>
      </w:r>
      <w:r w:rsidRPr="00D51D89">
        <w:rPr>
          <w:rFonts w:ascii="Times New Roman" w:hAnsi="Times New Roman"/>
          <w:color w:val="000000"/>
          <w:sz w:val="28"/>
          <w:szCs w:val="28"/>
        </w:rPr>
        <w:br/>
      </w:r>
      <w:r>
        <w:rPr>
          <w:rFonts w:ascii="Times New Roman" w:hAnsi="Times New Roman"/>
          <w:color w:val="000000"/>
          <w:sz w:val="28"/>
          <w:szCs w:val="28"/>
        </w:rPr>
        <w:t>а объе</w:t>
      </w:r>
      <w:r w:rsidRPr="003030A4">
        <w:rPr>
          <w:rFonts w:ascii="Times New Roman" w:hAnsi="Times New Roman"/>
          <w:color w:val="000000"/>
          <w:sz w:val="28"/>
          <w:szCs w:val="28"/>
        </w:rPr>
        <w:t>мы расширения ежегодно растут почти вдвое: необходимо сохранить информацию прошлого года, подго</w:t>
      </w:r>
      <w:r>
        <w:rPr>
          <w:rFonts w:ascii="Times New Roman" w:hAnsi="Times New Roman"/>
          <w:color w:val="000000"/>
          <w:sz w:val="28"/>
          <w:szCs w:val="28"/>
        </w:rPr>
        <w:t>товиться к следующему году с учетом роста объе</w:t>
      </w:r>
      <w:r w:rsidRPr="003030A4">
        <w:rPr>
          <w:rFonts w:ascii="Times New Roman" w:hAnsi="Times New Roman"/>
          <w:color w:val="000000"/>
          <w:sz w:val="28"/>
          <w:szCs w:val="28"/>
        </w:rPr>
        <w:t xml:space="preserve">мов операций, подготовить место для резервных копий. Второй предпосылкой создания СЭХД стала разрозненность информации </w:t>
      </w:r>
      <w:r w:rsidRPr="000B7137">
        <w:rPr>
          <w:rFonts w:ascii="Times New Roman" w:hAnsi="Times New Roman"/>
          <w:color w:val="000000"/>
          <w:sz w:val="28"/>
          <w:szCs w:val="28"/>
        </w:rPr>
        <w:br/>
      </w:r>
      <w:r w:rsidRPr="003030A4">
        <w:rPr>
          <w:rFonts w:ascii="Times New Roman" w:hAnsi="Times New Roman"/>
          <w:color w:val="000000"/>
          <w:sz w:val="28"/>
          <w:szCs w:val="28"/>
        </w:rPr>
        <w:t>в различных системах</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и различных экземплярах </w:t>
      </w:r>
      <w:r>
        <w:rPr>
          <w:rFonts w:ascii="Times New Roman" w:hAnsi="Times New Roman"/>
          <w:color w:val="000000"/>
          <w:sz w:val="28"/>
          <w:szCs w:val="28"/>
        </w:rPr>
        <w:t>ППО «АС </w:t>
      </w:r>
      <w:r w:rsidRPr="003030A4">
        <w:rPr>
          <w:rFonts w:ascii="Times New Roman" w:hAnsi="Times New Roman"/>
          <w:color w:val="000000"/>
          <w:sz w:val="28"/>
          <w:szCs w:val="28"/>
        </w:rPr>
        <w:t>ФК</w:t>
      </w:r>
      <w:r>
        <w:rPr>
          <w:rFonts w:ascii="Times New Roman" w:hAnsi="Times New Roman"/>
          <w:color w:val="000000"/>
          <w:sz w:val="28"/>
          <w:szCs w:val="28"/>
        </w:rPr>
        <w:t>»</w:t>
      </w:r>
      <w:r w:rsidRPr="003030A4">
        <w:rPr>
          <w:rFonts w:ascii="Times New Roman" w:hAnsi="Times New Roman"/>
          <w:color w:val="000000"/>
          <w:sz w:val="28"/>
          <w:szCs w:val="28"/>
        </w:rPr>
        <w:t xml:space="preserve">. </w:t>
      </w:r>
    </w:p>
    <w:p w:rsidR="00B83E9C" w:rsidRPr="003030A4" w:rsidRDefault="00B83E9C" w:rsidP="00584806">
      <w:pPr>
        <w:pStyle w:val="11"/>
        <w:tabs>
          <w:tab w:val="left" w:pos="0"/>
        </w:tabs>
        <w:spacing w:after="0" w:afterAutospacing="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По результатам работ в 2013 году было реализовано оперативное архивирование (1</w:t>
      </w:r>
      <w:r>
        <w:rPr>
          <w:rFonts w:ascii="Times New Roman" w:hAnsi="Times New Roman"/>
          <w:color w:val="000000"/>
          <w:sz w:val="28"/>
          <w:szCs w:val="28"/>
        </w:rPr>
        <w:t>-й</w:t>
      </w:r>
      <w:r w:rsidRPr="003030A4">
        <w:rPr>
          <w:rFonts w:ascii="Times New Roman" w:hAnsi="Times New Roman"/>
          <w:color w:val="000000"/>
          <w:sz w:val="28"/>
          <w:szCs w:val="28"/>
        </w:rPr>
        <w:t xml:space="preserve"> этап) документов в ППО</w:t>
      </w:r>
      <w:r>
        <w:rPr>
          <w:rFonts w:ascii="Times New Roman" w:hAnsi="Times New Roman"/>
          <w:color w:val="000000"/>
          <w:sz w:val="28"/>
          <w:szCs w:val="28"/>
        </w:rPr>
        <w:t> «АС </w:t>
      </w:r>
      <w:r w:rsidRPr="003030A4">
        <w:rPr>
          <w:rFonts w:ascii="Times New Roman" w:hAnsi="Times New Roman"/>
          <w:color w:val="000000"/>
          <w:sz w:val="28"/>
          <w:szCs w:val="28"/>
        </w:rPr>
        <w:t>ФК</w:t>
      </w:r>
      <w:r>
        <w:rPr>
          <w:rFonts w:ascii="Times New Roman" w:hAnsi="Times New Roman"/>
          <w:color w:val="000000"/>
          <w:sz w:val="28"/>
          <w:szCs w:val="28"/>
        </w:rPr>
        <w:t>»</w:t>
      </w:r>
      <w:r w:rsidRPr="003030A4">
        <w:rPr>
          <w:rFonts w:ascii="Times New Roman" w:hAnsi="Times New Roman"/>
          <w:color w:val="000000"/>
          <w:sz w:val="28"/>
          <w:szCs w:val="28"/>
        </w:rPr>
        <w:t>, разработана универсальная списковая форма просмотра документов и отчетов, отправленных в архив, с возможностью настройки пользователем универсальной формы, а также разработаны Уточненные технические требования к СЭХД.</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направлению создания централизованной системы управления (НСИ) для Федерального казначейства на платформе системы «Электронный бюджет» в 2013 году были согласованы технические требования, конкурсная документация и размещен заказ на выполнение работ. </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части развития государственных информационных систем, оператором которых является Федеральное казначейства, можно сказать следующее.</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План мероприятий по развитию Официального сайта </w:t>
      </w:r>
      <w:r>
        <w:rPr>
          <w:rFonts w:ascii="Times New Roman" w:hAnsi="Times New Roman"/>
          <w:color w:val="000000"/>
          <w:sz w:val="28"/>
          <w:szCs w:val="28"/>
        </w:rPr>
        <w:br/>
      </w:r>
      <w:r w:rsidRPr="003030A4">
        <w:rPr>
          <w:rFonts w:ascii="Times New Roman" w:hAnsi="Times New Roman"/>
          <w:color w:val="000000"/>
          <w:sz w:val="28"/>
          <w:szCs w:val="28"/>
        </w:rPr>
        <w:t>о государственных (муниципальных) учреждения</w:t>
      </w:r>
      <w:r>
        <w:rPr>
          <w:rFonts w:ascii="Times New Roman" w:hAnsi="Times New Roman"/>
          <w:color w:val="000000"/>
          <w:sz w:val="28"/>
          <w:szCs w:val="28"/>
        </w:rPr>
        <w:t>х</w:t>
      </w:r>
      <w:r w:rsidRPr="003030A4">
        <w:rPr>
          <w:rFonts w:ascii="Times New Roman" w:hAnsi="Times New Roman"/>
          <w:color w:val="000000"/>
          <w:sz w:val="28"/>
          <w:szCs w:val="28"/>
        </w:rPr>
        <w:t xml:space="preserve"> </w:t>
      </w:r>
      <w:r w:rsidRPr="003030A4">
        <w:rPr>
          <w:rFonts w:ascii="Times New Roman" w:hAnsi="Times New Roman"/>
          <w:color w:val="000000"/>
          <w:sz w:val="28"/>
          <w:szCs w:val="28"/>
          <w:lang w:val="en-US"/>
        </w:rPr>
        <w:t>www</w:t>
      </w:r>
      <w:r w:rsidRPr="003030A4">
        <w:rPr>
          <w:rFonts w:ascii="Times New Roman" w:hAnsi="Times New Roman"/>
          <w:color w:val="000000"/>
          <w:sz w:val="28"/>
          <w:szCs w:val="28"/>
        </w:rPr>
        <w:t>.</w:t>
      </w:r>
      <w:r w:rsidRPr="003030A4">
        <w:rPr>
          <w:rFonts w:ascii="Times New Roman" w:hAnsi="Times New Roman"/>
          <w:color w:val="000000"/>
          <w:sz w:val="28"/>
          <w:szCs w:val="28"/>
          <w:lang w:val="en-US"/>
        </w:rPr>
        <w:t>bus</w:t>
      </w:r>
      <w:r w:rsidRPr="003030A4">
        <w:rPr>
          <w:rFonts w:ascii="Times New Roman" w:hAnsi="Times New Roman"/>
          <w:color w:val="000000"/>
          <w:sz w:val="28"/>
          <w:szCs w:val="28"/>
        </w:rPr>
        <w:t>.</w:t>
      </w:r>
      <w:r w:rsidRPr="003030A4">
        <w:rPr>
          <w:rFonts w:ascii="Times New Roman" w:hAnsi="Times New Roman"/>
          <w:color w:val="000000"/>
          <w:sz w:val="28"/>
          <w:szCs w:val="28"/>
          <w:lang w:val="en-US"/>
        </w:rPr>
        <w:t>gov</w:t>
      </w:r>
      <w:r w:rsidRPr="003030A4">
        <w:rPr>
          <w:rFonts w:ascii="Times New Roman" w:hAnsi="Times New Roman"/>
          <w:color w:val="000000"/>
          <w:sz w:val="28"/>
          <w:szCs w:val="28"/>
        </w:rPr>
        <w:t>.</w:t>
      </w:r>
      <w:r w:rsidRPr="003030A4">
        <w:rPr>
          <w:rFonts w:ascii="Times New Roman" w:hAnsi="Times New Roman"/>
          <w:color w:val="000000"/>
          <w:sz w:val="28"/>
          <w:szCs w:val="28"/>
          <w:lang w:val="en-US"/>
        </w:rPr>
        <w:t>ru</w:t>
      </w:r>
      <w:r w:rsidRPr="003030A4">
        <w:rPr>
          <w:rFonts w:ascii="Times New Roman" w:hAnsi="Times New Roman"/>
          <w:color w:val="000000"/>
          <w:sz w:val="28"/>
          <w:szCs w:val="28"/>
        </w:rPr>
        <w:t xml:space="preserve"> (Сайт ГМУ) на 2013 год был выполнен полностью (выполнено боле</w:t>
      </w:r>
      <w:r>
        <w:rPr>
          <w:rFonts w:ascii="Times New Roman" w:hAnsi="Times New Roman"/>
          <w:color w:val="000000"/>
          <w:sz w:val="28"/>
          <w:szCs w:val="28"/>
        </w:rPr>
        <w:t>е 50 функциональных доработок).</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Основными направл</w:t>
      </w:r>
      <w:r>
        <w:rPr>
          <w:rFonts w:ascii="Times New Roman" w:hAnsi="Times New Roman"/>
          <w:color w:val="000000"/>
          <w:sz w:val="28"/>
          <w:szCs w:val="28"/>
        </w:rPr>
        <w:t>ениями развития сайта являлись:</w:t>
      </w:r>
    </w:p>
    <w:p w:rsidR="00B83E9C" w:rsidRPr="003030A4" w:rsidRDefault="00B83E9C" w:rsidP="00584806">
      <w:pPr>
        <w:tabs>
          <w:tab w:val="left" w:pos="1134"/>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обеспечение выполнения положений постановления Правительства Российской федерации от 30 марта 2013 г. № 286 по поручению Минфина России, в результате чего на Сайте ГМУ был создан раздел </w:t>
      </w:r>
      <w:r>
        <w:rPr>
          <w:rFonts w:ascii="Times New Roman" w:hAnsi="Times New Roman"/>
          <w:color w:val="000000"/>
          <w:sz w:val="28"/>
          <w:szCs w:val="28"/>
        </w:rPr>
        <w:br/>
      </w:r>
      <w:r w:rsidRPr="003030A4">
        <w:rPr>
          <w:rFonts w:ascii="Times New Roman" w:hAnsi="Times New Roman"/>
          <w:color w:val="000000"/>
          <w:sz w:val="28"/>
          <w:szCs w:val="28"/>
        </w:rPr>
        <w:t xml:space="preserve">«Независимая система оценки качества работы государственных </w:t>
      </w:r>
      <w:r w:rsidRPr="00D51D89">
        <w:rPr>
          <w:rFonts w:ascii="Times New Roman" w:hAnsi="Times New Roman"/>
          <w:color w:val="000000"/>
          <w:sz w:val="28"/>
          <w:szCs w:val="28"/>
        </w:rPr>
        <w:br/>
      </w:r>
      <w:r w:rsidRPr="003030A4">
        <w:rPr>
          <w:rFonts w:ascii="Times New Roman" w:hAnsi="Times New Roman"/>
          <w:color w:val="000000"/>
          <w:sz w:val="28"/>
          <w:szCs w:val="28"/>
        </w:rPr>
        <w:t>и муниципальных учреждений</w:t>
      </w:r>
      <w:r>
        <w:rPr>
          <w:rFonts w:ascii="Times New Roman" w:hAnsi="Times New Roman"/>
          <w:color w:val="000000"/>
          <w:sz w:val="28"/>
          <w:szCs w:val="28"/>
        </w:rPr>
        <w:t>»;</w:t>
      </w:r>
    </w:p>
    <w:p w:rsidR="00B83E9C" w:rsidRPr="003030A4" w:rsidRDefault="00B83E9C" w:rsidP="00584806">
      <w:pPr>
        <w:tabs>
          <w:tab w:val="left" w:pos="1134"/>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реализация мероприятия п</w:t>
      </w:r>
      <w:r w:rsidRPr="003030A4">
        <w:rPr>
          <w:rFonts w:ascii="Times New Roman" w:hAnsi="Times New Roman"/>
          <w:color w:val="000000"/>
          <w:sz w:val="28"/>
          <w:szCs w:val="28"/>
        </w:rPr>
        <w:t xml:space="preserve">лана-графика работ Министерства финансов Российской Федерации и Федерального казначейства </w:t>
      </w:r>
      <w:r>
        <w:rPr>
          <w:rFonts w:ascii="Times New Roman" w:hAnsi="Times New Roman"/>
          <w:color w:val="000000"/>
          <w:sz w:val="28"/>
          <w:szCs w:val="28"/>
        </w:rPr>
        <w:br/>
      </w:r>
      <w:r w:rsidRPr="003030A4">
        <w:rPr>
          <w:rFonts w:ascii="Times New Roman" w:hAnsi="Times New Roman"/>
          <w:color w:val="000000"/>
          <w:sz w:val="28"/>
          <w:szCs w:val="28"/>
        </w:rPr>
        <w:t xml:space="preserve">по развитию официального сайта для размещения информации </w:t>
      </w:r>
      <w:r>
        <w:rPr>
          <w:rFonts w:ascii="Times New Roman" w:hAnsi="Times New Roman"/>
          <w:color w:val="000000"/>
          <w:sz w:val="28"/>
          <w:szCs w:val="28"/>
        </w:rPr>
        <w:br/>
      </w:r>
      <w:r w:rsidRPr="003030A4">
        <w:rPr>
          <w:rFonts w:ascii="Times New Roman" w:hAnsi="Times New Roman"/>
          <w:color w:val="000000"/>
          <w:sz w:val="28"/>
          <w:szCs w:val="28"/>
        </w:rPr>
        <w:t xml:space="preserve">о государственных и муниципальных учреждениях (www.bus.gov.ru) </w:t>
      </w:r>
      <w:r w:rsidRPr="00D51D89">
        <w:rPr>
          <w:rFonts w:ascii="Times New Roman" w:hAnsi="Times New Roman"/>
          <w:color w:val="000000"/>
          <w:sz w:val="28"/>
          <w:szCs w:val="28"/>
        </w:rPr>
        <w:br/>
      </w:r>
      <w:r w:rsidRPr="003030A4">
        <w:rPr>
          <w:rFonts w:ascii="Times New Roman" w:hAnsi="Times New Roman"/>
          <w:color w:val="000000"/>
          <w:sz w:val="28"/>
          <w:szCs w:val="28"/>
        </w:rPr>
        <w:t xml:space="preserve">на 2013 год и </w:t>
      </w:r>
      <w:r>
        <w:rPr>
          <w:rFonts w:ascii="Times New Roman" w:hAnsi="Times New Roman"/>
          <w:color w:val="000000"/>
          <w:sz w:val="28"/>
          <w:szCs w:val="28"/>
        </w:rPr>
        <w:t xml:space="preserve">январь 2014 года от </w:t>
      </w:r>
      <w:r w:rsidRPr="003030A4">
        <w:rPr>
          <w:rFonts w:ascii="Times New Roman" w:hAnsi="Times New Roman"/>
          <w:color w:val="000000"/>
          <w:sz w:val="28"/>
          <w:szCs w:val="28"/>
        </w:rPr>
        <w:t>5</w:t>
      </w:r>
      <w:r>
        <w:rPr>
          <w:rFonts w:ascii="Times New Roman" w:hAnsi="Times New Roman"/>
          <w:color w:val="000000"/>
          <w:sz w:val="28"/>
          <w:szCs w:val="28"/>
        </w:rPr>
        <w:t xml:space="preserve"> сентября </w:t>
      </w:r>
      <w:r w:rsidRPr="003030A4">
        <w:rPr>
          <w:rFonts w:ascii="Times New Roman" w:hAnsi="Times New Roman"/>
          <w:color w:val="000000"/>
          <w:sz w:val="28"/>
          <w:szCs w:val="28"/>
        </w:rPr>
        <w:t>2013</w:t>
      </w:r>
      <w:r>
        <w:rPr>
          <w:rFonts w:ascii="Times New Roman" w:hAnsi="Times New Roman"/>
          <w:color w:val="000000"/>
          <w:sz w:val="28"/>
          <w:szCs w:val="28"/>
        </w:rPr>
        <w:t> г., утвержденного з</w:t>
      </w:r>
      <w:r w:rsidRPr="003030A4">
        <w:rPr>
          <w:rFonts w:ascii="Times New Roman" w:hAnsi="Times New Roman"/>
          <w:color w:val="000000"/>
          <w:sz w:val="28"/>
          <w:szCs w:val="28"/>
        </w:rPr>
        <w:t>аместителем Министра финансов Российской Федерации М.М.</w:t>
      </w:r>
      <w:r>
        <w:rPr>
          <w:rFonts w:ascii="Times New Roman" w:hAnsi="Times New Roman"/>
          <w:color w:val="000000"/>
          <w:sz w:val="28"/>
          <w:szCs w:val="28"/>
        </w:rPr>
        <w:t> Котюковым;</w:t>
      </w:r>
    </w:p>
    <w:p w:rsidR="00B83E9C" w:rsidRPr="003030A4" w:rsidRDefault="00B83E9C" w:rsidP="00584806">
      <w:pPr>
        <w:tabs>
          <w:tab w:val="left" w:pos="1134"/>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предложения по развитию сайта</w:t>
      </w:r>
      <w:r>
        <w:rPr>
          <w:rFonts w:ascii="Times New Roman" w:hAnsi="Times New Roman"/>
          <w:color w:val="000000"/>
          <w:sz w:val="28"/>
          <w:szCs w:val="28"/>
        </w:rPr>
        <w:t>,</w:t>
      </w:r>
      <w:r w:rsidRPr="003030A4">
        <w:rPr>
          <w:rFonts w:ascii="Times New Roman" w:hAnsi="Times New Roman"/>
          <w:color w:val="000000"/>
          <w:sz w:val="28"/>
          <w:szCs w:val="28"/>
        </w:rPr>
        <w:t xml:space="preserve"> полученные от Минфина России </w:t>
      </w:r>
      <w:r w:rsidRPr="00D51D89">
        <w:rPr>
          <w:rFonts w:ascii="Times New Roman" w:hAnsi="Times New Roman"/>
          <w:color w:val="000000"/>
          <w:sz w:val="28"/>
          <w:szCs w:val="28"/>
        </w:rPr>
        <w:br/>
      </w:r>
      <w:r w:rsidRPr="003030A4">
        <w:rPr>
          <w:rFonts w:ascii="Times New Roman" w:hAnsi="Times New Roman"/>
          <w:color w:val="000000"/>
          <w:sz w:val="28"/>
          <w:szCs w:val="28"/>
        </w:rPr>
        <w:t>и заинтересованных федеральных органов исполнительной власти, сформированные Федеральным казначейством в процессе эксплуатации Сайта ГМУ.</w:t>
      </w:r>
    </w:p>
    <w:p w:rsidR="00B83E9C" w:rsidRPr="003030A4" w:rsidRDefault="00B83E9C" w:rsidP="00584806">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части развития Официального сайта закупок были выполнены следующие мероприятия:</w:t>
      </w:r>
    </w:p>
    <w:p w:rsidR="00B83E9C" w:rsidRPr="003030A4" w:rsidRDefault="00B83E9C" w:rsidP="00584806">
      <w:pPr>
        <w:pStyle w:val="ListParagraph"/>
        <w:tabs>
          <w:tab w:val="left" w:pos="709"/>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осуществлены</w:t>
      </w:r>
      <w:r w:rsidRPr="003030A4">
        <w:rPr>
          <w:rFonts w:ascii="Times New Roman" w:hAnsi="Times New Roman"/>
          <w:color w:val="000000"/>
          <w:sz w:val="28"/>
          <w:szCs w:val="28"/>
        </w:rPr>
        <w:t xml:space="preserve"> доработк</w:t>
      </w:r>
      <w:r>
        <w:rPr>
          <w:rFonts w:ascii="Times New Roman" w:hAnsi="Times New Roman"/>
          <w:color w:val="000000"/>
          <w:sz w:val="28"/>
          <w:szCs w:val="28"/>
        </w:rPr>
        <w:t>и</w:t>
      </w:r>
      <w:r w:rsidRPr="003030A4">
        <w:rPr>
          <w:rFonts w:ascii="Times New Roman" w:hAnsi="Times New Roman"/>
          <w:color w:val="000000"/>
          <w:sz w:val="28"/>
          <w:szCs w:val="28"/>
        </w:rPr>
        <w:t xml:space="preserve"> в соответствии с функциональными требованиями Минэкономразвития России и действующими нормати</w:t>
      </w:r>
      <w:r>
        <w:rPr>
          <w:rFonts w:ascii="Times New Roman" w:hAnsi="Times New Roman"/>
          <w:color w:val="000000"/>
          <w:sz w:val="28"/>
          <w:szCs w:val="28"/>
        </w:rPr>
        <w:t>вными правовыми актами;</w:t>
      </w:r>
    </w:p>
    <w:p w:rsidR="00B83E9C" w:rsidRPr="003030A4" w:rsidRDefault="00B83E9C" w:rsidP="00584806">
      <w:pPr>
        <w:pStyle w:val="ListParagraph"/>
        <w:tabs>
          <w:tab w:val="left" w:pos="709"/>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в с</w:t>
      </w:r>
      <w:r>
        <w:rPr>
          <w:rFonts w:ascii="Times New Roman" w:hAnsi="Times New Roman"/>
          <w:color w:val="000000"/>
          <w:sz w:val="28"/>
          <w:szCs w:val="28"/>
        </w:rPr>
        <w:t>оответствии с письмом Аппарата П</w:t>
      </w:r>
      <w:r w:rsidRPr="003030A4">
        <w:rPr>
          <w:rFonts w:ascii="Times New Roman" w:hAnsi="Times New Roman"/>
          <w:color w:val="000000"/>
          <w:sz w:val="28"/>
          <w:szCs w:val="28"/>
        </w:rPr>
        <w:t>равительст</w:t>
      </w:r>
      <w:r>
        <w:rPr>
          <w:rFonts w:ascii="Times New Roman" w:hAnsi="Times New Roman"/>
          <w:color w:val="000000"/>
          <w:sz w:val="28"/>
          <w:szCs w:val="28"/>
        </w:rPr>
        <w:t xml:space="preserve">ва Российской Федерации от 1 февраля </w:t>
      </w:r>
      <w:r w:rsidRPr="003030A4">
        <w:rPr>
          <w:rFonts w:ascii="Times New Roman" w:hAnsi="Times New Roman"/>
          <w:color w:val="000000"/>
          <w:sz w:val="28"/>
          <w:szCs w:val="28"/>
        </w:rPr>
        <w:t>2013</w:t>
      </w:r>
      <w:r>
        <w:rPr>
          <w:rFonts w:ascii="Times New Roman" w:hAnsi="Times New Roman"/>
          <w:color w:val="000000"/>
          <w:sz w:val="28"/>
          <w:szCs w:val="28"/>
        </w:rPr>
        <w:t> г. </w:t>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 xml:space="preserve">П13-4275 </w:t>
      </w:r>
      <w:r>
        <w:rPr>
          <w:rFonts w:ascii="Times New Roman" w:hAnsi="Times New Roman"/>
          <w:color w:val="000000"/>
          <w:sz w:val="28"/>
          <w:szCs w:val="28"/>
        </w:rPr>
        <w:t>д</w:t>
      </w:r>
      <w:r w:rsidRPr="003030A4">
        <w:rPr>
          <w:rFonts w:ascii="Times New Roman" w:hAnsi="Times New Roman"/>
          <w:color w:val="000000"/>
          <w:sz w:val="28"/>
          <w:szCs w:val="28"/>
        </w:rPr>
        <w:t xml:space="preserve">оработан функционал Официального сайта закупок в части исключения возможности ограничения количества участников закупки посредством намеренного включения в наименование заказа букв латинского алфавита, слов </w:t>
      </w:r>
      <w:r>
        <w:rPr>
          <w:rFonts w:ascii="Times New Roman" w:hAnsi="Times New Roman"/>
          <w:color w:val="000000"/>
          <w:sz w:val="28"/>
          <w:szCs w:val="28"/>
        </w:rPr>
        <w:br/>
      </w:r>
      <w:r w:rsidRPr="003030A4">
        <w:rPr>
          <w:rFonts w:ascii="Times New Roman" w:hAnsi="Times New Roman"/>
          <w:color w:val="000000"/>
          <w:sz w:val="28"/>
          <w:szCs w:val="28"/>
        </w:rPr>
        <w:t>с орфографическими оши</w:t>
      </w:r>
      <w:r>
        <w:rPr>
          <w:rFonts w:ascii="Times New Roman" w:hAnsi="Times New Roman"/>
          <w:color w:val="000000"/>
          <w:sz w:val="28"/>
          <w:szCs w:val="28"/>
        </w:rPr>
        <w:t>бками, пробелов и иных символов;</w:t>
      </w:r>
    </w:p>
    <w:p w:rsidR="00B83E9C" w:rsidRPr="003030A4" w:rsidRDefault="00B83E9C" w:rsidP="00584806">
      <w:pPr>
        <w:pStyle w:val="ListParagraph"/>
        <w:tabs>
          <w:tab w:val="left" w:pos="709"/>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с </w:t>
      </w:r>
      <w:r w:rsidRPr="003030A4">
        <w:rPr>
          <w:rFonts w:ascii="Times New Roman" w:hAnsi="Times New Roman"/>
          <w:color w:val="000000"/>
          <w:sz w:val="28"/>
          <w:szCs w:val="28"/>
        </w:rPr>
        <w:t xml:space="preserve">июля 2013 года </w:t>
      </w:r>
      <w:r>
        <w:rPr>
          <w:rFonts w:ascii="Times New Roman" w:hAnsi="Times New Roman"/>
          <w:color w:val="000000"/>
          <w:sz w:val="28"/>
          <w:szCs w:val="28"/>
        </w:rPr>
        <w:t>в</w:t>
      </w:r>
      <w:r w:rsidRPr="003030A4">
        <w:rPr>
          <w:rFonts w:ascii="Times New Roman" w:hAnsi="Times New Roman"/>
          <w:color w:val="000000"/>
          <w:sz w:val="28"/>
          <w:szCs w:val="28"/>
        </w:rPr>
        <w:t>ведена в промышленную эксплуатацию усовершенствованная версия Официального сайта закупок согласно требованиям Закона №</w:t>
      </w:r>
      <w:r>
        <w:rPr>
          <w:rFonts w:ascii="Times New Roman" w:hAnsi="Times New Roman"/>
          <w:color w:val="000000"/>
          <w:sz w:val="28"/>
          <w:szCs w:val="28"/>
        </w:rPr>
        <w:t> </w:t>
      </w:r>
      <w:r w:rsidRPr="003030A4">
        <w:rPr>
          <w:rFonts w:ascii="Times New Roman" w:hAnsi="Times New Roman"/>
          <w:color w:val="000000"/>
          <w:sz w:val="28"/>
          <w:szCs w:val="28"/>
        </w:rPr>
        <w:t>94-ФЗ и Закона №</w:t>
      </w:r>
      <w:r>
        <w:rPr>
          <w:rFonts w:ascii="Times New Roman" w:hAnsi="Times New Roman"/>
          <w:color w:val="000000"/>
          <w:sz w:val="28"/>
          <w:szCs w:val="28"/>
        </w:rPr>
        <w:t> 223-ФЗ;</w:t>
      </w:r>
    </w:p>
    <w:p w:rsidR="00B83E9C" w:rsidRPr="003030A4" w:rsidRDefault="00B83E9C" w:rsidP="00584806">
      <w:pPr>
        <w:pStyle w:val="ListParagraph"/>
        <w:tabs>
          <w:tab w:val="left" w:pos="709"/>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п</w:t>
      </w:r>
      <w:r w:rsidRPr="003030A4">
        <w:rPr>
          <w:rFonts w:ascii="Times New Roman" w:hAnsi="Times New Roman"/>
          <w:color w:val="000000"/>
          <w:sz w:val="28"/>
          <w:szCs w:val="28"/>
        </w:rPr>
        <w:t>роведены работы по повышению</w:t>
      </w:r>
      <w:r>
        <w:rPr>
          <w:rFonts w:ascii="Times New Roman" w:hAnsi="Times New Roman"/>
          <w:color w:val="000000"/>
          <w:sz w:val="28"/>
          <w:szCs w:val="28"/>
        </w:rPr>
        <w:t xml:space="preserve"> качества информации, обеспечен контроль</w:t>
      </w:r>
      <w:r w:rsidRPr="003030A4">
        <w:rPr>
          <w:rFonts w:ascii="Times New Roman" w:hAnsi="Times New Roman"/>
          <w:color w:val="000000"/>
          <w:sz w:val="28"/>
          <w:szCs w:val="28"/>
        </w:rPr>
        <w:t xml:space="preserve"> корректности ук</w:t>
      </w:r>
      <w:r>
        <w:rPr>
          <w:rFonts w:ascii="Times New Roman" w:hAnsi="Times New Roman"/>
          <w:color w:val="000000"/>
          <w:sz w:val="28"/>
          <w:szCs w:val="28"/>
        </w:rPr>
        <w:t>азания регистрационных сведений</w:t>
      </w:r>
      <w:r>
        <w:rPr>
          <w:rFonts w:ascii="Times New Roman" w:hAnsi="Times New Roman"/>
          <w:color w:val="000000"/>
          <w:sz w:val="28"/>
          <w:szCs w:val="28"/>
        </w:rPr>
        <w:br/>
      </w:r>
      <w:r w:rsidRPr="003030A4">
        <w:rPr>
          <w:rFonts w:ascii="Times New Roman" w:hAnsi="Times New Roman"/>
          <w:color w:val="000000"/>
          <w:sz w:val="28"/>
          <w:szCs w:val="28"/>
        </w:rPr>
        <w:t>об организациях, размещаем</w:t>
      </w:r>
      <w:r>
        <w:rPr>
          <w:rFonts w:ascii="Times New Roman" w:hAnsi="Times New Roman"/>
          <w:color w:val="000000"/>
          <w:sz w:val="28"/>
          <w:szCs w:val="28"/>
        </w:rPr>
        <w:t>ых</w:t>
      </w:r>
      <w:r w:rsidRPr="003030A4">
        <w:rPr>
          <w:rFonts w:ascii="Times New Roman" w:hAnsi="Times New Roman"/>
          <w:color w:val="000000"/>
          <w:sz w:val="28"/>
          <w:szCs w:val="28"/>
        </w:rPr>
        <w:t xml:space="preserve"> при регистрации организаций </w:t>
      </w:r>
      <w:r w:rsidRPr="00D51D89">
        <w:rPr>
          <w:rFonts w:ascii="Times New Roman" w:hAnsi="Times New Roman"/>
          <w:color w:val="000000"/>
          <w:sz w:val="28"/>
          <w:szCs w:val="28"/>
        </w:rPr>
        <w:br/>
      </w:r>
      <w:r w:rsidRPr="003030A4">
        <w:rPr>
          <w:rFonts w:ascii="Times New Roman" w:hAnsi="Times New Roman"/>
          <w:color w:val="000000"/>
          <w:sz w:val="28"/>
          <w:szCs w:val="28"/>
        </w:rPr>
        <w:t>на Официальном сайте в соответствии с письмом Минэкономразвития Росси</w:t>
      </w:r>
      <w:r>
        <w:rPr>
          <w:rFonts w:ascii="Times New Roman" w:hAnsi="Times New Roman"/>
          <w:color w:val="000000"/>
          <w:sz w:val="28"/>
          <w:szCs w:val="28"/>
        </w:rPr>
        <w:t xml:space="preserve">и от 5 июля </w:t>
      </w:r>
      <w:r w:rsidRPr="003030A4">
        <w:rPr>
          <w:rFonts w:ascii="Times New Roman" w:hAnsi="Times New Roman"/>
          <w:color w:val="000000"/>
          <w:sz w:val="28"/>
          <w:szCs w:val="28"/>
        </w:rPr>
        <w:t>2013</w:t>
      </w:r>
      <w:r>
        <w:rPr>
          <w:rFonts w:ascii="Times New Roman" w:hAnsi="Times New Roman"/>
          <w:color w:val="000000"/>
          <w:sz w:val="28"/>
          <w:szCs w:val="28"/>
        </w:rPr>
        <w:t> г.</w:t>
      </w:r>
      <w:r w:rsidRPr="003030A4">
        <w:rPr>
          <w:rFonts w:ascii="Times New Roman" w:hAnsi="Times New Roman"/>
          <w:color w:val="000000"/>
          <w:sz w:val="28"/>
          <w:szCs w:val="28"/>
        </w:rPr>
        <w:t xml:space="preserve"> №</w:t>
      </w:r>
      <w:r>
        <w:rPr>
          <w:rFonts w:ascii="Times New Roman" w:hAnsi="Times New Roman"/>
          <w:color w:val="000000"/>
          <w:sz w:val="28"/>
          <w:szCs w:val="28"/>
        </w:rPr>
        <w:t> 13833-ВС/Д28и;</w:t>
      </w:r>
    </w:p>
    <w:p w:rsidR="00B83E9C" w:rsidRPr="003030A4" w:rsidRDefault="00B83E9C" w:rsidP="00584806">
      <w:pPr>
        <w:pStyle w:val="ListParagraph"/>
        <w:tabs>
          <w:tab w:val="left" w:pos="709"/>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беспечено размещение сведений об объеме выручки отдельных видов юридических лиц в соответствии с требова</w:t>
      </w:r>
      <w:r>
        <w:rPr>
          <w:rFonts w:ascii="Times New Roman" w:hAnsi="Times New Roman"/>
          <w:color w:val="000000"/>
          <w:sz w:val="28"/>
          <w:szCs w:val="28"/>
        </w:rPr>
        <w:t xml:space="preserve">ниями Федерального закона от 30 декабря </w:t>
      </w:r>
      <w:r w:rsidRPr="003030A4">
        <w:rPr>
          <w:rFonts w:ascii="Times New Roman" w:hAnsi="Times New Roman"/>
          <w:color w:val="000000"/>
          <w:sz w:val="28"/>
          <w:szCs w:val="28"/>
        </w:rPr>
        <w:t>2013</w:t>
      </w:r>
      <w:r>
        <w:rPr>
          <w:rFonts w:ascii="Times New Roman" w:hAnsi="Times New Roman"/>
          <w:color w:val="000000"/>
          <w:sz w:val="28"/>
          <w:szCs w:val="28"/>
        </w:rPr>
        <w:t> г. </w:t>
      </w:r>
      <w:r w:rsidRPr="003030A4">
        <w:rPr>
          <w:rFonts w:ascii="Times New Roman" w:hAnsi="Times New Roman"/>
          <w:color w:val="000000"/>
          <w:sz w:val="28"/>
          <w:szCs w:val="28"/>
        </w:rPr>
        <w:t xml:space="preserve">№ 324-ФЗ «О внесении изменений </w:t>
      </w:r>
      <w:r>
        <w:rPr>
          <w:rFonts w:ascii="Times New Roman" w:hAnsi="Times New Roman"/>
          <w:color w:val="000000"/>
          <w:sz w:val="28"/>
          <w:szCs w:val="28"/>
        </w:rPr>
        <w:br/>
      </w:r>
      <w:r w:rsidRPr="003030A4">
        <w:rPr>
          <w:rFonts w:ascii="Times New Roman" w:hAnsi="Times New Roman"/>
          <w:color w:val="000000"/>
          <w:sz w:val="28"/>
          <w:szCs w:val="28"/>
        </w:rPr>
        <w:t>в Федеральный закон «О закупках товаров, работ, услуг отд</w:t>
      </w:r>
      <w:r>
        <w:rPr>
          <w:rFonts w:ascii="Times New Roman" w:hAnsi="Times New Roman"/>
          <w:color w:val="000000"/>
          <w:sz w:val="28"/>
          <w:szCs w:val="28"/>
        </w:rPr>
        <w:t>ельными видами юридических лиц»;</w:t>
      </w:r>
    </w:p>
    <w:p w:rsidR="00B83E9C" w:rsidRPr="003030A4" w:rsidRDefault="00B83E9C" w:rsidP="00584806">
      <w:pPr>
        <w:pStyle w:val="ListParagraph"/>
        <w:tabs>
          <w:tab w:val="left" w:pos="709"/>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и</w:t>
      </w:r>
      <w:r w:rsidRPr="003030A4">
        <w:rPr>
          <w:rFonts w:ascii="Times New Roman" w:hAnsi="Times New Roman"/>
          <w:color w:val="000000"/>
          <w:sz w:val="28"/>
          <w:szCs w:val="28"/>
        </w:rPr>
        <w:t>сполнены требования ФАС России по развитию функциональных возможностей контролирующего органа.</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2013 году для реализации мероприятий по обеспечению функционирования и развития информационных систем Федерального казначейства проведена р</w:t>
      </w:r>
      <w:r>
        <w:rPr>
          <w:rFonts w:ascii="Times New Roman" w:hAnsi="Times New Roman"/>
          <w:color w:val="000000"/>
          <w:sz w:val="28"/>
          <w:szCs w:val="28"/>
        </w:rPr>
        <w:t>абота в следующих направлениях:</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у</w:t>
      </w:r>
      <w:r w:rsidRPr="003030A4">
        <w:rPr>
          <w:rFonts w:ascii="Times New Roman" w:hAnsi="Times New Roman"/>
          <w:color w:val="000000"/>
          <w:sz w:val="28"/>
          <w:szCs w:val="28"/>
        </w:rPr>
        <w:t>спешно созданы тестовые среды для проведения предварительных приемочных испытаний ППО</w:t>
      </w:r>
      <w:r>
        <w:rPr>
          <w:rFonts w:ascii="Times New Roman" w:hAnsi="Times New Roman"/>
          <w:color w:val="000000"/>
          <w:sz w:val="28"/>
          <w:szCs w:val="28"/>
        </w:rPr>
        <w:t> </w:t>
      </w:r>
      <w:r w:rsidRPr="003030A4">
        <w:rPr>
          <w:rFonts w:ascii="Times New Roman" w:hAnsi="Times New Roman"/>
          <w:color w:val="000000"/>
          <w:sz w:val="28"/>
          <w:szCs w:val="28"/>
        </w:rPr>
        <w:t>«АС</w:t>
      </w:r>
      <w:r>
        <w:rPr>
          <w:rFonts w:ascii="Times New Roman" w:hAnsi="Times New Roman"/>
          <w:color w:val="000000"/>
          <w:sz w:val="28"/>
          <w:szCs w:val="28"/>
        </w:rPr>
        <w:t> </w:t>
      </w:r>
      <w:r w:rsidRPr="003030A4">
        <w:rPr>
          <w:rFonts w:ascii="Times New Roman" w:hAnsi="Times New Roman"/>
          <w:color w:val="000000"/>
          <w:sz w:val="28"/>
          <w:szCs w:val="28"/>
        </w:rPr>
        <w:t xml:space="preserve">ФК» и других информационных систем </w:t>
      </w:r>
      <w:r w:rsidRPr="003030A4">
        <w:rPr>
          <w:rFonts w:ascii="Times New Roman" w:hAnsi="Times New Roman"/>
          <w:iCs/>
          <w:color w:val="000000"/>
          <w:sz w:val="28"/>
          <w:szCs w:val="28"/>
        </w:rPr>
        <w:t>с целью повышения качества тиражируемых версий ППО</w:t>
      </w:r>
      <w:r>
        <w:rPr>
          <w:rFonts w:ascii="Times New Roman" w:hAnsi="Times New Roman"/>
          <w:iCs/>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 xml:space="preserve">существлены мероприятия по доработке и сопровождению </w:t>
      </w:r>
      <w:r>
        <w:rPr>
          <w:rFonts w:ascii="Times New Roman" w:hAnsi="Times New Roman"/>
          <w:color w:val="000000"/>
          <w:sz w:val="28"/>
          <w:szCs w:val="28"/>
        </w:rPr>
        <w:t>ППО</w:t>
      </w:r>
      <w:r w:rsidRPr="003030A4">
        <w:rPr>
          <w:rFonts w:ascii="Times New Roman" w:hAnsi="Times New Roman"/>
          <w:color w:val="000000"/>
          <w:sz w:val="28"/>
          <w:szCs w:val="28"/>
        </w:rPr>
        <w:t xml:space="preserve"> Официального сайта Р</w:t>
      </w:r>
      <w:r>
        <w:rPr>
          <w:rFonts w:ascii="Times New Roman" w:hAnsi="Times New Roman"/>
          <w:color w:val="000000"/>
          <w:sz w:val="28"/>
          <w:szCs w:val="28"/>
        </w:rPr>
        <w:t xml:space="preserve">оссийской </w:t>
      </w:r>
      <w:r w:rsidRPr="003030A4">
        <w:rPr>
          <w:rFonts w:ascii="Times New Roman" w:hAnsi="Times New Roman"/>
          <w:color w:val="000000"/>
          <w:sz w:val="28"/>
          <w:szCs w:val="28"/>
        </w:rPr>
        <w:t>Ф</w:t>
      </w:r>
      <w:r>
        <w:rPr>
          <w:rFonts w:ascii="Times New Roman" w:hAnsi="Times New Roman"/>
          <w:color w:val="000000"/>
          <w:sz w:val="28"/>
          <w:szCs w:val="28"/>
        </w:rPr>
        <w:t xml:space="preserve">едерации </w:t>
      </w:r>
      <w:r w:rsidRPr="003030A4">
        <w:rPr>
          <w:rFonts w:ascii="Times New Roman" w:hAnsi="Times New Roman"/>
          <w:color w:val="000000"/>
          <w:sz w:val="28"/>
          <w:szCs w:val="28"/>
        </w:rPr>
        <w:t>в информационно-теле</w:t>
      </w:r>
      <w:r>
        <w:rPr>
          <w:rFonts w:ascii="Times New Roman" w:hAnsi="Times New Roman"/>
          <w:color w:val="000000"/>
          <w:sz w:val="28"/>
          <w:szCs w:val="28"/>
        </w:rPr>
        <w:t>коммуникационной сети Интернет для размещения информации</w:t>
      </w:r>
      <w:r>
        <w:rPr>
          <w:rFonts w:ascii="Times New Roman" w:hAnsi="Times New Roman"/>
          <w:color w:val="000000"/>
          <w:sz w:val="28"/>
          <w:szCs w:val="28"/>
        </w:rPr>
        <w:br/>
      </w:r>
      <w:r w:rsidRPr="003030A4">
        <w:rPr>
          <w:rFonts w:ascii="Times New Roman" w:hAnsi="Times New Roman"/>
          <w:color w:val="000000"/>
          <w:sz w:val="28"/>
          <w:szCs w:val="28"/>
        </w:rPr>
        <w:t xml:space="preserve">о размещении заказов на поставку товаров, выполнение работ, оказание услуг www.zakupki.gov.ru в 2013 году. Модернизировано прикладное программное обеспечение Официального сайта в части создания, ввода </w:t>
      </w:r>
      <w:r>
        <w:rPr>
          <w:rFonts w:ascii="Times New Roman" w:hAnsi="Times New Roman"/>
          <w:color w:val="000000"/>
          <w:sz w:val="28"/>
          <w:szCs w:val="28"/>
        </w:rPr>
        <w:br/>
      </w:r>
      <w:r w:rsidRPr="003030A4">
        <w:rPr>
          <w:rFonts w:ascii="Times New Roman" w:hAnsi="Times New Roman"/>
          <w:color w:val="000000"/>
          <w:sz w:val="28"/>
          <w:szCs w:val="28"/>
        </w:rPr>
        <w:t>в постоянную эксплуатацию и обеспечения функционирования смежной системы размещения сведений о закупках товаров, работ, услуг в соответствии с положениями Федерального закона № 223-ФЗ.</w:t>
      </w:r>
    </w:p>
    <w:p w:rsidR="00B83E9C" w:rsidRPr="003030A4" w:rsidRDefault="00B83E9C" w:rsidP="00584806">
      <w:pPr>
        <w:tabs>
          <w:tab w:val="num" w:pos="142"/>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Реализована возможность обмена информацией между Официальным сайтом и ППО</w:t>
      </w:r>
      <w:r>
        <w:rPr>
          <w:rFonts w:ascii="Times New Roman" w:hAnsi="Times New Roman"/>
          <w:color w:val="000000"/>
          <w:sz w:val="28"/>
          <w:szCs w:val="28"/>
        </w:rPr>
        <w:t> </w:t>
      </w:r>
      <w:r w:rsidRPr="003030A4">
        <w:rPr>
          <w:rFonts w:ascii="Times New Roman" w:hAnsi="Times New Roman"/>
          <w:color w:val="000000"/>
          <w:sz w:val="28"/>
          <w:szCs w:val="28"/>
        </w:rPr>
        <w:t>«АС</w:t>
      </w:r>
      <w:r>
        <w:rPr>
          <w:rFonts w:ascii="Times New Roman" w:hAnsi="Times New Roman"/>
          <w:color w:val="000000"/>
          <w:sz w:val="28"/>
          <w:szCs w:val="28"/>
        </w:rPr>
        <w:t> </w:t>
      </w:r>
      <w:r w:rsidRPr="003030A4">
        <w:rPr>
          <w:rFonts w:ascii="Times New Roman" w:hAnsi="Times New Roman"/>
          <w:color w:val="000000"/>
          <w:sz w:val="28"/>
          <w:szCs w:val="28"/>
        </w:rPr>
        <w:t xml:space="preserve">ФК» в части возможности выгрузки </w:t>
      </w:r>
      <w:r>
        <w:rPr>
          <w:rFonts w:ascii="Times New Roman" w:hAnsi="Times New Roman"/>
          <w:color w:val="000000"/>
          <w:sz w:val="28"/>
          <w:szCs w:val="28"/>
        </w:rPr>
        <w:br/>
      </w:r>
      <w:r w:rsidRPr="003030A4">
        <w:rPr>
          <w:rFonts w:ascii="Times New Roman" w:hAnsi="Times New Roman"/>
          <w:color w:val="000000"/>
          <w:sz w:val="28"/>
          <w:szCs w:val="28"/>
        </w:rPr>
        <w:t>с Официального сайта и загрузки в ППО</w:t>
      </w:r>
      <w:r>
        <w:rPr>
          <w:rFonts w:ascii="Times New Roman" w:hAnsi="Times New Roman"/>
          <w:color w:val="000000"/>
          <w:sz w:val="28"/>
          <w:szCs w:val="28"/>
        </w:rPr>
        <w:t> </w:t>
      </w:r>
      <w:r w:rsidRPr="003030A4">
        <w:rPr>
          <w:rFonts w:ascii="Times New Roman" w:hAnsi="Times New Roman"/>
          <w:color w:val="000000"/>
          <w:sz w:val="28"/>
          <w:szCs w:val="28"/>
        </w:rPr>
        <w:t>«АС</w:t>
      </w:r>
      <w:r>
        <w:rPr>
          <w:rFonts w:ascii="Times New Roman" w:hAnsi="Times New Roman"/>
          <w:color w:val="000000"/>
          <w:sz w:val="28"/>
          <w:szCs w:val="28"/>
        </w:rPr>
        <w:t> </w:t>
      </w:r>
      <w:r w:rsidRPr="003030A4">
        <w:rPr>
          <w:rFonts w:ascii="Times New Roman" w:hAnsi="Times New Roman"/>
          <w:color w:val="000000"/>
          <w:sz w:val="28"/>
          <w:szCs w:val="28"/>
        </w:rPr>
        <w:t xml:space="preserve">ФК» сведений </w:t>
      </w:r>
      <w:r>
        <w:rPr>
          <w:rFonts w:ascii="Times New Roman" w:hAnsi="Times New Roman"/>
          <w:color w:val="000000"/>
          <w:sz w:val="28"/>
          <w:szCs w:val="28"/>
        </w:rPr>
        <w:br/>
      </w:r>
      <w:r w:rsidRPr="003030A4">
        <w:rPr>
          <w:rFonts w:ascii="Times New Roman" w:hAnsi="Times New Roman"/>
          <w:color w:val="000000"/>
          <w:sz w:val="28"/>
          <w:szCs w:val="28"/>
        </w:rPr>
        <w:t>о государственных (муниципальных) контрактах по бюджетам субъектов Р</w:t>
      </w:r>
      <w:r>
        <w:rPr>
          <w:rFonts w:ascii="Times New Roman" w:hAnsi="Times New Roman"/>
          <w:color w:val="000000"/>
          <w:sz w:val="28"/>
          <w:szCs w:val="28"/>
        </w:rPr>
        <w:t xml:space="preserve">оссийской </w:t>
      </w:r>
      <w:r w:rsidRPr="003030A4">
        <w:rPr>
          <w:rFonts w:ascii="Times New Roman" w:hAnsi="Times New Roman"/>
          <w:color w:val="000000"/>
          <w:sz w:val="28"/>
          <w:szCs w:val="28"/>
        </w:rPr>
        <w:t>Ф</w:t>
      </w:r>
      <w:r>
        <w:rPr>
          <w:rFonts w:ascii="Times New Roman" w:hAnsi="Times New Roman"/>
          <w:color w:val="000000"/>
          <w:sz w:val="28"/>
          <w:szCs w:val="28"/>
        </w:rPr>
        <w:t>едерации</w:t>
      </w:r>
      <w:r w:rsidRPr="003030A4">
        <w:rPr>
          <w:rFonts w:ascii="Times New Roman" w:hAnsi="Times New Roman"/>
          <w:color w:val="000000"/>
          <w:sz w:val="28"/>
          <w:szCs w:val="28"/>
        </w:rPr>
        <w:t xml:space="preserve"> и муниципальных образований, в целях проведения санкционирования оплаты денежных обязательств при кассовом обслуживании исполнения бюджетов субъектов Р</w:t>
      </w:r>
      <w:r>
        <w:rPr>
          <w:rFonts w:ascii="Times New Roman" w:hAnsi="Times New Roman"/>
          <w:color w:val="000000"/>
          <w:sz w:val="28"/>
          <w:szCs w:val="28"/>
        </w:rPr>
        <w:t xml:space="preserve">оссийской </w:t>
      </w:r>
      <w:r w:rsidRPr="003030A4">
        <w:rPr>
          <w:rFonts w:ascii="Times New Roman" w:hAnsi="Times New Roman"/>
          <w:color w:val="000000"/>
          <w:sz w:val="28"/>
          <w:szCs w:val="28"/>
        </w:rPr>
        <w:t>Ф</w:t>
      </w:r>
      <w:r>
        <w:rPr>
          <w:rFonts w:ascii="Times New Roman" w:hAnsi="Times New Roman"/>
          <w:color w:val="000000"/>
          <w:sz w:val="28"/>
          <w:szCs w:val="28"/>
        </w:rPr>
        <w:t>едерации</w:t>
      </w:r>
      <w:r>
        <w:rPr>
          <w:rFonts w:ascii="Times New Roman" w:hAnsi="Times New Roman"/>
          <w:color w:val="000000"/>
          <w:sz w:val="28"/>
          <w:szCs w:val="28"/>
        </w:rPr>
        <w:br/>
      </w:r>
      <w:r w:rsidRPr="003030A4">
        <w:rPr>
          <w:rFonts w:ascii="Times New Roman" w:hAnsi="Times New Roman"/>
          <w:color w:val="000000"/>
          <w:sz w:val="28"/>
          <w:szCs w:val="28"/>
        </w:rPr>
        <w:t>и муниципальных образований в порядке, аналогичном для федерального бюджета.</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Расширены аналитические возможности </w:t>
      </w:r>
      <w:r>
        <w:rPr>
          <w:rFonts w:ascii="Times New Roman" w:hAnsi="Times New Roman"/>
          <w:color w:val="000000"/>
          <w:sz w:val="28"/>
          <w:szCs w:val="28"/>
        </w:rPr>
        <w:t xml:space="preserve">сайта </w:t>
      </w:r>
      <w:hyperlink r:id="rId46" w:history="1">
        <w:r w:rsidRPr="003030A4">
          <w:rPr>
            <w:rFonts w:ascii="Times New Roman" w:hAnsi="Times New Roman"/>
            <w:color w:val="000000"/>
            <w:sz w:val="28"/>
            <w:szCs w:val="28"/>
          </w:rPr>
          <w:t>www.bus.gov.ru</w:t>
        </w:r>
      </w:hyperlink>
      <w:r>
        <w:rPr>
          <w:rFonts w:ascii="Times New Roman" w:hAnsi="Times New Roman"/>
          <w:color w:val="000000"/>
          <w:sz w:val="28"/>
          <w:szCs w:val="28"/>
        </w:rPr>
        <w:br/>
        <w:t>(</w:t>
      </w:r>
      <w:r w:rsidRPr="003030A4">
        <w:rPr>
          <w:rFonts w:ascii="Times New Roman" w:hAnsi="Times New Roman"/>
          <w:color w:val="000000"/>
          <w:sz w:val="28"/>
          <w:szCs w:val="28"/>
        </w:rPr>
        <w:t>Сайт</w:t>
      </w:r>
      <w:r>
        <w:rPr>
          <w:rFonts w:ascii="Times New Roman" w:hAnsi="Times New Roman"/>
          <w:color w:val="000000"/>
          <w:sz w:val="28"/>
          <w:szCs w:val="28"/>
        </w:rPr>
        <w:t>а</w:t>
      </w:r>
      <w:r w:rsidRPr="003030A4">
        <w:rPr>
          <w:rFonts w:ascii="Times New Roman" w:hAnsi="Times New Roman"/>
          <w:color w:val="000000"/>
          <w:sz w:val="28"/>
          <w:szCs w:val="28"/>
        </w:rPr>
        <w:t xml:space="preserve"> ГМУ) в части добавления рейтинга учреждений по оценкам пользователей, отчетов об услугах (работах) в разрезе видов у</w:t>
      </w:r>
      <w:r>
        <w:rPr>
          <w:rFonts w:ascii="Times New Roman" w:hAnsi="Times New Roman"/>
          <w:color w:val="000000"/>
          <w:sz w:val="28"/>
          <w:szCs w:val="28"/>
        </w:rPr>
        <w:t>чреждений</w:t>
      </w:r>
      <w:r>
        <w:rPr>
          <w:rFonts w:ascii="Times New Roman" w:hAnsi="Times New Roman"/>
          <w:color w:val="000000"/>
          <w:sz w:val="28"/>
          <w:szCs w:val="28"/>
        </w:rPr>
        <w:br/>
      </w:r>
      <w:r w:rsidRPr="003030A4">
        <w:rPr>
          <w:rFonts w:ascii="Times New Roman" w:hAnsi="Times New Roman"/>
          <w:color w:val="000000"/>
          <w:sz w:val="28"/>
          <w:szCs w:val="28"/>
        </w:rPr>
        <w:t>и в разрезе публично-правовых образований, для учреждений предоставлена возможность размещения информации о годовой бухгалтерской отчетности, результатах деятельности и контрольных мероприятиях, а также опубликования изображения учреждения. Создана мобильная версия Сайта ГМУ – m.bus.gov.ru. Реализованы общедоступные сервисы, призванные повысить интерес и практическое применение Сайта ГМУ для представителей гражданского общества, в том числе возможность оценки деятельности учреждений по различным критериям, возможность просмотра списка действующих заказов учреждений, опубликованных на Официальном сайте, а также возможность сравнения плановых и фактических показателей деятельности учреждений.</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рамках обеспечения бесперебойного функционирования </w:t>
      </w:r>
      <w:r w:rsidRPr="00D51D89">
        <w:rPr>
          <w:rFonts w:ascii="Times New Roman" w:hAnsi="Times New Roman"/>
          <w:color w:val="000000"/>
          <w:sz w:val="28"/>
          <w:szCs w:val="28"/>
        </w:rPr>
        <w:br/>
      </w:r>
      <w:r w:rsidRPr="003030A4">
        <w:rPr>
          <w:rFonts w:ascii="Times New Roman" w:hAnsi="Times New Roman"/>
          <w:color w:val="000000"/>
          <w:sz w:val="28"/>
          <w:szCs w:val="28"/>
        </w:rPr>
        <w:t>П</w:t>
      </w:r>
      <w:r>
        <w:rPr>
          <w:rFonts w:ascii="Times New Roman" w:hAnsi="Times New Roman"/>
          <w:color w:val="000000"/>
          <w:sz w:val="28"/>
          <w:szCs w:val="28"/>
        </w:rPr>
        <w:t>АК АС ФК и СУФД –</w:t>
      </w:r>
      <w:r w:rsidRPr="003030A4">
        <w:rPr>
          <w:rFonts w:ascii="Times New Roman" w:hAnsi="Times New Roman"/>
          <w:color w:val="000000"/>
          <w:sz w:val="28"/>
          <w:szCs w:val="28"/>
        </w:rPr>
        <w:t xml:space="preserve"> портала в </w:t>
      </w:r>
      <w:r>
        <w:rPr>
          <w:rFonts w:ascii="Times New Roman" w:hAnsi="Times New Roman"/>
          <w:color w:val="000000"/>
          <w:sz w:val="28"/>
          <w:szCs w:val="28"/>
        </w:rPr>
        <w:t>ТОФК</w:t>
      </w:r>
      <w:r w:rsidRPr="003030A4">
        <w:rPr>
          <w:rFonts w:ascii="Times New Roman" w:hAnsi="Times New Roman"/>
          <w:color w:val="000000"/>
          <w:sz w:val="28"/>
          <w:szCs w:val="28"/>
        </w:rPr>
        <w:t xml:space="preserve"> в 2013 году были осуществлены следующие мероприятия:</w:t>
      </w:r>
    </w:p>
    <w:p w:rsidR="00B83E9C" w:rsidRPr="003030A4" w:rsidRDefault="00B83E9C" w:rsidP="00584806">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в ходе исполнения государственного контракта от 11 февраля</w:t>
      </w:r>
      <w:r>
        <w:rPr>
          <w:rFonts w:ascii="Times New Roman" w:hAnsi="Times New Roman"/>
          <w:color w:val="000000"/>
          <w:sz w:val="28"/>
          <w:szCs w:val="28"/>
        </w:rPr>
        <w:br/>
        <w:t>2013 </w:t>
      </w:r>
      <w:r w:rsidRPr="003030A4">
        <w:rPr>
          <w:rFonts w:ascii="Times New Roman" w:hAnsi="Times New Roman"/>
          <w:color w:val="000000"/>
          <w:sz w:val="28"/>
          <w:szCs w:val="28"/>
        </w:rPr>
        <w:t>г</w:t>
      </w:r>
      <w:r>
        <w:rPr>
          <w:rFonts w:ascii="Times New Roman" w:hAnsi="Times New Roman"/>
          <w:color w:val="000000"/>
          <w:sz w:val="28"/>
          <w:szCs w:val="28"/>
        </w:rPr>
        <w:t xml:space="preserve">. № УИС-7/2013 </w:t>
      </w:r>
      <w:r w:rsidRPr="003030A4">
        <w:rPr>
          <w:rFonts w:ascii="Times New Roman" w:hAnsi="Times New Roman"/>
          <w:color w:val="000000"/>
          <w:sz w:val="28"/>
          <w:szCs w:val="28"/>
        </w:rPr>
        <w:t>на оказание услуг по увеличению производительности консолидирова</w:t>
      </w:r>
      <w:r>
        <w:rPr>
          <w:rFonts w:ascii="Times New Roman" w:hAnsi="Times New Roman"/>
          <w:color w:val="000000"/>
          <w:sz w:val="28"/>
          <w:szCs w:val="28"/>
        </w:rPr>
        <w:t>нных серверов открытого контура</w:t>
      </w:r>
      <w:r>
        <w:rPr>
          <w:rFonts w:ascii="Times New Roman" w:hAnsi="Times New Roman"/>
          <w:color w:val="000000"/>
          <w:sz w:val="28"/>
          <w:szCs w:val="28"/>
        </w:rPr>
        <w:br/>
        <w:t>ППО «АС </w:t>
      </w:r>
      <w:r w:rsidRPr="003030A4">
        <w:rPr>
          <w:rFonts w:ascii="Times New Roman" w:hAnsi="Times New Roman"/>
          <w:color w:val="000000"/>
          <w:sz w:val="28"/>
          <w:szCs w:val="28"/>
        </w:rPr>
        <w:t>ФК</w:t>
      </w:r>
      <w:r>
        <w:rPr>
          <w:rFonts w:ascii="Times New Roman" w:hAnsi="Times New Roman"/>
          <w:color w:val="000000"/>
          <w:sz w:val="28"/>
          <w:szCs w:val="28"/>
        </w:rPr>
        <w:t>»</w:t>
      </w:r>
      <w:r w:rsidRPr="003030A4">
        <w:rPr>
          <w:rFonts w:ascii="Times New Roman" w:hAnsi="Times New Roman"/>
          <w:color w:val="000000"/>
          <w:sz w:val="28"/>
          <w:szCs w:val="28"/>
        </w:rPr>
        <w:t xml:space="preserve"> в 25 территориальных органах Федерального казначейства увеличена производительность серверного оборудования открытого контура </w:t>
      </w:r>
      <w:r>
        <w:rPr>
          <w:rFonts w:ascii="Times New Roman" w:hAnsi="Times New Roman"/>
          <w:color w:val="000000"/>
          <w:sz w:val="28"/>
          <w:szCs w:val="28"/>
        </w:rPr>
        <w:t>ППО «АС </w:t>
      </w:r>
      <w:r w:rsidRPr="003030A4">
        <w:rPr>
          <w:rFonts w:ascii="Times New Roman" w:hAnsi="Times New Roman"/>
          <w:color w:val="000000"/>
          <w:sz w:val="28"/>
          <w:szCs w:val="28"/>
        </w:rPr>
        <w:t>ФК</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584806">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в ходе исполнения государственного контракта</w:t>
      </w:r>
      <w:r>
        <w:rPr>
          <w:rFonts w:ascii="Times New Roman" w:hAnsi="Times New Roman"/>
          <w:color w:val="000000"/>
          <w:sz w:val="28"/>
          <w:szCs w:val="28"/>
        </w:rPr>
        <w:br/>
        <w:t>от </w:t>
      </w:r>
      <w:r w:rsidRPr="003030A4">
        <w:rPr>
          <w:rFonts w:ascii="Times New Roman" w:hAnsi="Times New Roman"/>
          <w:color w:val="000000"/>
          <w:sz w:val="28"/>
          <w:szCs w:val="28"/>
        </w:rPr>
        <w:t>2</w:t>
      </w:r>
      <w:r>
        <w:rPr>
          <w:rFonts w:ascii="Times New Roman" w:hAnsi="Times New Roman"/>
          <w:color w:val="000000"/>
          <w:sz w:val="28"/>
          <w:szCs w:val="28"/>
        </w:rPr>
        <w:t xml:space="preserve"> сентября 2013 г. № УИС-25/2013 </w:t>
      </w:r>
      <w:r w:rsidRPr="003030A4">
        <w:rPr>
          <w:rFonts w:ascii="Times New Roman" w:hAnsi="Times New Roman"/>
          <w:color w:val="000000"/>
          <w:sz w:val="28"/>
          <w:szCs w:val="28"/>
        </w:rPr>
        <w:t xml:space="preserve">в 55 ТОФК поставлено дополнительное оборудование, увеличивающее производительность ПАК открытого контура </w:t>
      </w:r>
      <w:r>
        <w:rPr>
          <w:rFonts w:ascii="Times New Roman" w:hAnsi="Times New Roman"/>
          <w:color w:val="000000"/>
          <w:sz w:val="28"/>
          <w:szCs w:val="28"/>
        </w:rPr>
        <w:t>ППО «</w:t>
      </w:r>
      <w:r w:rsidRPr="003030A4">
        <w:rPr>
          <w:rFonts w:ascii="Times New Roman" w:hAnsi="Times New Roman"/>
          <w:color w:val="000000"/>
          <w:sz w:val="28"/>
          <w:szCs w:val="28"/>
        </w:rPr>
        <w:t>АС</w:t>
      </w:r>
      <w:r>
        <w:rPr>
          <w:rFonts w:ascii="Times New Roman" w:hAnsi="Times New Roman"/>
          <w:color w:val="000000"/>
          <w:sz w:val="28"/>
          <w:szCs w:val="28"/>
        </w:rPr>
        <w:t> </w:t>
      </w:r>
      <w:r w:rsidRPr="003030A4">
        <w:rPr>
          <w:rFonts w:ascii="Times New Roman" w:hAnsi="Times New Roman"/>
          <w:color w:val="000000"/>
          <w:sz w:val="28"/>
          <w:szCs w:val="28"/>
        </w:rPr>
        <w:t>ФК</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584806">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н</w:t>
      </w:r>
      <w:r w:rsidRPr="003030A4">
        <w:rPr>
          <w:rFonts w:ascii="Times New Roman" w:hAnsi="Times New Roman"/>
          <w:color w:val="000000"/>
          <w:sz w:val="28"/>
          <w:szCs w:val="28"/>
        </w:rPr>
        <w:t>а основании доведенных до всех ТОФК типовых технических требований и согласованных лимитов дополнительного финансирования была проведена модернизация ПАК СУФД-портала с целью по</w:t>
      </w:r>
      <w:r>
        <w:rPr>
          <w:rFonts w:ascii="Times New Roman" w:hAnsi="Times New Roman"/>
          <w:color w:val="000000"/>
          <w:sz w:val="28"/>
          <w:szCs w:val="28"/>
        </w:rPr>
        <w:t>вышения его отказоустойчивости;</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w:t>
      </w:r>
      <w:r w:rsidRPr="003030A4">
        <w:rPr>
          <w:rFonts w:ascii="Times New Roman" w:hAnsi="Times New Roman"/>
          <w:color w:val="000000"/>
          <w:sz w:val="28"/>
          <w:szCs w:val="28"/>
        </w:rPr>
        <w:t xml:space="preserve">ри проведении модернизации серверного оборудования </w:t>
      </w:r>
      <w:r>
        <w:rPr>
          <w:rFonts w:ascii="Times New Roman" w:hAnsi="Times New Roman"/>
          <w:color w:val="000000"/>
          <w:sz w:val="28"/>
          <w:szCs w:val="28"/>
        </w:rPr>
        <w:t>ТОФК</w:t>
      </w:r>
      <w:r w:rsidRPr="003030A4">
        <w:rPr>
          <w:rFonts w:ascii="Times New Roman" w:hAnsi="Times New Roman"/>
          <w:color w:val="000000"/>
          <w:sz w:val="28"/>
          <w:szCs w:val="28"/>
        </w:rPr>
        <w:t>, используемого для размещения инфраструктурных сервисов ТОФК (почтовые сервера, сервера приложений СЭД</w:t>
      </w:r>
      <w:r>
        <w:rPr>
          <w:rFonts w:ascii="Times New Roman" w:hAnsi="Times New Roman"/>
          <w:color w:val="000000"/>
          <w:sz w:val="28"/>
          <w:szCs w:val="28"/>
        </w:rPr>
        <w:t>, делопроизводства, и пр.)</w:t>
      </w:r>
      <w:r>
        <w:rPr>
          <w:rFonts w:ascii="Times New Roman" w:hAnsi="Times New Roman"/>
          <w:color w:val="000000"/>
          <w:sz w:val="28"/>
          <w:szCs w:val="28"/>
        </w:rPr>
        <w:br/>
      </w:r>
      <w:r w:rsidRPr="003030A4">
        <w:rPr>
          <w:rFonts w:ascii="Times New Roman" w:hAnsi="Times New Roman"/>
          <w:color w:val="000000"/>
          <w:sz w:val="28"/>
          <w:szCs w:val="28"/>
        </w:rPr>
        <w:t>в пилотных регионах (</w:t>
      </w:r>
      <w:r>
        <w:rPr>
          <w:rFonts w:ascii="Times New Roman" w:hAnsi="Times New Roman"/>
          <w:color w:val="000000"/>
          <w:sz w:val="28"/>
          <w:szCs w:val="28"/>
        </w:rPr>
        <w:t>УФК по Краснодарскому краю, УФК</w:t>
      </w:r>
      <w:r>
        <w:rPr>
          <w:rFonts w:ascii="Times New Roman" w:hAnsi="Times New Roman"/>
          <w:color w:val="000000"/>
          <w:sz w:val="28"/>
          <w:szCs w:val="28"/>
        </w:rPr>
        <w:br/>
      </w:r>
      <w:r w:rsidRPr="003030A4">
        <w:rPr>
          <w:rFonts w:ascii="Times New Roman" w:hAnsi="Times New Roman"/>
          <w:color w:val="000000"/>
          <w:sz w:val="28"/>
          <w:szCs w:val="28"/>
        </w:rPr>
        <w:t>по Ставропольскому краю, УФК по Ростовской области)</w:t>
      </w:r>
      <w:r>
        <w:rPr>
          <w:rFonts w:ascii="Times New Roman" w:hAnsi="Times New Roman"/>
          <w:color w:val="000000"/>
          <w:sz w:val="28"/>
          <w:szCs w:val="28"/>
        </w:rPr>
        <w:t>,</w:t>
      </w:r>
      <w:r w:rsidRPr="003030A4">
        <w:rPr>
          <w:rFonts w:ascii="Times New Roman" w:hAnsi="Times New Roman"/>
          <w:color w:val="000000"/>
          <w:sz w:val="28"/>
          <w:szCs w:val="28"/>
        </w:rPr>
        <w:t xml:space="preserve"> были поставлены, настроены и внедрены типовые платформы виртуализации, все инфраструктурные сервисы и системы переведены на</w:t>
      </w:r>
      <w:r>
        <w:rPr>
          <w:rFonts w:ascii="Times New Roman" w:hAnsi="Times New Roman"/>
          <w:color w:val="000000"/>
          <w:sz w:val="28"/>
          <w:szCs w:val="28"/>
        </w:rPr>
        <w:t xml:space="preserve"> вновь созданную платформу;</w:t>
      </w:r>
    </w:p>
    <w:p w:rsidR="00B83E9C" w:rsidRPr="003030A4" w:rsidRDefault="00B83E9C" w:rsidP="00584806">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беспечено резервирование на базе Резервного вычислительного центра (далее – РВЦ), 28 УФК</w:t>
      </w:r>
      <w:r>
        <w:rPr>
          <w:rFonts w:ascii="Times New Roman" w:hAnsi="Times New Roman"/>
          <w:color w:val="000000"/>
          <w:sz w:val="28"/>
          <w:szCs w:val="28"/>
        </w:rPr>
        <w:t xml:space="preserve"> </w:t>
      </w:r>
      <w:r w:rsidRPr="003030A4">
        <w:rPr>
          <w:rFonts w:ascii="Times New Roman" w:hAnsi="Times New Roman"/>
          <w:color w:val="000000"/>
          <w:sz w:val="28"/>
          <w:szCs w:val="28"/>
        </w:rPr>
        <w:t>с целью обеспечения восстановления сервиса с целевыми параметрами: потеря данных – не более 12 часов, время восстановления</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 не более 24 часов во время чрезвычайных ситуаций. Резервиров</w:t>
      </w:r>
      <w:r>
        <w:rPr>
          <w:rFonts w:ascii="Times New Roman" w:hAnsi="Times New Roman"/>
          <w:color w:val="000000"/>
          <w:sz w:val="28"/>
          <w:szCs w:val="28"/>
        </w:rPr>
        <w:t>ание осуществляется по каналам в</w:t>
      </w:r>
      <w:r w:rsidRPr="003030A4">
        <w:rPr>
          <w:rFonts w:ascii="Times New Roman" w:hAnsi="Times New Roman"/>
          <w:color w:val="000000"/>
          <w:sz w:val="28"/>
          <w:szCs w:val="28"/>
        </w:rPr>
        <w:t>едом</w:t>
      </w:r>
      <w:r>
        <w:rPr>
          <w:rFonts w:ascii="Times New Roman" w:hAnsi="Times New Roman"/>
          <w:color w:val="000000"/>
          <w:sz w:val="28"/>
          <w:szCs w:val="28"/>
        </w:rPr>
        <w:t>ственной транспортной сети путе</w:t>
      </w:r>
      <w:r w:rsidRPr="003030A4">
        <w:rPr>
          <w:rFonts w:ascii="Times New Roman" w:hAnsi="Times New Roman"/>
          <w:color w:val="000000"/>
          <w:sz w:val="28"/>
          <w:szCs w:val="28"/>
        </w:rPr>
        <w:t>м ежедневной передачи информации из баз данных территориального отдела Федерального казначейства в РВЦ. Переданная информация консолидируется с образами баз данных территориал</w:t>
      </w:r>
      <w:r>
        <w:rPr>
          <w:rFonts w:ascii="Times New Roman" w:hAnsi="Times New Roman"/>
          <w:color w:val="000000"/>
          <w:sz w:val="28"/>
          <w:szCs w:val="28"/>
        </w:rPr>
        <w:t>ьных отделов работающих в РВЦ, ч</w:t>
      </w:r>
      <w:r w:rsidRPr="003030A4">
        <w:rPr>
          <w:rFonts w:ascii="Times New Roman" w:hAnsi="Times New Roman"/>
          <w:color w:val="000000"/>
          <w:sz w:val="28"/>
          <w:szCs w:val="28"/>
        </w:rPr>
        <w:t>то позволяет поддерживать акт</w:t>
      </w:r>
      <w:r>
        <w:rPr>
          <w:rFonts w:ascii="Times New Roman" w:hAnsi="Times New Roman"/>
          <w:color w:val="000000"/>
          <w:sz w:val="28"/>
          <w:szCs w:val="28"/>
        </w:rPr>
        <w:t>уальные копии баз данных в РВЦ.</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проведена модернизация сайта </w:t>
      </w:r>
      <w:r>
        <w:rPr>
          <w:rFonts w:ascii="Times New Roman" w:hAnsi="Times New Roman"/>
          <w:color w:val="000000"/>
          <w:sz w:val="28"/>
          <w:szCs w:val="28"/>
        </w:rPr>
        <w:t>Федерального казначейства</w:t>
      </w:r>
      <w:r w:rsidRPr="003030A4">
        <w:rPr>
          <w:rFonts w:ascii="Times New Roman" w:hAnsi="Times New Roman"/>
          <w:color w:val="000000"/>
          <w:sz w:val="28"/>
          <w:szCs w:val="28"/>
        </w:rPr>
        <w:t xml:space="preserve"> </w:t>
      </w:r>
      <w:hyperlink r:id="rId47" w:history="1">
        <w:r w:rsidRPr="006F0933">
          <w:rPr>
            <w:rStyle w:val="Hyperlink"/>
            <w:rFonts w:ascii="Times New Roman" w:hAnsi="Times New Roman"/>
            <w:color w:val="000000"/>
            <w:sz w:val="28"/>
            <w:szCs w:val="28"/>
            <w:u w:val="none"/>
            <w:lang w:val="en-US"/>
          </w:rPr>
          <w:t>www</w:t>
        </w:r>
        <w:r w:rsidRPr="006F0933">
          <w:rPr>
            <w:rStyle w:val="Hyperlink"/>
            <w:rFonts w:ascii="Times New Roman" w:hAnsi="Times New Roman"/>
            <w:color w:val="000000"/>
            <w:sz w:val="28"/>
            <w:szCs w:val="28"/>
            <w:u w:val="none"/>
          </w:rPr>
          <w:t>.roskazna.ru</w:t>
        </w:r>
      </w:hyperlink>
      <w:r>
        <w:t xml:space="preserve"> </w:t>
      </w:r>
      <w:r w:rsidRPr="003030A4">
        <w:rPr>
          <w:rFonts w:ascii="Times New Roman" w:hAnsi="Times New Roman"/>
          <w:color w:val="000000"/>
          <w:sz w:val="28"/>
          <w:szCs w:val="28"/>
        </w:rPr>
        <w:t>с целью приведения в соответствие требованиям к доступности информации о деятельности государственных органов. Изменения затронули как внешний вид, так и механизм публикации информации. Выполн</w:t>
      </w:r>
      <w:r>
        <w:rPr>
          <w:rFonts w:ascii="Times New Roman" w:hAnsi="Times New Roman"/>
          <w:color w:val="000000"/>
          <w:sz w:val="28"/>
          <w:szCs w:val="28"/>
        </w:rPr>
        <w:t>ены требования законодательства</w:t>
      </w:r>
      <w:r>
        <w:rPr>
          <w:rFonts w:ascii="Times New Roman" w:hAnsi="Times New Roman"/>
          <w:color w:val="000000"/>
          <w:sz w:val="28"/>
          <w:szCs w:val="28"/>
        </w:rPr>
        <w:br/>
      </w:r>
      <w:r w:rsidRPr="003030A4">
        <w:rPr>
          <w:rFonts w:ascii="Times New Roman" w:hAnsi="Times New Roman"/>
          <w:color w:val="000000"/>
          <w:sz w:val="28"/>
          <w:szCs w:val="28"/>
        </w:rPr>
        <w:t>к сайтам федеральных органов исполнительной власти, что привел</w:t>
      </w:r>
      <w:r>
        <w:rPr>
          <w:rFonts w:ascii="Times New Roman" w:hAnsi="Times New Roman"/>
          <w:color w:val="000000"/>
          <w:sz w:val="28"/>
          <w:szCs w:val="28"/>
        </w:rPr>
        <w:t>о</w:t>
      </w:r>
      <w:r>
        <w:rPr>
          <w:rFonts w:ascii="Times New Roman" w:hAnsi="Times New Roman"/>
          <w:color w:val="000000"/>
          <w:sz w:val="28"/>
          <w:szCs w:val="28"/>
        </w:rPr>
        <w:br/>
      </w:r>
      <w:r w:rsidRPr="003030A4">
        <w:rPr>
          <w:rFonts w:ascii="Times New Roman" w:hAnsi="Times New Roman"/>
          <w:color w:val="000000"/>
          <w:sz w:val="28"/>
          <w:szCs w:val="28"/>
        </w:rPr>
        <w:t xml:space="preserve">к повышению открытости ведомства, дало возможность посетителям найти исчерпывающую информацию </w:t>
      </w:r>
      <w:r>
        <w:rPr>
          <w:rFonts w:ascii="Times New Roman" w:hAnsi="Times New Roman"/>
          <w:color w:val="000000"/>
          <w:sz w:val="28"/>
          <w:szCs w:val="28"/>
        </w:rPr>
        <w:t>о деятельности Казначейства России</w:t>
      </w:r>
      <w:r w:rsidRPr="003030A4">
        <w:rPr>
          <w:rFonts w:ascii="Times New Roman" w:hAnsi="Times New Roman"/>
          <w:color w:val="000000"/>
          <w:sz w:val="28"/>
          <w:szCs w:val="28"/>
        </w:rPr>
        <w:t>. Следствием проведенной работы</w:t>
      </w:r>
      <w:r>
        <w:rPr>
          <w:rFonts w:ascii="Times New Roman" w:hAnsi="Times New Roman"/>
          <w:color w:val="000000"/>
          <w:sz w:val="28"/>
          <w:szCs w:val="28"/>
        </w:rPr>
        <w:t xml:space="preserve"> стало повышение рейтинга сайта</w:t>
      </w:r>
      <w:r>
        <w:rPr>
          <w:rFonts w:ascii="Times New Roman" w:hAnsi="Times New Roman"/>
          <w:color w:val="000000"/>
          <w:sz w:val="28"/>
          <w:szCs w:val="28"/>
        </w:rPr>
        <w:br/>
      </w:r>
      <w:r w:rsidRPr="003030A4">
        <w:rPr>
          <w:rFonts w:ascii="Times New Roman" w:hAnsi="Times New Roman"/>
          <w:color w:val="000000"/>
          <w:sz w:val="28"/>
          <w:szCs w:val="28"/>
        </w:rPr>
        <w:t xml:space="preserve">в системе мониторинга государственных сайтов </w:t>
      </w:r>
      <w:r w:rsidRPr="003030A4">
        <w:rPr>
          <w:rFonts w:ascii="Times New Roman" w:hAnsi="Times New Roman"/>
          <w:color w:val="000000"/>
          <w:sz w:val="28"/>
          <w:szCs w:val="28"/>
          <w:lang w:val="en-US"/>
        </w:rPr>
        <w:t>Gosmonitor</w:t>
      </w:r>
      <w:r w:rsidRPr="003030A4">
        <w:rPr>
          <w:rFonts w:ascii="Times New Roman" w:hAnsi="Times New Roman"/>
          <w:color w:val="000000"/>
          <w:sz w:val="28"/>
          <w:szCs w:val="28"/>
        </w:rPr>
        <w:t>.</w:t>
      </w:r>
      <w:r w:rsidRPr="003030A4">
        <w:rPr>
          <w:rFonts w:ascii="Times New Roman" w:hAnsi="Times New Roman"/>
          <w:color w:val="000000"/>
          <w:sz w:val="28"/>
          <w:szCs w:val="28"/>
          <w:lang w:val="en-US"/>
        </w:rPr>
        <w:t>ru</w:t>
      </w:r>
      <w:r>
        <w:rPr>
          <w:rFonts w:ascii="Times New Roman" w:hAnsi="Times New Roman"/>
          <w:color w:val="000000"/>
          <w:sz w:val="28"/>
          <w:szCs w:val="28"/>
        </w:rPr>
        <w:br/>
        <w:t>на 56 позиций –</w:t>
      </w:r>
      <w:r w:rsidRPr="003030A4">
        <w:rPr>
          <w:rFonts w:ascii="Times New Roman" w:hAnsi="Times New Roman"/>
          <w:color w:val="000000"/>
          <w:sz w:val="28"/>
          <w:szCs w:val="28"/>
        </w:rPr>
        <w:t xml:space="preserve"> до 17 места.</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Обеспечено подключение к системе у</w:t>
      </w:r>
      <w:r>
        <w:rPr>
          <w:rFonts w:ascii="Times New Roman" w:hAnsi="Times New Roman"/>
          <w:color w:val="000000"/>
          <w:sz w:val="28"/>
          <w:szCs w:val="28"/>
        </w:rPr>
        <w:t>правления эксплуатацией (далее –</w:t>
      </w:r>
      <w:r w:rsidRPr="003030A4">
        <w:rPr>
          <w:rFonts w:ascii="Times New Roman" w:hAnsi="Times New Roman"/>
          <w:color w:val="000000"/>
          <w:sz w:val="28"/>
          <w:szCs w:val="28"/>
        </w:rPr>
        <w:t xml:space="preserve"> СУЭ) на конец 2013 года </w:t>
      </w:r>
      <w:r>
        <w:rPr>
          <w:rFonts w:ascii="Times New Roman" w:hAnsi="Times New Roman"/>
          <w:color w:val="000000"/>
          <w:sz w:val="28"/>
          <w:szCs w:val="28"/>
        </w:rPr>
        <w:t>МОУ ФК</w:t>
      </w:r>
      <w:r w:rsidRPr="003030A4">
        <w:rPr>
          <w:rFonts w:ascii="Times New Roman" w:hAnsi="Times New Roman"/>
          <w:color w:val="000000"/>
          <w:sz w:val="28"/>
          <w:szCs w:val="28"/>
        </w:rPr>
        <w:t xml:space="preserve">, УФК </w:t>
      </w:r>
      <w:r>
        <w:rPr>
          <w:rFonts w:ascii="Times New Roman" w:hAnsi="Times New Roman"/>
          <w:color w:val="000000"/>
          <w:sz w:val="28"/>
          <w:szCs w:val="28"/>
        </w:rPr>
        <w:t xml:space="preserve">по </w:t>
      </w:r>
      <w:r w:rsidRPr="003030A4">
        <w:rPr>
          <w:rFonts w:ascii="Times New Roman" w:hAnsi="Times New Roman"/>
          <w:color w:val="000000"/>
          <w:sz w:val="28"/>
          <w:szCs w:val="28"/>
        </w:rPr>
        <w:t xml:space="preserve">Московской области, </w:t>
      </w:r>
      <w:r>
        <w:rPr>
          <w:rFonts w:ascii="Times New Roman" w:hAnsi="Times New Roman"/>
          <w:color w:val="000000"/>
          <w:sz w:val="28"/>
          <w:szCs w:val="28"/>
        </w:rPr>
        <w:t>УФК по г. Москве,</w:t>
      </w:r>
      <w:r w:rsidRPr="003030A4">
        <w:rPr>
          <w:rFonts w:ascii="Times New Roman" w:hAnsi="Times New Roman"/>
          <w:color w:val="000000"/>
          <w:sz w:val="28"/>
          <w:szCs w:val="28"/>
        </w:rPr>
        <w:t xml:space="preserve"> для удобства сотрудников у которых СУЭ представляет единую точку входа разнообразных </w:t>
      </w:r>
      <w:r>
        <w:rPr>
          <w:rFonts w:ascii="Times New Roman" w:hAnsi="Times New Roman"/>
          <w:color w:val="000000"/>
          <w:sz w:val="28"/>
          <w:szCs w:val="28"/>
        </w:rPr>
        <w:t>сервисных услуг – не только ИТ,</w:t>
      </w:r>
      <w:r>
        <w:rPr>
          <w:rFonts w:ascii="Times New Roman" w:hAnsi="Times New Roman"/>
          <w:color w:val="000000"/>
          <w:sz w:val="28"/>
          <w:szCs w:val="28"/>
        </w:rPr>
        <w:br/>
      </w:r>
      <w:r w:rsidRPr="003030A4">
        <w:rPr>
          <w:rFonts w:ascii="Times New Roman" w:hAnsi="Times New Roman"/>
          <w:color w:val="000000"/>
          <w:sz w:val="28"/>
          <w:szCs w:val="28"/>
        </w:rPr>
        <w:t>но и административно-хозяйственных.</w:t>
      </w:r>
    </w:p>
    <w:p w:rsidR="00B83E9C"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На основе СУЭ Федерального </w:t>
      </w:r>
      <w:r>
        <w:rPr>
          <w:rFonts w:ascii="Times New Roman" w:hAnsi="Times New Roman"/>
          <w:color w:val="000000"/>
          <w:sz w:val="28"/>
          <w:szCs w:val="28"/>
        </w:rPr>
        <w:t>казначейства в 2013 году проведе</w:t>
      </w:r>
      <w:r w:rsidRPr="003030A4">
        <w:rPr>
          <w:rFonts w:ascii="Times New Roman" w:hAnsi="Times New Roman"/>
          <w:color w:val="000000"/>
          <w:sz w:val="28"/>
          <w:szCs w:val="28"/>
        </w:rPr>
        <w:t xml:space="preserve">н анализ технической инфраструктуры, систем программного обеспечения </w:t>
      </w:r>
      <w:r>
        <w:rPr>
          <w:rFonts w:ascii="Times New Roman" w:hAnsi="Times New Roman"/>
          <w:color w:val="000000"/>
          <w:sz w:val="28"/>
          <w:szCs w:val="28"/>
        </w:rPr>
        <w:br/>
      </w:r>
      <w:r w:rsidRPr="003030A4">
        <w:rPr>
          <w:rFonts w:ascii="Times New Roman" w:hAnsi="Times New Roman"/>
          <w:color w:val="000000"/>
          <w:sz w:val="28"/>
          <w:szCs w:val="28"/>
        </w:rPr>
        <w:t>и каналов связи, обеспечивающих функционировани</w:t>
      </w:r>
      <w:r>
        <w:rPr>
          <w:rFonts w:ascii="Times New Roman" w:hAnsi="Times New Roman"/>
          <w:color w:val="000000"/>
          <w:sz w:val="28"/>
          <w:szCs w:val="28"/>
        </w:rPr>
        <w:t>е информационных систем Федерального казначейства.</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Выявлена дополнительная потребность в техническом обслуживании инфраструктуры и сервисной поддержке программного обеспечения либо систем программного обеспечения, всле</w:t>
      </w:r>
      <w:r>
        <w:rPr>
          <w:rFonts w:ascii="Times New Roman" w:hAnsi="Times New Roman"/>
          <w:color w:val="000000"/>
          <w:sz w:val="28"/>
          <w:szCs w:val="28"/>
        </w:rPr>
        <w:t>дствие окончания срока гарантии</w:t>
      </w:r>
      <w:r>
        <w:rPr>
          <w:rFonts w:ascii="Times New Roman" w:hAnsi="Times New Roman"/>
          <w:color w:val="000000"/>
          <w:sz w:val="28"/>
          <w:szCs w:val="28"/>
        </w:rPr>
        <w:br/>
      </w:r>
      <w:r w:rsidRPr="003030A4">
        <w:rPr>
          <w:rFonts w:ascii="Times New Roman" w:hAnsi="Times New Roman"/>
          <w:color w:val="000000"/>
          <w:sz w:val="28"/>
          <w:szCs w:val="28"/>
        </w:rPr>
        <w:t>и в связи с требованием обеспечения бесперебойности функцио</w:t>
      </w:r>
      <w:r>
        <w:rPr>
          <w:rFonts w:ascii="Times New Roman" w:hAnsi="Times New Roman"/>
          <w:color w:val="000000"/>
          <w:sz w:val="28"/>
          <w:szCs w:val="28"/>
        </w:rPr>
        <w:t xml:space="preserve">нирования информационных систем, </w:t>
      </w:r>
      <w:r w:rsidRPr="003030A4">
        <w:rPr>
          <w:rFonts w:ascii="Times New Roman" w:hAnsi="Times New Roman"/>
          <w:color w:val="000000"/>
          <w:sz w:val="28"/>
          <w:szCs w:val="28"/>
        </w:rPr>
        <w:t>произведено приобретение необходимых услуг.</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Разработанные в 2013 году предварительный прое</w:t>
      </w:r>
      <w:r>
        <w:rPr>
          <w:rFonts w:ascii="Times New Roman" w:hAnsi="Times New Roman"/>
          <w:color w:val="000000"/>
          <w:sz w:val="28"/>
          <w:szCs w:val="28"/>
        </w:rPr>
        <w:t>кт плана информатизации на 2014–</w:t>
      </w:r>
      <w:r w:rsidRPr="003030A4">
        <w:rPr>
          <w:rFonts w:ascii="Times New Roman" w:hAnsi="Times New Roman"/>
          <w:color w:val="000000"/>
          <w:sz w:val="28"/>
          <w:szCs w:val="28"/>
        </w:rPr>
        <w:t>2016 годы в рамках первого этапа</w:t>
      </w:r>
      <w:r>
        <w:rPr>
          <w:rFonts w:ascii="Times New Roman" w:hAnsi="Times New Roman"/>
          <w:color w:val="000000"/>
          <w:sz w:val="28"/>
          <w:szCs w:val="28"/>
        </w:rPr>
        <w:t>, проект п</w:t>
      </w:r>
      <w:r w:rsidRPr="003030A4">
        <w:rPr>
          <w:rFonts w:ascii="Times New Roman" w:hAnsi="Times New Roman"/>
          <w:color w:val="000000"/>
          <w:sz w:val="28"/>
          <w:szCs w:val="28"/>
        </w:rPr>
        <w:t>лана информатизации на 201</w:t>
      </w:r>
      <w:r>
        <w:rPr>
          <w:rFonts w:ascii="Times New Roman" w:hAnsi="Times New Roman"/>
          <w:color w:val="000000"/>
          <w:sz w:val="28"/>
          <w:szCs w:val="28"/>
        </w:rPr>
        <w:t>4–</w:t>
      </w:r>
      <w:r w:rsidRPr="003030A4">
        <w:rPr>
          <w:rFonts w:ascii="Times New Roman" w:hAnsi="Times New Roman"/>
          <w:color w:val="000000"/>
          <w:sz w:val="28"/>
          <w:szCs w:val="28"/>
        </w:rPr>
        <w:t xml:space="preserve">2016 годы в рамках второго этапа получили положительное заключение в </w:t>
      </w:r>
      <w:r>
        <w:rPr>
          <w:rFonts w:ascii="Times New Roman" w:hAnsi="Times New Roman"/>
          <w:color w:val="000000"/>
          <w:sz w:val="28"/>
          <w:szCs w:val="28"/>
        </w:rPr>
        <w:t>Минкомсвязи России</w:t>
      </w:r>
      <w:r w:rsidRPr="003030A4">
        <w:rPr>
          <w:rFonts w:ascii="Times New Roman" w:hAnsi="Times New Roman"/>
          <w:color w:val="000000"/>
          <w:sz w:val="28"/>
          <w:szCs w:val="28"/>
        </w:rPr>
        <w:t>.</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w:t>
      </w:r>
      <w:r>
        <w:rPr>
          <w:rFonts w:ascii="Times New Roman" w:hAnsi="Times New Roman"/>
          <w:color w:val="000000"/>
          <w:sz w:val="28"/>
          <w:szCs w:val="28"/>
        </w:rPr>
        <w:t>Федеральным казначейством проводилась работа</w:t>
      </w:r>
      <w:r>
        <w:rPr>
          <w:rFonts w:ascii="Times New Roman" w:hAnsi="Times New Roman"/>
          <w:color w:val="000000"/>
          <w:sz w:val="28"/>
          <w:szCs w:val="28"/>
        </w:rPr>
        <w:br/>
      </w:r>
      <w:r w:rsidRPr="003030A4">
        <w:rPr>
          <w:rFonts w:ascii="Times New Roman" w:hAnsi="Times New Roman"/>
          <w:color w:val="000000"/>
          <w:sz w:val="28"/>
          <w:szCs w:val="28"/>
        </w:rPr>
        <w:t>по финансовому планированию в рамках</w:t>
      </w:r>
      <w:r>
        <w:rPr>
          <w:rFonts w:ascii="Times New Roman" w:hAnsi="Times New Roman"/>
          <w:color w:val="000000"/>
          <w:sz w:val="28"/>
          <w:szCs w:val="28"/>
        </w:rPr>
        <w:t xml:space="preserve"> </w:t>
      </w:r>
      <w:r w:rsidRPr="003030A4">
        <w:rPr>
          <w:rFonts w:ascii="Times New Roman" w:hAnsi="Times New Roman"/>
          <w:color w:val="000000"/>
          <w:sz w:val="28"/>
          <w:szCs w:val="28"/>
        </w:rPr>
        <w:t>вида расходов</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242. В ходе работы в этом направлении были пересмотрены нормы положенности для ТОФК по </w:t>
      </w:r>
      <w:r>
        <w:rPr>
          <w:rFonts w:ascii="Times New Roman" w:hAnsi="Times New Roman"/>
          <w:color w:val="000000"/>
          <w:sz w:val="28"/>
          <w:szCs w:val="28"/>
        </w:rPr>
        <w:t xml:space="preserve">указанному </w:t>
      </w:r>
      <w:r w:rsidRPr="003030A4">
        <w:rPr>
          <w:rFonts w:ascii="Times New Roman" w:hAnsi="Times New Roman"/>
          <w:color w:val="000000"/>
          <w:sz w:val="28"/>
          <w:szCs w:val="28"/>
        </w:rPr>
        <w:t xml:space="preserve">виду расходов, что привело к сокращению объема ассигнований </w:t>
      </w:r>
      <w:r>
        <w:rPr>
          <w:rFonts w:ascii="Times New Roman" w:hAnsi="Times New Roman"/>
          <w:color w:val="000000"/>
          <w:sz w:val="28"/>
          <w:szCs w:val="28"/>
        </w:rPr>
        <w:t>на финансирование ИТ-</w:t>
      </w:r>
      <w:r w:rsidRPr="003030A4">
        <w:rPr>
          <w:rFonts w:ascii="Times New Roman" w:hAnsi="Times New Roman"/>
          <w:color w:val="000000"/>
          <w:sz w:val="28"/>
          <w:szCs w:val="28"/>
        </w:rPr>
        <w:t>расходов на последующие годы.</w:t>
      </w:r>
    </w:p>
    <w:p w:rsidR="00B83E9C" w:rsidRDefault="00B83E9C" w:rsidP="00E551DE">
      <w:pPr>
        <w:spacing w:after="0" w:line="360" w:lineRule="atLeast"/>
        <w:ind w:firstLine="709"/>
        <w:jc w:val="both"/>
        <w:rPr>
          <w:rFonts w:ascii="Times New Roman" w:hAnsi="Times New Roman"/>
          <w:bCs/>
          <w:color w:val="000000"/>
          <w:sz w:val="28"/>
          <w:szCs w:val="28"/>
        </w:rPr>
      </w:pPr>
      <w:r w:rsidRPr="003030A4">
        <w:rPr>
          <w:rFonts w:ascii="Times New Roman" w:hAnsi="Times New Roman"/>
          <w:color w:val="000000"/>
          <w:sz w:val="28"/>
          <w:szCs w:val="28"/>
        </w:rPr>
        <w:t>Были приняты меры для эффект</w:t>
      </w:r>
      <w:r>
        <w:rPr>
          <w:rFonts w:ascii="Times New Roman" w:hAnsi="Times New Roman"/>
          <w:color w:val="000000"/>
          <w:sz w:val="28"/>
          <w:szCs w:val="28"/>
        </w:rPr>
        <w:t>ивной организации по исполнению</w:t>
      </w:r>
      <w:r>
        <w:rPr>
          <w:rFonts w:ascii="Times New Roman" w:hAnsi="Times New Roman"/>
          <w:color w:val="000000"/>
          <w:sz w:val="28"/>
          <w:szCs w:val="28"/>
        </w:rPr>
        <w:br/>
      </w:r>
      <w:r w:rsidRPr="003030A4">
        <w:rPr>
          <w:rFonts w:ascii="Times New Roman" w:hAnsi="Times New Roman"/>
          <w:color w:val="000000"/>
          <w:sz w:val="28"/>
          <w:szCs w:val="28"/>
        </w:rPr>
        <w:t xml:space="preserve">и своевременной оплате подписанных </w:t>
      </w:r>
      <w:r>
        <w:rPr>
          <w:rFonts w:ascii="Times New Roman" w:hAnsi="Times New Roman"/>
          <w:color w:val="000000"/>
          <w:sz w:val="28"/>
          <w:szCs w:val="28"/>
        </w:rPr>
        <w:t>государственных контрактов,</w:t>
      </w:r>
      <w:r>
        <w:rPr>
          <w:rFonts w:ascii="Times New Roman" w:hAnsi="Times New Roman"/>
          <w:color w:val="000000"/>
          <w:sz w:val="28"/>
          <w:szCs w:val="28"/>
        </w:rPr>
        <w:br/>
      </w:r>
      <w:r w:rsidRPr="003030A4">
        <w:rPr>
          <w:rFonts w:ascii="Times New Roman" w:hAnsi="Times New Roman"/>
          <w:color w:val="000000"/>
          <w:sz w:val="28"/>
          <w:szCs w:val="28"/>
        </w:rPr>
        <w:t xml:space="preserve">в результате кассовое </w:t>
      </w:r>
      <w:r w:rsidRPr="008531E8">
        <w:rPr>
          <w:rFonts w:ascii="Times New Roman" w:hAnsi="Times New Roman"/>
          <w:color w:val="000000"/>
          <w:sz w:val="28"/>
          <w:szCs w:val="28"/>
        </w:rPr>
        <w:t>исполнение Плана закупок в 2013 году</w:t>
      </w:r>
      <w:r>
        <w:rPr>
          <w:rFonts w:ascii="Times New Roman" w:hAnsi="Times New Roman"/>
          <w:color w:val="000000"/>
          <w:sz w:val="28"/>
          <w:szCs w:val="28"/>
        </w:rPr>
        <w:t xml:space="preserve"> по 242 виду расходов составило</w:t>
      </w:r>
      <w:r w:rsidRPr="008531E8">
        <w:rPr>
          <w:rFonts w:ascii="Times New Roman" w:hAnsi="Times New Roman"/>
          <w:color w:val="000000"/>
          <w:sz w:val="28"/>
          <w:szCs w:val="28"/>
        </w:rPr>
        <w:t xml:space="preserve"> </w:t>
      </w:r>
      <w:r w:rsidRPr="008531E8">
        <w:rPr>
          <w:rFonts w:ascii="Times New Roman" w:hAnsi="Times New Roman"/>
          <w:bCs/>
          <w:color w:val="000000"/>
          <w:sz w:val="28"/>
          <w:szCs w:val="28"/>
        </w:rPr>
        <w:t>99,9</w:t>
      </w:r>
      <w:r>
        <w:rPr>
          <w:rFonts w:ascii="Times New Roman" w:hAnsi="Times New Roman"/>
          <w:bCs/>
          <w:color w:val="000000"/>
          <w:sz w:val="28"/>
          <w:szCs w:val="28"/>
        </w:rPr>
        <w:t>9 процента.</w:t>
      </w:r>
    </w:p>
    <w:p w:rsidR="00B83E9C" w:rsidRPr="003030A4" w:rsidRDefault="00B83E9C" w:rsidP="00F879A5">
      <w:pPr>
        <w:pStyle w:val="10"/>
        <w:pageBreakBefore/>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2.5</w:t>
      </w:r>
      <w:r w:rsidRPr="003030A4">
        <w:rPr>
          <w:rFonts w:ascii="Times New Roman" w:hAnsi="Times New Roman"/>
          <w:b/>
          <w:color w:val="000000"/>
          <w:sz w:val="28"/>
          <w:szCs w:val="28"/>
        </w:rPr>
        <w:t>.</w:t>
      </w:r>
      <w:r>
        <w:rPr>
          <w:rFonts w:ascii="Times New Roman" w:hAnsi="Times New Roman"/>
          <w:b/>
          <w:color w:val="000000"/>
          <w:sz w:val="28"/>
          <w:szCs w:val="28"/>
        </w:rPr>
        <w:t>2.</w:t>
      </w:r>
      <w:r>
        <w:t> </w:t>
      </w:r>
      <w:r w:rsidRPr="003030A4">
        <w:rPr>
          <w:rFonts w:ascii="Times New Roman" w:hAnsi="Times New Roman"/>
          <w:b/>
          <w:color w:val="000000"/>
          <w:sz w:val="28"/>
          <w:szCs w:val="28"/>
        </w:rPr>
        <w:t>Обеспечение развития информационной безопасности</w:t>
      </w:r>
    </w:p>
    <w:p w:rsidR="00B83E9C" w:rsidRPr="003030A4" w:rsidRDefault="00B83E9C" w:rsidP="00E551DE">
      <w:pPr>
        <w:spacing w:before="120"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проведен комплекс мероприятий по совершенствованию </w:t>
      </w:r>
      <w:r>
        <w:rPr>
          <w:color w:val="000000"/>
          <w:sz w:val="28"/>
          <w:szCs w:val="28"/>
        </w:rPr>
        <w:t xml:space="preserve">системы </w:t>
      </w:r>
      <w:r w:rsidRPr="00AD0C4A">
        <w:rPr>
          <w:rFonts w:ascii="Times New Roman" w:hAnsi="Times New Roman"/>
          <w:color w:val="000000"/>
          <w:sz w:val="28"/>
          <w:szCs w:val="28"/>
        </w:rPr>
        <w:t>защиты информации Федерального казначейства, развитию сервисов Удостоверяющего центра Федерального казначейства (далее – УЦ ФК), обеспечению условий признания юридической силы электронных документов, используемых в целях реализации функций Федерального казначейства.</w:t>
      </w:r>
    </w:p>
    <w:p w:rsidR="00B83E9C" w:rsidRPr="00AD0C4A" w:rsidRDefault="00B83E9C" w:rsidP="00584806">
      <w:pPr>
        <w:spacing w:after="0" w:line="360" w:lineRule="atLeast"/>
        <w:ind w:firstLine="709"/>
        <w:jc w:val="both"/>
        <w:rPr>
          <w:rFonts w:ascii="Times New Roman" w:hAnsi="Times New Roman"/>
          <w:color w:val="000000"/>
          <w:sz w:val="28"/>
          <w:szCs w:val="28"/>
        </w:rPr>
      </w:pPr>
      <w:r w:rsidRPr="00AD0C4A">
        <w:rPr>
          <w:rFonts w:ascii="Times New Roman" w:hAnsi="Times New Roman"/>
          <w:color w:val="000000"/>
          <w:sz w:val="28"/>
          <w:szCs w:val="28"/>
        </w:rPr>
        <w:t xml:space="preserve">В рамках мероприятий по развитию системы межведомственного электронного документооборота представители Управления принимали активное участие в подготовке предложений в нормативные акты, совещаниях и рабочих встречах, организуемых Минкомсвязью </w:t>
      </w:r>
      <w:r w:rsidRPr="00AD0C4A">
        <w:rPr>
          <w:rFonts w:ascii="Times New Roman" w:hAnsi="Times New Roman"/>
          <w:color w:val="000000"/>
          <w:sz w:val="28"/>
          <w:szCs w:val="28"/>
        </w:rPr>
        <w:br/>
        <w:t>по вопросам использования сертификатов ключей проверки электронных подписей (далее – сертификаты).</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Успешно завершены мероприятия по подготовке к аккредитации</w:t>
      </w:r>
      <w:r>
        <w:rPr>
          <w:rFonts w:ascii="Times New Roman" w:hAnsi="Times New Roman"/>
          <w:color w:val="000000"/>
          <w:sz w:val="28"/>
          <w:szCs w:val="28"/>
        </w:rPr>
        <w:t xml:space="preserve"> </w:t>
      </w:r>
      <w:r w:rsidRPr="003030A4">
        <w:rPr>
          <w:rFonts w:ascii="Times New Roman" w:hAnsi="Times New Roman"/>
          <w:color w:val="000000"/>
          <w:sz w:val="28"/>
          <w:szCs w:val="28"/>
        </w:rPr>
        <w:t>УЦ</w:t>
      </w:r>
      <w:r>
        <w:rPr>
          <w:rFonts w:ascii="Times New Roman" w:hAnsi="Times New Roman"/>
          <w:color w:val="000000"/>
          <w:sz w:val="28"/>
          <w:szCs w:val="28"/>
        </w:rPr>
        <w:t> ФК. П</w:t>
      </w:r>
      <w:r w:rsidRPr="003030A4">
        <w:rPr>
          <w:rFonts w:ascii="Times New Roman" w:hAnsi="Times New Roman"/>
          <w:color w:val="000000"/>
          <w:sz w:val="28"/>
          <w:szCs w:val="28"/>
        </w:rPr>
        <w:t>олучено свидетельс</w:t>
      </w:r>
      <w:r>
        <w:rPr>
          <w:rFonts w:ascii="Times New Roman" w:hAnsi="Times New Roman"/>
          <w:color w:val="000000"/>
          <w:sz w:val="28"/>
          <w:szCs w:val="28"/>
        </w:rPr>
        <w:t xml:space="preserve">тво об аккредитации УЦ ФК от 28 июня </w:t>
      </w:r>
      <w:r w:rsidRPr="003030A4">
        <w:rPr>
          <w:rFonts w:ascii="Times New Roman" w:hAnsi="Times New Roman"/>
          <w:color w:val="000000"/>
          <w:sz w:val="28"/>
          <w:szCs w:val="28"/>
        </w:rPr>
        <w:t>2013</w:t>
      </w:r>
      <w:r>
        <w:rPr>
          <w:rFonts w:ascii="Times New Roman" w:hAnsi="Times New Roman"/>
          <w:color w:val="000000"/>
          <w:sz w:val="28"/>
          <w:szCs w:val="28"/>
        </w:rPr>
        <w:t> г. № </w:t>
      </w:r>
      <w:r w:rsidRPr="003030A4">
        <w:rPr>
          <w:rFonts w:ascii="Times New Roman" w:hAnsi="Times New Roman"/>
          <w:color w:val="000000"/>
          <w:sz w:val="28"/>
          <w:szCs w:val="28"/>
        </w:rPr>
        <w:t>217.</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Разработаны и утверждены приказами Федерального казначейства нормативные документы, регулирующие вопросы</w:t>
      </w:r>
      <w:r>
        <w:rPr>
          <w:rFonts w:ascii="Times New Roman" w:hAnsi="Times New Roman"/>
          <w:color w:val="000000"/>
          <w:sz w:val="28"/>
          <w:szCs w:val="28"/>
        </w:rPr>
        <w:t xml:space="preserve"> </w:t>
      </w:r>
      <w:r w:rsidRPr="003030A4">
        <w:rPr>
          <w:rFonts w:ascii="Times New Roman" w:hAnsi="Times New Roman"/>
          <w:color w:val="000000"/>
          <w:sz w:val="28"/>
          <w:szCs w:val="28"/>
        </w:rPr>
        <w:t>деятельности УЦ ФК:</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w:t>
      </w:r>
      <w:r w:rsidRPr="003030A4">
        <w:rPr>
          <w:rFonts w:ascii="Times New Roman" w:hAnsi="Times New Roman"/>
          <w:color w:val="000000"/>
          <w:sz w:val="28"/>
          <w:szCs w:val="28"/>
        </w:rPr>
        <w:t>Положение об Удостоверяющем центре Федера</w:t>
      </w:r>
      <w:r>
        <w:rPr>
          <w:rFonts w:ascii="Times New Roman" w:hAnsi="Times New Roman"/>
          <w:color w:val="000000"/>
          <w:sz w:val="28"/>
          <w:szCs w:val="28"/>
        </w:rPr>
        <w:t>льного казначейства» (приказ от 11 </w:t>
      </w:r>
      <w:r w:rsidRPr="003030A4">
        <w:rPr>
          <w:rFonts w:ascii="Times New Roman" w:hAnsi="Times New Roman"/>
          <w:color w:val="000000"/>
          <w:sz w:val="28"/>
          <w:szCs w:val="28"/>
        </w:rPr>
        <w:t>сентября 2013 г</w:t>
      </w:r>
      <w:r>
        <w:rPr>
          <w:rFonts w:ascii="Times New Roman" w:hAnsi="Times New Roman"/>
          <w:color w:val="000000"/>
          <w:sz w:val="28"/>
          <w:szCs w:val="28"/>
        </w:rPr>
        <w:t>. № </w:t>
      </w:r>
      <w:r w:rsidRPr="003030A4">
        <w:rPr>
          <w:rFonts w:ascii="Times New Roman" w:hAnsi="Times New Roman"/>
          <w:color w:val="000000"/>
          <w:sz w:val="28"/>
          <w:szCs w:val="28"/>
        </w:rPr>
        <w:t>182);</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w:t>
      </w:r>
      <w:r w:rsidRPr="003030A4">
        <w:rPr>
          <w:rFonts w:ascii="Times New Roman" w:hAnsi="Times New Roman"/>
          <w:color w:val="000000"/>
          <w:sz w:val="28"/>
          <w:szCs w:val="28"/>
        </w:rPr>
        <w:t>Регламент Удостоверяющего центра Федера</w:t>
      </w:r>
      <w:r>
        <w:rPr>
          <w:rFonts w:ascii="Times New Roman" w:hAnsi="Times New Roman"/>
          <w:color w:val="000000"/>
          <w:sz w:val="28"/>
          <w:szCs w:val="28"/>
        </w:rPr>
        <w:t>льного казначейства» (приказ от 4 </w:t>
      </w:r>
      <w:r w:rsidRPr="003030A4">
        <w:rPr>
          <w:rFonts w:ascii="Times New Roman" w:hAnsi="Times New Roman"/>
          <w:color w:val="000000"/>
          <w:sz w:val="28"/>
          <w:szCs w:val="28"/>
        </w:rPr>
        <w:t>декабря 2013</w:t>
      </w:r>
      <w:r>
        <w:rPr>
          <w:rFonts w:ascii="Times New Roman" w:hAnsi="Times New Roman"/>
          <w:color w:val="000000"/>
          <w:sz w:val="28"/>
          <w:szCs w:val="28"/>
        </w:rPr>
        <w:t> г. № </w:t>
      </w:r>
      <w:r w:rsidRPr="003030A4">
        <w:rPr>
          <w:rFonts w:ascii="Times New Roman" w:hAnsi="Times New Roman"/>
          <w:color w:val="000000"/>
          <w:sz w:val="28"/>
          <w:szCs w:val="28"/>
        </w:rPr>
        <w:t>279).</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соответствии с поручением Аппарата Правительства Российской </w:t>
      </w:r>
      <w:r>
        <w:rPr>
          <w:rFonts w:ascii="Times New Roman" w:hAnsi="Times New Roman"/>
          <w:color w:val="000000"/>
          <w:sz w:val="28"/>
          <w:szCs w:val="28"/>
        </w:rPr>
        <w:t>Федерации от 10 сентября 2012 г. </w:t>
      </w:r>
      <w:r w:rsidRPr="003030A4">
        <w:rPr>
          <w:rFonts w:ascii="Times New Roman" w:hAnsi="Times New Roman"/>
          <w:color w:val="000000"/>
          <w:sz w:val="28"/>
          <w:szCs w:val="28"/>
        </w:rPr>
        <w:t>№ П10-39113 Федеральным казначейством проведен ко</w:t>
      </w:r>
      <w:r>
        <w:rPr>
          <w:rFonts w:ascii="Times New Roman" w:hAnsi="Times New Roman"/>
          <w:color w:val="000000"/>
          <w:sz w:val="28"/>
          <w:szCs w:val="28"/>
        </w:rPr>
        <w:t>мплекс мероприятий по доработке</w:t>
      </w:r>
      <w:r>
        <w:rPr>
          <w:rFonts w:ascii="Times New Roman" w:hAnsi="Times New Roman"/>
          <w:color w:val="000000"/>
          <w:sz w:val="28"/>
          <w:szCs w:val="28"/>
        </w:rPr>
        <w:br/>
      </w:r>
      <w:r w:rsidRPr="003030A4">
        <w:rPr>
          <w:rFonts w:ascii="Times New Roman" w:hAnsi="Times New Roman"/>
          <w:color w:val="000000"/>
          <w:sz w:val="28"/>
          <w:szCs w:val="28"/>
        </w:rPr>
        <w:t>и сертификации в ФСБ России программ</w:t>
      </w:r>
      <w:r>
        <w:rPr>
          <w:rFonts w:ascii="Times New Roman" w:hAnsi="Times New Roman"/>
          <w:color w:val="000000"/>
          <w:sz w:val="28"/>
          <w:szCs w:val="28"/>
        </w:rPr>
        <w:t>но-аппаратного комплекса «Unicert</w:t>
      </w:r>
      <w:r w:rsidRPr="003030A4">
        <w:rPr>
          <w:rFonts w:ascii="Times New Roman" w:hAnsi="Times New Roman"/>
          <w:color w:val="000000"/>
          <w:sz w:val="28"/>
          <w:szCs w:val="28"/>
        </w:rPr>
        <w:t>-ГОСТ» (версия</w:t>
      </w:r>
      <w:r>
        <w:rPr>
          <w:rFonts w:ascii="Times New Roman" w:hAnsi="Times New Roman"/>
          <w:color w:val="000000"/>
          <w:sz w:val="28"/>
          <w:szCs w:val="28"/>
        </w:rPr>
        <w:t> 2.1, сертификат соответствия от 20 июня 2013 г. № </w:t>
      </w:r>
      <w:r w:rsidRPr="003030A4">
        <w:rPr>
          <w:rFonts w:ascii="Times New Roman" w:hAnsi="Times New Roman"/>
          <w:color w:val="000000"/>
          <w:sz w:val="28"/>
          <w:szCs w:val="28"/>
        </w:rPr>
        <w:t>СФ/128-2175), в результате чего обеспечена</w:t>
      </w:r>
      <w:r>
        <w:rPr>
          <w:rFonts w:ascii="Times New Roman" w:hAnsi="Times New Roman"/>
          <w:color w:val="000000"/>
          <w:sz w:val="28"/>
          <w:szCs w:val="28"/>
        </w:rPr>
        <w:t xml:space="preserve"> техническая возможность р</w:t>
      </w:r>
      <w:r w:rsidRPr="003030A4">
        <w:rPr>
          <w:rFonts w:ascii="Times New Roman" w:hAnsi="Times New Roman"/>
          <w:color w:val="000000"/>
          <w:sz w:val="28"/>
          <w:szCs w:val="28"/>
        </w:rPr>
        <w:t>егиональных центров регистрации Федерального казначейства отправлять запросы на получение</w:t>
      </w:r>
      <w:r>
        <w:rPr>
          <w:rFonts w:ascii="Times New Roman" w:hAnsi="Times New Roman"/>
          <w:color w:val="000000"/>
          <w:sz w:val="28"/>
          <w:szCs w:val="28"/>
        </w:rPr>
        <w:t xml:space="preserve"> квалифицированных сертификатов</w:t>
      </w:r>
      <w:r>
        <w:rPr>
          <w:rFonts w:ascii="Times New Roman" w:hAnsi="Times New Roman"/>
          <w:color w:val="000000"/>
          <w:sz w:val="28"/>
          <w:szCs w:val="28"/>
        </w:rPr>
        <w:br/>
      </w:r>
      <w:r w:rsidRPr="003030A4">
        <w:rPr>
          <w:rFonts w:ascii="Times New Roman" w:hAnsi="Times New Roman"/>
          <w:color w:val="000000"/>
          <w:sz w:val="28"/>
          <w:szCs w:val="28"/>
        </w:rPr>
        <w:t>с использованием обновленной версии программного обеспечения.</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состоянию </w:t>
      </w:r>
      <w:r>
        <w:rPr>
          <w:rFonts w:ascii="Times New Roman" w:hAnsi="Times New Roman"/>
          <w:color w:val="000000"/>
          <w:sz w:val="28"/>
          <w:szCs w:val="28"/>
        </w:rPr>
        <w:t>на 1 </w:t>
      </w:r>
      <w:r w:rsidRPr="003030A4">
        <w:rPr>
          <w:rFonts w:ascii="Times New Roman" w:hAnsi="Times New Roman"/>
          <w:color w:val="000000"/>
          <w:sz w:val="28"/>
          <w:szCs w:val="28"/>
        </w:rPr>
        <w:t xml:space="preserve">января 2014 года УЦ </w:t>
      </w:r>
      <w:r>
        <w:rPr>
          <w:rFonts w:ascii="Times New Roman" w:hAnsi="Times New Roman"/>
          <w:color w:val="000000"/>
          <w:sz w:val="28"/>
          <w:szCs w:val="28"/>
        </w:rPr>
        <w:t xml:space="preserve">ФК поддерживается более </w:t>
      </w:r>
      <w:r>
        <w:rPr>
          <w:rFonts w:ascii="Times New Roman" w:hAnsi="Times New Roman"/>
          <w:color w:val="000000"/>
          <w:sz w:val="28"/>
          <w:szCs w:val="28"/>
        </w:rPr>
        <w:br/>
        <w:t xml:space="preserve">3 млн </w:t>
      </w:r>
      <w:r w:rsidRPr="003030A4">
        <w:rPr>
          <w:rFonts w:ascii="Times New Roman" w:hAnsi="Times New Roman"/>
          <w:color w:val="000000"/>
          <w:sz w:val="28"/>
          <w:szCs w:val="28"/>
        </w:rPr>
        <w:t>сертификатов, из них более 700 300 действующ</w:t>
      </w:r>
      <w:r>
        <w:rPr>
          <w:rFonts w:ascii="Times New Roman" w:hAnsi="Times New Roman"/>
          <w:color w:val="000000"/>
          <w:sz w:val="28"/>
          <w:szCs w:val="28"/>
        </w:rPr>
        <w:t>их. За 2013 год было выдано 764 </w:t>
      </w:r>
      <w:r w:rsidRPr="003030A4">
        <w:rPr>
          <w:rFonts w:ascii="Times New Roman" w:hAnsi="Times New Roman"/>
          <w:color w:val="000000"/>
          <w:sz w:val="28"/>
          <w:szCs w:val="28"/>
        </w:rPr>
        <w:t>406 сертификатов ключей проверки электронной подписи.</w:t>
      </w:r>
    </w:p>
    <w:p w:rsidR="00B83E9C" w:rsidRPr="003030A4" w:rsidRDefault="00B83E9C" w:rsidP="00CA41C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w:t>
      </w:r>
      <w:r>
        <w:rPr>
          <w:rFonts w:ascii="Times New Roman" w:hAnsi="Times New Roman"/>
          <w:color w:val="000000"/>
          <w:sz w:val="28"/>
          <w:szCs w:val="28"/>
        </w:rPr>
        <w:t>ориентировочным</w:t>
      </w:r>
      <w:r w:rsidRPr="003030A4">
        <w:rPr>
          <w:rFonts w:ascii="Times New Roman" w:hAnsi="Times New Roman"/>
          <w:color w:val="000000"/>
          <w:sz w:val="28"/>
          <w:szCs w:val="28"/>
        </w:rPr>
        <w:t xml:space="preserve"> расчетам использование сертификатов, изданных центром сертификации УЦ ФК, обеспечивает (с учетом всех затрат на обслуживание УЦ ФК и ведомственной инфраструктуры открытых ключей Казначейства России) ежегодную экономию бюджетных средств Федерального казначе</w:t>
      </w:r>
      <w:r>
        <w:rPr>
          <w:rFonts w:ascii="Times New Roman" w:hAnsi="Times New Roman"/>
          <w:color w:val="000000"/>
          <w:sz w:val="28"/>
          <w:szCs w:val="28"/>
        </w:rPr>
        <w:t xml:space="preserve">йства в размере 1 523 428 тыс. </w:t>
      </w:r>
      <w:r w:rsidRPr="003030A4">
        <w:rPr>
          <w:rFonts w:ascii="Times New Roman" w:hAnsi="Times New Roman"/>
          <w:color w:val="000000"/>
          <w:sz w:val="28"/>
          <w:szCs w:val="28"/>
        </w:rPr>
        <w:t>руб</w:t>
      </w:r>
      <w:r>
        <w:rPr>
          <w:rFonts w:ascii="Times New Roman" w:hAnsi="Times New Roman"/>
          <w:color w:val="000000"/>
          <w:sz w:val="28"/>
          <w:szCs w:val="28"/>
        </w:rPr>
        <w:t>лей</w:t>
      </w:r>
      <w:r>
        <w:rPr>
          <w:rFonts w:ascii="Times New Roman" w:hAnsi="Times New Roman"/>
          <w:color w:val="000000"/>
          <w:sz w:val="28"/>
          <w:szCs w:val="28"/>
        </w:rPr>
        <w:br/>
      </w:r>
      <w:r w:rsidRPr="003030A4">
        <w:rPr>
          <w:rFonts w:ascii="Times New Roman" w:hAnsi="Times New Roman"/>
          <w:color w:val="000000"/>
          <w:sz w:val="28"/>
          <w:szCs w:val="28"/>
        </w:rPr>
        <w:t>по сра</w:t>
      </w:r>
      <w:r>
        <w:rPr>
          <w:rFonts w:ascii="Times New Roman" w:hAnsi="Times New Roman"/>
          <w:color w:val="000000"/>
          <w:sz w:val="28"/>
          <w:szCs w:val="28"/>
        </w:rPr>
        <w:t xml:space="preserve">внению с аналогичными затратами </w:t>
      </w:r>
      <w:r w:rsidRPr="003030A4">
        <w:rPr>
          <w:rFonts w:ascii="Times New Roman" w:hAnsi="Times New Roman"/>
          <w:color w:val="000000"/>
          <w:sz w:val="28"/>
          <w:szCs w:val="28"/>
        </w:rPr>
        <w:t>при использовании сертификатов, выдаваемых коммерче</w:t>
      </w:r>
      <w:r>
        <w:rPr>
          <w:rFonts w:ascii="Times New Roman" w:hAnsi="Times New Roman"/>
          <w:color w:val="000000"/>
          <w:sz w:val="28"/>
          <w:szCs w:val="28"/>
        </w:rPr>
        <w:t>скими удостоверяющими центрами.</w:t>
      </w:r>
    </w:p>
    <w:p w:rsidR="00B83E9C" w:rsidRPr="00CA41C6" w:rsidRDefault="00B83E9C" w:rsidP="00CA41C6">
      <w:pPr>
        <w:spacing w:after="0" w:line="360" w:lineRule="atLeast"/>
        <w:ind w:firstLine="709"/>
        <w:jc w:val="both"/>
        <w:rPr>
          <w:rFonts w:ascii="Times New Roman" w:hAnsi="Times New Roman"/>
          <w:color w:val="000000"/>
          <w:sz w:val="28"/>
          <w:szCs w:val="28"/>
        </w:rPr>
      </w:pPr>
      <w:r w:rsidRPr="00CA41C6">
        <w:rPr>
          <w:rFonts w:ascii="Times New Roman" w:hAnsi="Times New Roman"/>
          <w:color w:val="000000"/>
          <w:sz w:val="28"/>
          <w:szCs w:val="28"/>
        </w:rPr>
        <w:t>Введена в эксплуатацию система контроля удаленного доступа привилегированных пользователей к информационным системам Федерального казначейства, обеспечивающая значительное сокращение рисков несанкционированного доступа к чувствительным информационным ресурсам органов Федерального казначейства и бюджетной системы Российской Федерации в целом. Разработан и введен в действие приказом Федерального казначейства от 12 ноября 2013 года № 256 Регламент предоставления удаленного доступа к информационным ресурсам Федерального казначейства.</w:t>
      </w:r>
    </w:p>
    <w:p w:rsidR="00B83E9C" w:rsidRPr="00CA41C6" w:rsidRDefault="00B83E9C" w:rsidP="00CA41C6">
      <w:pPr>
        <w:spacing w:after="0" w:line="360" w:lineRule="atLeast"/>
        <w:ind w:firstLine="709"/>
        <w:jc w:val="both"/>
        <w:rPr>
          <w:rFonts w:ascii="Times New Roman" w:hAnsi="Times New Roman"/>
          <w:color w:val="000000"/>
          <w:sz w:val="28"/>
          <w:szCs w:val="28"/>
        </w:rPr>
      </w:pPr>
      <w:r w:rsidRPr="00CA41C6">
        <w:rPr>
          <w:rFonts w:ascii="Times New Roman" w:hAnsi="Times New Roman"/>
          <w:color w:val="000000"/>
          <w:sz w:val="28"/>
          <w:szCs w:val="28"/>
        </w:rPr>
        <w:t>Отделом – Пилотный центр по защите информации Управления Федерального казначейства по Волгоградской области (далее – Пилотный центр), осуществляющим лицензируемую деятельность по повышению квалификации в области информационной безопасности, с 1997 года обучено более 4 400 специалистов ТОФК и ЦА ФК, из них 483 специалиста обучено в 2013 году. Экономия средств бюджета за счет образовательной деятельности Пилотного центра в 2013 году составила 14 896 748 рублей. В 2014 году планируется обучение 420 специалистов Федерального казначейства.</w:t>
      </w:r>
    </w:p>
    <w:p w:rsidR="00B83E9C" w:rsidRPr="00CA41C6" w:rsidRDefault="00B83E9C" w:rsidP="00CA41C6">
      <w:pPr>
        <w:spacing w:after="0" w:line="360" w:lineRule="atLeast"/>
        <w:ind w:firstLine="709"/>
        <w:jc w:val="both"/>
        <w:rPr>
          <w:rFonts w:ascii="Times New Roman" w:hAnsi="Times New Roman"/>
          <w:color w:val="000000"/>
          <w:sz w:val="28"/>
          <w:szCs w:val="28"/>
        </w:rPr>
      </w:pPr>
      <w:r w:rsidRPr="00CA41C6">
        <w:rPr>
          <w:rFonts w:ascii="Times New Roman" w:hAnsi="Times New Roman"/>
          <w:color w:val="000000"/>
          <w:sz w:val="28"/>
          <w:szCs w:val="28"/>
        </w:rPr>
        <w:t xml:space="preserve">С целью обеспечения 100 % перевода клиентов Федерального казначейства на обслуживание в СУФД-online организована поставка </w:t>
      </w:r>
      <w:r w:rsidRPr="00CA41C6">
        <w:rPr>
          <w:rFonts w:ascii="Times New Roman" w:hAnsi="Times New Roman"/>
          <w:color w:val="000000"/>
          <w:sz w:val="28"/>
          <w:szCs w:val="28"/>
        </w:rPr>
        <w:br/>
        <w:t>в ТОФК дополнительных аппаратно программных средств криптографической защиты информации с одновременным переходом на новую версию программного обеспечения.</w:t>
      </w:r>
    </w:p>
    <w:p w:rsidR="00B83E9C" w:rsidRPr="00CA41C6" w:rsidRDefault="00B83E9C" w:rsidP="00CA41C6">
      <w:pPr>
        <w:spacing w:after="0" w:line="360" w:lineRule="atLeast"/>
        <w:ind w:firstLine="709"/>
        <w:jc w:val="both"/>
        <w:rPr>
          <w:rFonts w:ascii="Times New Roman" w:hAnsi="Times New Roman"/>
          <w:color w:val="000000"/>
          <w:sz w:val="28"/>
          <w:szCs w:val="28"/>
        </w:rPr>
      </w:pPr>
      <w:r w:rsidRPr="00CA41C6">
        <w:rPr>
          <w:rFonts w:ascii="Times New Roman" w:hAnsi="Times New Roman"/>
          <w:color w:val="000000"/>
          <w:sz w:val="28"/>
          <w:szCs w:val="28"/>
        </w:rPr>
        <w:t xml:space="preserve">Обеспечен защищенный обмен данными Общероссийского официального сайта zakupki.gov.ru (далее – ПАК ООС) </w:t>
      </w:r>
      <w:r w:rsidRPr="00CA41C6">
        <w:rPr>
          <w:rFonts w:ascii="Times New Roman" w:hAnsi="Times New Roman"/>
          <w:color w:val="000000"/>
          <w:sz w:val="28"/>
          <w:szCs w:val="28"/>
        </w:rPr>
        <w:br/>
        <w:t xml:space="preserve">с информационными системами обеспечения сбора, анализа </w:t>
      </w:r>
      <w:r w:rsidRPr="00CA41C6">
        <w:rPr>
          <w:rFonts w:ascii="Times New Roman" w:hAnsi="Times New Roman"/>
          <w:color w:val="000000"/>
          <w:sz w:val="28"/>
          <w:szCs w:val="28"/>
        </w:rPr>
        <w:br/>
        <w:t>и визуализации данных для центрального аппарата Федерального казначейства и управления эксплуатацией Федерального казначейства.</w:t>
      </w:r>
    </w:p>
    <w:p w:rsidR="00B83E9C" w:rsidRPr="00CA41C6" w:rsidRDefault="00B83E9C" w:rsidP="00CA41C6">
      <w:pPr>
        <w:spacing w:after="0" w:line="360" w:lineRule="atLeast"/>
        <w:ind w:firstLine="709"/>
        <w:jc w:val="both"/>
        <w:rPr>
          <w:rFonts w:ascii="Times New Roman" w:hAnsi="Times New Roman"/>
          <w:color w:val="000000"/>
          <w:sz w:val="28"/>
          <w:szCs w:val="28"/>
        </w:rPr>
      </w:pPr>
      <w:r w:rsidRPr="00CA41C6">
        <w:rPr>
          <w:rFonts w:ascii="Times New Roman" w:hAnsi="Times New Roman"/>
          <w:color w:val="000000"/>
          <w:sz w:val="28"/>
          <w:szCs w:val="28"/>
        </w:rPr>
        <w:t xml:space="preserve">Принято участие в рассмотрении и согласовании проектных документов на создание (доработку) информационных систем, предусмотренных Стратегической картой Казначейства России </w:t>
      </w:r>
      <w:r w:rsidRPr="00CA41C6">
        <w:rPr>
          <w:rFonts w:ascii="Times New Roman" w:hAnsi="Times New Roman"/>
          <w:color w:val="000000"/>
          <w:sz w:val="28"/>
          <w:szCs w:val="28"/>
        </w:rPr>
        <w:br/>
        <w:t>на 2013–2017 годы в части вопросов обеспечения безопасности информации: ППО ГАС «Управление», ГИС ГМП, ГИИС «Электронный бюджет», ППО АС ФК, ПАК ООС.</w:t>
      </w:r>
    </w:p>
    <w:p w:rsidR="00B83E9C" w:rsidRPr="00CA41C6" w:rsidRDefault="00B83E9C" w:rsidP="00CA41C6">
      <w:pPr>
        <w:spacing w:after="0" w:line="360" w:lineRule="atLeast"/>
        <w:ind w:firstLine="709"/>
        <w:jc w:val="both"/>
        <w:rPr>
          <w:rFonts w:ascii="Times New Roman" w:hAnsi="Times New Roman"/>
          <w:color w:val="000000"/>
          <w:sz w:val="28"/>
          <w:szCs w:val="28"/>
        </w:rPr>
      </w:pPr>
      <w:r w:rsidRPr="00CA41C6">
        <w:rPr>
          <w:rFonts w:ascii="Times New Roman" w:hAnsi="Times New Roman"/>
          <w:color w:val="000000"/>
          <w:sz w:val="28"/>
          <w:szCs w:val="28"/>
        </w:rPr>
        <w:t>В рамках перевода на кассовое обслуживание в органы Федерального казначейства бюджетов внебюджетных фондов обеспечена организация защищенного документооборота с территориальными органами внебюджетных фондов.</w:t>
      </w:r>
    </w:p>
    <w:p w:rsidR="00B83E9C" w:rsidRPr="00CA41C6" w:rsidRDefault="00B83E9C" w:rsidP="00CA41C6">
      <w:pPr>
        <w:spacing w:after="0" w:line="360" w:lineRule="atLeast"/>
        <w:ind w:firstLine="709"/>
        <w:jc w:val="both"/>
        <w:rPr>
          <w:rFonts w:ascii="Times New Roman" w:hAnsi="Times New Roman"/>
          <w:color w:val="000000"/>
          <w:sz w:val="28"/>
          <w:szCs w:val="28"/>
        </w:rPr>
      </w:pPr>
      <w:r w:rsidRPr="00CA41C6">
        <w:rPr>
          <w:rFonts w:ascii="Times New Roman" w:hAnsi="Times New Roman"/>
          <w:color w:val="000000"/>
          <w:sz w:val="28"/>
          <w:szCs w:val="28"/>
        </w:rPr>
        <w:t>В соответствии с приказом Фед</w:t>
      </w:r>
      <w:r>
        <w:rPr>
          <w:rFonts w:ascii="Times New Roman" w:hAnsi="Times New Roman"/>
          <w:color w:val="000000"/>
          <w:sz w:val="28"/>
          <w:szCs w:val="28"/>
        </w:rPr>
        <w:t>ерального казначейства</w:t>
      </w:r>
      <w:r>
        <w:rPr>
          <w:rFonts w:ascii="Times New Roman" w:hAnsi="Times New Roman"/>
          <w:color w:val="000000"/>
          <w:sz w:val="28"/>
          <w:szCs w:val="28"/>
        </w:rPr>
        <w:br/>
        <w:t>от 5 </w:t>
      </w:r>
      <w:r w:rsidRPr="00CA41C6">
        <w:rPr>
          <w:rFonts w:ascii="Times New Roman" w:hAnsi="Times New Roman"/>
          <w:color w:val="000000"/>
          <w:sz w:val="28"/>
          <w:szCs w:val="28"/>
        </w:rPr>
        <w:t>июля</w:t>
      </w:r>
      <w:r>
        <w:rPr>
          <w:rFonts w:ascii="Times New Roman" w:hAnsi="Times New Roman"/>
          <w:color w:val="000000"/>
          <w:sz w:val="28"/>
          <w:szCs w:val="28"/>
        </w:rPr>
        <w:t xml:space="preserve"> 2012 г. № 4-дсп создана, а с 30 </w:t>
      </w:r>
      <w:r w:rsidRPr="00CA41C6">
        <w:rPr>
          <w:rFonts w:ascii="Times New Roman" w:hAnsi="Times New Roman"/>
          <w:color w:val="000000"/>
          <w:sz w:val="28"/>
          <w:szCs w:val="28"/>
        </w:rPr>
        <w:t>октября 2012 года начала функционировать служба специальной связи Федерального казначейства.</w:t>
      </w:r>
    </w:p>
    <w:p w:rsidR="00B83E9C" w:rsidRPr="00CA41C6" w:rsidRDefault="00B83E9C" w:rsidP="00CA41C6">
      <w:pPr>
        <w:spacing w:after="0" w:line="360" w:lineRule="atLeast"/>
        <w:ind w:firstLine="709"/>
        <w:jc w:val="both"/>
        <w:rPr>
          <w:rFonts w:ascii="Times New Roman" w:hAnsi="Times New Roman"/>
          <w:color w:val="000000"/>
          <w:sz w:val="28"/>
          <w:szCs w:val="28"/>
        </w:rPr>
      </w:pPr>
      <w:r w:rsidRPr="00CA41C6">
        <w:rPr>
          <w:rFonts w:ascii="Times New Roman" w:hAnsi="Times New Roman"/>
          <w:color w:val="000000"/>
          <w:sz w:val="28"/>
          <w:szCs w:val="28"/>
        </w:rPr>
        <w:t>В течение 2013 года подготовлены и совместно с ТОФК проведены два Всероссийских совещания ор</w:t>
      </w:r>
      <w:r>
        <w:rPr>
          <w:rFonts w:ascii="Times New Roman" w:hAnsi="Times New Roman"/>
          <w:color w:val="000000"/>
          <w:sz w:val="28"/>
          <w:szCs w:val="28"/>
        </w:rPr>
        <w:t>ганов Федерального казначейства</w:t>
      </w:r>
      <w:r>
        <w:rPr>
          <w:rFonts w:ascii="Times New Roman" w:hAnsi="Times New Roman"/>
          <w:color w:val="000000"/>
          <w:sz w:val="28"/>
          <w:szCs w:val="28"/>
        </w:rPr>
        <w:br/>
      </w:r>
      <w:r w:rsidRPr="00CA41C6">
        <w:rPr>
          <w:rFonts w:ascii="Times New Roman" w:hAnsi="Times New Roman"/>
          <w:color w:val="000000"/>
          <w:sz w:val="28"/>
          <w:szCs w:val="28"/>
        </w:rPr>
        <w:t>по вопросам совершенствования функционирования комплексной системы информационной безопасности в рамках реализации Стратегической карты Казначейства России на 2013–2017 годы и итогам становления службы специальной связи Федерального казначейства.</w:t>
      </w:r>
    </w:p>
    <w:p w:rsidR="00B83E9C" w:rsidRPr="003030A4" w:rsidRDefault="00B83E9C" w:rsidP="0024014A">
      <w:pPr>
        <w:pageBreakBefore/>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2.6. </w:t>
      </w:r>
      <w:r w:rsidRPr="00F21C6A">
        <w:rPr>
          <w:rFonts w:ascii="Times New Roman" w:hAnsi="Times New Roman"/>
          <w:b/>
          <w:color w:val="000000"/>
          <w:sz w:val="28"/>
          <w:szCs w:val="28"/>
        </w:rPr>
        <w:t>Формирование методологии систематизации и кодирования технико-экономической и социальной информации в социально-экономической области</w:t>
      </w:r>
    </w:p>
    <w:p w:rsidR="00B83E9C" w:rsidRPr="003030A4" w:rsidRDefault="00B83E9C" w:rsidP="00E749B5">
      <w:pPr>
        <w:spacing w:after="120" w:line="240" w:lineRule="atLeast"/>
        <w:ind w:firstLine="709"/>
        <w:jc w:val="both"/>
        <w:rPr>
          <w:rFonts w:ascii="Times New Roman" w:hAnsi="Times New Roman"/>
          <w:b/>
          <w:color w:val="000000"/>
          <w:sz w:val="28"/>
          <w:szCs w:val="28"/>
        </w:rPr>
      </w:pPr>
      <w:r w:rsidRPr="003030A4">
        <w:rPr>
          <w:rFonts w:ascii="Times New Roman" w:hAnsi="Times New Roman"/>
          <w:b/>
          <w:color w:val="000000"/>
          <w:sz w:val="28"/>
          <w:szCs w:val="28"/>
        </w:rPr>
        <w:t>2.</w:t>
      </w:r>
      <w:r>
        <w:rPr>
          <w:rFonts w:ascii="Times New Roman" w:hAnsi="Times New Roman"/>
          <w:b/>
          <w:color w:val="000000"/>
          <w:sz w:val="28"/>
          <w:szCs w:val="28"/>
        </w:rPr>
        <w:t>6</w:t>
      </w:r>
      <w:r w:rsidRPr="003030A4">
        <w:rPr>
          <w:rFonts w:ascii="Times New Roman" w:hAnsi="Times New Roman"/>
          <w:b/>
          <w:color w:val="000000"/>
          <w:sz w:val="28"/>
          <w:szCs w:val="28"/>
        </w:rPr>
        <w:t>.1.</w:t>
      </w:r>
      <w:r>
        <w:rPr>
          <w:rFonts w:ascii="Times New Roman" w:hAnsi="Times New Roman"/>
          <w:b/>
          <w:color w:val="000000"/>
          <w:sz w:val="28"/>
          <w:szCs w:val="28"/>
        </w:rPr>
        <w:t> </w:t>
      </w:r>
      <w:r w:rsidRPr="003030A4">
        <w:rPr>
          <w:rFonts w:ascii="Times New Roman" w:hAnsi="Times New Roman"/>
          <w:b/>
          <w:color w:val="000000"/>
          <w:sz w:val="28"/>
          <w:szCs w:val="28"/>
        </w:rPr>
        <w:t xml:space="preserve">Создание в структуре центрального аппарата Федерального казначейства нового </w:t>
      </w:r>
      <w:r>
        <w:rPr>
          <w:rFonts w:ascii="Times New Roman" w:hAnsi="Times New Roman"/>
          <w:b/>
          <w:color w:val="000000"/>
          <w:sz w:val="28"/>
          <w:szCs w:val="28"/>
        </w:rPr>
        <w:t>структурного подразделения</w:t>
      </w:r>
    </w:p>
    <w:p w:rsidR="00B83E9C" w:rsidRPr="003030A4" w:rsidRDefault="00B83E9C" w:rsidP="0011461C">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соответствии с пунктом 3 постановления Правит</w:t>
      </w:r>
      <w:r>
        <w:rPr>
          <w:rFonts w:ascii="Times New Roman" w:hAnsi="Times New Roman"/>
          <w:color w:val="000000"/>
          <w:sz w:val="28"/>
          <w:szCs w:val="28"/>
        </w:rPr>
        <w:t>ельства Российской Федерации от 15 </w:t>
      </w:r>
      <w:r w:rsidRPr="003030A4">
        <w:rPr>
          <w:rFonts w:ascii="Times New Roman" w:hAnsi="Times New Roman"/>
          <w:color w:val="000000"/>
          <w:sz w:val="28"/>
          <w:szCs w:val="28"/>
        </w:rPr>
        <w:t>июня 2013</w:t>
      </w:r>
      <w:r>
        <w:rPr>
          <w:rFonts w:ascii="Times New Roman" w:hAnsi="Times New Roman"/>
          <w:color w:val="000000"/>
          <w:sz w:val="28"/>
          <w:szCs w:val="28"/>
        </w:rPr>
        <w:t> </w:t>
      </w:r>
      <w:r w:rsidRPr="003030A4">
        <w:rPr>
          <w:rFonts w:ascii="Times New Roman" w:hAnsi="Times New Roman"/>
          <w:color w:val="000000"/>
          <w:sz w:val="28"/>
          <w:szCs w:val="28"/>
        </w:rPr>
        <w:t>г</w:t>
      </w:r>
      <w:r>
        <w:rPr>
          <w:rFonts w:ascii="Times New Roman" w:hAnsi="Times New Roman"/>
          <w:color w:val="000000"/>
          <w:sz w:val="28"/>
          <w:szCs w:val="28"/>
        </w:rPr>
        <w:t>. № 506 «О внесении изменений</w:t>
      </w:r>
      <w:r>
        <w:rPr>
          <w:rFonts w:ascii="Times New Roman" w:hAnsi="Times New Roman"/>
          <w:color w:val="000000"/>
          <w:sz w:val="28"/>
          <w:szCs w:val="28"/>
        </w:rPr>
        <w:br/>
      </w:r>
      <w:r w:rsidRPr="003030A4">
        <w:rPr>
          <w:rFonts w:ascii="Times New Roman" w:hAnsi="Times New Roman"/>
          <w:color w:val="000000"/>
          <w:sz w:val="28"/>
          <w:szCs w:val="28"/>
        </w:rPr>
        <w:t>в некоторые акты Правительства Российской Федерации» (далее – Постановление №</w:t>
      </w:r>
      <w:r>
        <w:rPr>
          <w:rFonts w:ascii="Times New Roman" w:hAnsi="Times New Roman"/>
          <w:color w:val="000000"/>
          <w:sz w:val="28"/>
          <w:szCs w:val="28"/>
        </w:rPr>
        <w:t> </w:t>
      </w:r>
      <w:r w:rsidRPr="003030A4">
        <w:rPr>
          <w:rFonts w:ascii="Times New Roman" w:hAnsi="Times New Roman"/>
          <w:color w:val="000000"/>
          <w:sz w:val="28"/>
          <w:szCs w:val="28"/>
        </w:rPr>
        <w:t>506) был</w:t>
      </w:r>
      <w:r>
        <w:rPr>
          <w:rFonts w:ascii="Times New Roman" w:hAnsi="Times New Roman"/>
          <w:color w:val="000000"/>
          <w:sz w:val="28"/>
          <w:szCs w:val="28"/>
        </w:rPr>
        <w:t>о внесено изменение в Положение</w:t>
      </w:r>
      <w:r>
        <w:rPr>
          <w:rFonts w:ascii="Times New Roman" w:hAnsi="Times New Roman"/>
          <w:color w:val="000000"/>
          <w:sz w:val="28"/>
          <w:szCs w:val="28"/>
        </w:rPr>
        <w:br/>
      </w:r>
      <w:r w:rsidRPr="003030A4">
        <w:rPr>
          <w:rFonts w:ascii="Times New Roman" w:hAnsi="Times New Roman"/>
          <w:color w:val="000000"/>
          <w:sz w:val="28"/>
          <w:szCs w:val="28"/>
        </w:rPr>
        <w:t>о Федеральном казначействе, утвержденное постановлением Правите</w:t>
      </w:r>
      <w:r>
        <w:rPr>
          <w:rFonts w:ascii="Times New Roman" w:hAnsi="Times New Roman"/>
          <w:color w:val="000000"/>
          <w:sz w:val="28"/>
          <w:szCs w:val="28"/>
        </w:rPr>
        <w:t>льства Российской Федерации от 1 декабря 2004 г. № 703</w:t>
      </w:r>
      <w:r>
        <w:rPr>
          <w:rFonts w:ascii="Times New Roman" w:hAnsi="Times New Roman"/>
          <w:color w:val="000000"/>
          <w:sz w:val="28"/>
          <w:szCs w:val="28"/>
        </w:rPr>
        <w:br/>
      </w:r>
      <w:r w:rsidRPr="003030A4">
        <w:rPr>
          <w:rFonts w:ascii="Times New Roman" w:hAnsi="Times New Roman"/>
          <w:color w:val="000000"/>
          <w:sz w:val="28"/>
          <w:szCs w:val="28"/>
        </w:rPr>
        <w:t>«О Федеральном казначействе», в соответствии с которым Федеральное казначейство наделено полномочием</w:t>
      </w:r>
      <w:r>
        <w:rPr>
          <w:rFonts w:ascii="Times New Roman" w:hAnsi="Times New Roman"/>
          <w:color w:val="000000"/>
          <w:sz w:val="28"/>
          <w:szCs w:val="28"/>
        </w:rPr>
        <w:t xml:space="preserve"> </w:t>
      </w:r>
      <w:r w:rsidRPr="003030A4">
        <w:rPr>
          <w:rFonts w:ascii="Times New Roman" w:hAnsi="Times New Roman"/>
          <w:color w:val="000000"/>
          <w:sz w:val="28"/>
          <w:szCs w:val="28"/>
        </w:rPr>
        <w:t>по осуществлению межведомственной координации деят</w:t>
      </w:r>
      <w:r>
        <w:rPr>
          <w:rFonts w:ascii="Times New Roman" w:hAnsi="Times New Roman"/>
          <w:color w:val="000000"/>
          <w:sz w:val="28"/>
          <w:szCs w:val="28"/>
        </w:rPr>
        <w:t>ельности в сфере систематизации</w:t>
      </w:r>
      <w:r>
        <w:rPr>
          <w:rFonts w:ascii="Times New Roman" w:hAnsi="Times New Roman"/>
          <w:color w:val="000000"/>
          <w:sz w:val="28"/>
          <w:szCs w:val="28"/>
        </w:rPr>
        <w:br/>
      </w:r>
      <w:r w:rsidRPr="003030A4">
        <w:rPr>
          <w:rFonts w:ascii="Times New Roman" w:hAnsi="Times New Roman"/>
          <w:color w:val="000000"/>
          <w:sz w:val="28"/>
          <w:szCs w:val="28"/>
        </w:rPr>
        <w:t>и кодирования технико-экономическо</w:t>
      </w:r>
      <w:r>
        <w:rPr>
          <w:rFonts w:ascii="Times New Roman" w:hAnsi="Times New Roman"/>
          <w:color w:val="000000"/>
          <w:sz w:val="28"/>
          <w:szCs w:val="28"/>
        </w:rPr>
        <w:t>й и социальной информации</w:t>
      </w:r>
      <w:r>
        <w:rPr>
          <w:rFonts w:ascii="Times New Roman" w:hAnsi="Times New Roman"/>
          <w:color w:val="000000"/>
          <w:sz w:val="28"/>
          <w:szCs w:val="28"/>
        </w:rPr>
        <w:br/>
      </w:r>
      <w:r w:rsidRPr="003030A4">
        <w:rPr>
          <w:rFonts w:ascii="Times New Roman" w:hAnsi="Times New Roman"/>
          <w:color w:val="000000"/>
          <w:sz w:val="28"/>
          <w:szCs w:val="28"/>
        </w:rPr>
        <w:t>в социально-экономической области.</w:t>
      </w:r>
    </w:p>
    <w:p w:rsidR="00B83E9C" w:rsidRPr="003030A4" w:rsidRDefault="00B83E9C" w:rsidP="0011461C">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реализации данного полномочия приказом Федеральн</w:t>
      </w:r>
      <w:r>
        <w:rPr>
          <w:rFonts w:ascii="Times New Roman" w:hAnsi="Times New Roman"/>
          <w:color w:val="000000"/>
          <w:sz w:val="28"/>
          <w:szCs w:val="28"/>
        </w:rPr>
        <w:t>ого казначейства от 1 июля 2013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129 «Об утверждении штатного расписания центрального аппарата Федерального казначейства» было создано новое структурное подразделение центрального аппар</w:t>
      </w:r>
      <w:r>
        <w:rPr>
          <w:rFonts w:ascii="Times New Roman" w:hAnsi="Times New Roman"/>
          <w:color w:val="000000"/>
          <w:sz w:val="28"/>
          <w:szCs w:val="28"/>
        </w:rPr>
        <w:t>ата Федерального казначейства – Управление систематизации</w:t>
      </w:r>
      <w:r>
        <w:rPr>
          <w:rFonts w:ascii="Times New Roman" w:hAnsi="Times New Roman"/>
          <w:color w:val="000000"/>
          <w:sz w:val="28"/>
          <w:szCs w:val="28"/>
        </w:rPr>
        <w:br/>
      </w:r>
      <w:r w:rsidRPr="003030A4">
        <w:rPr>
          <w:rFonts w:ascii="Times New Roman" w:hAnsi="Times New Roman"/>
          <w:color w:val="000000"/>
          <w:sz w:val="28"/>
          <w:szCs w:val="28"/>
        </w:rPr>
        <w:t>и классификации информации в социально-экономической области.</w:t>
      </w:r>
    </w:p>
    <w:p w:rsidR="00B83E9C" w:rsidRPr="003030A4" w:rsidRDefault="00B83E9C" w:rsidP="00E749B5">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2.6.2. </w:t>
      </w:r>
      <w:r w:rsidRPr="003030A4">
        <w:rPr>
          <w:rFonts w:ascii="Times New Roman" w:hAnsi="Times New Roman"/>
          <w:b/>
          <w:color w:val="000000"/>
          <w:sz w:val="28"/>
          <w:szCs w:val="28"/>
        </w:rPr>
        <w:t xml:space="preserve">Разработка Концепции методологии систематизации </w:t>
      </w:r>
      <w:r>
        <w:rPr>
          <w:rFonts w:ascii="Times New Roman" w:hAnsi="Times New Roman"/>
          <w:b/>
          <w:color w:val="000000"/>
          <w:sz w:val="28"/>
          <w:szCs w:val="28"/>
        </w:rPr>
        <w:br/>
      </w:r>
      <w:r w:rsidRPr="003030A4">
        <w:rPr>
          <w:rFonts w:ascii="Times New Roman" w:hAnsi="Times New Roman"/>
          <w:b/>
          <w:color w:val="000000"/>
          <w:sz w:val="28"/>
          <w:szCs w:val="28"/>
        </w:rPr>
        <w:t xml:space="preserve">и кодирования информации, а также совершенствования </w:t>
      </w:r>
      <w:r>
        <w:rPr>
          <w:rFonts w:ascii="Times New Roman" w:hAnsi="Times New Roman"/>
          <w:b/>
          <w:color w:val="000000"/>
          <w:sz w:val="28"/>
          <w:szCs w:val="28"/>
        </w:rPr>
        <w:br/>
      </w:r>
      <w:r w:rsidRPr="003030A4">
        <w:rPr>
          <w:rFonts w:ascii="Times New Roman" w:hAnsi="Times New Roman"/>
          <w:b/>
          <w:color w:val="000000"/>
          <w:sz w:val="28"/>
          <w:szCs w:val="28"/>
        </w:rPr>
        <w:t xml:space="preserve">и актуализации общероссийских классификаторов, реестров </w:t>
      </w:r>
      <w:r>
        <w:rPr>
          <w:rFonts w:ascii="Times New Roman" w:hAnsi="Times New Roman"/>
          <w:b/>
          <w:color w:val="000000"/>
          <w:sz w:val="28"/>
          <w:szCs w:val="28"/>
        </w:rPr>
        <w:br/>
      </w:r>
      <w:r w:rsidRPr="003030A4">
        <w:rPr>
          <w:rFonts w:ascii="Times New Roman" w:hAnsi="Times New Roman"/>
          <w:b/>
          <w:color w:val="000000"/>
          <w:sz w:val="28"/>
          <w:szCs w:val="28"/>
        </w:rPr>
        <w:t>и информационных ресурсов</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соответствии с полномочием</w:t>
      </w:r>
      <w:r>
        <w:rPr>
          <w:rFonts w:ascii="Times New Roman" w:hAnsi="Times New Roman"/>
          <w:color w:val="000000"/>
          <w:sz w:val="28"/>
          <w:szCs w:val="28"/>
        </w:rPr>
        <w:t>, закрепленным Постановлением № </w:t>
      </w:r>
      <w:r w:rsidRPr="003030A4">
        <w:rPr>
          <w:rFonts w:ascii="Times New Roman" w:hAnsi="Times New Roman"/>
          <w:color w:val="000000"/>
          <w:sz w:val="28"/>
          <w:szCs w:val="28"/>
        </w:rPr>
        <w:t>506</w:t>
      </w:r>
      <w:r>
        <w:rPr>
          <w:rFonts w:ascii="Times New Roman" w:hAnsi="Times New Roman"/>
          <w:color w:val="000000"/>
          <w:sz w:val="28"/>
          <w:szCs w:val="28"/>
        </w:rPr>
        <w:t>,</w:t>
      </w:r>
      <w:r w:rsidRPr="003030A4">
        <w:rPr>
          <w:rFonts w:ascii="Times New Roman" w:hAnsi="Times New Roman"/>
          <w:color w:val="000000"/>
          <w:sz w:val="28"/>
          <w:szCs w:val="28"/>
        </w:rPr>
        <w:t xml:space="preserve"> Федеральному казначейству поручено обеспечить реализацию Плана мероприятий по формированию методологии систематизации </w:t>
      </w:r>
      <w:r>
        <w:rPr>
          <w:rFonts w:ascii="Times New Roman" w:hAnsi="Times New Roman"/>
          <w:color w:val="000000"/>
          <w:sz w:val="28"/>
          <w:szCs w:val="28"/>
        </w:rPr>
        <w:br/>
      </w:r>
      <w:r w:rsidRPr="003030A4">
        <w:rPr>
          <w:rFonts w:ascii="Times New Roman" w:hAnsi="Times New Roman"/>
          <w:color w:val="000000"/>
          <w:sz w:val="28"/>
          <w:szCs w:val="28"/>
        </w:rPr>
        <w:t>и кодированию информации, а также совершенствованию и актуализации общероссийских классификаторов, реестров и информационных ресурсов, утвержденного Заместителем Председателя Правительства Российс</w:t>
      </w:r>
      <w:r>
        <w:rPr>
          <w:rFonts w:ascii="Times New Roman" w:hAnsi="Times New Roman"/>
          <w:color w:val="000000"/>
          <w:sz w:val="28"/>
          <w:szCs w:val="28"/>
        </w:rPr>
        <w:t xml:space="preserve">кой Федерации А.В. Дворковичем 10 августа 2013 </w:t>
      </w:r>
      <w:r w:rsidRPr="003030A4">
        <w:rPr>
          <w:rFonts w:ascii="Times New Roman" w:hAnsi="Times New Roman"/>
          <w:color w:val="000000"/>
          <w:sz w:val="28"/>
          <w:szCs w:val="28"/>
        </w:rPr>
        <w:t>г</w:t>
      </w:r>
      <w:r>
        <w:rPr>
          <w:rFonts w:ascii="Times New Roman" w:hAnsi="Times New Roman"/>
          <w:color w:val="000000"/>
          <w:sz w:val="28"/>
          <w:szCs w:val="28"/>
        </w:rPr>
        <w:t>ода (№ </w:t>
      </w:r>
      <w:r w:rsidRPr="003030A4">
        <w:rPr>
          <w:rFonts w:ascii="Times New Roman" w:hAnsi="Times New Roman"/>
          <w:color w:val="000000"/>
          <w:sz w:val="28"/>
          <w:szCs w:val="28"/>
        </w:rPr>
        <w:t>АД-П10-5806</w:t>
      </w:r>
      <w:r>
        <w:rPr>
          <w:rFonts w:ascii="Times New Roman" w:hAnsi="Times New Roman"/>
          <w:color w:val="000000"/>
          <w:sz w:val="28"/>
          <w:szCs w:val="28"/>
        </w:rPr>
        <w:t>)</w:t>
      </w:r>
      <w:r w:rsidRPr="003030A4">
        <w:rPr>
          <w:rFonts w:ascii="Times New Roman" w:hAnsi="Times New Roman"/>
          <w:color w:val="000000"/>
          <w:sz w:val="28"/>
          <w:szCs w:val="28"/>
        </w:rPr>
        <w:t xml:space="preserve"> </w:t>
      </w:r>
      <w:r>
        <w:rPr>
          <w:rFonts w:ascii="Times New Roman" w:hAnsi="Times New Roman"/>
          <w:color w:val="000000"/>
          <w:sz w:val="28"/>
          <w:szCs w:val="28"/>
        </w:rPr>
        <w:br/>
      </w:r>
      <w:r w:rsidRPr="003030A4">
        <w:rPr>
          <w:rFonts w:ascii="Times New Roman" w:hAnsi="Times New Roman"/>
          <w:color w:val="000000"/>
          <w:sz w:val="28"/>
          <w:szCs w:val="28"/>
        </w:rPr>
        <w:t>(далее – План мероприятий).</w:t>
      </w:r>
    </w:p>
    <w:p w:rsidR="00B83E9C" w:rsidRPr="003030A4" w:rsidRDefault="00B83E9C" w:rsidP="005848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Согласно пункту 1.2</w:t>
      </w:r>
      <w:r w:rsidRPr="003030A4">
        <w:rPr>
          <w:rFonts w:ascii="Times New Roman" w:hAnsi="Times New Roman"/>
          <w:color w:val="000000"/>
          <w:sz w:val="28"/>
          <w:szCs w:val="28"/>
        </w:rPr>
        <w:t xml:space="preserve"> Плана мероприятий Федеральному казначейству необходимо обеспечить утверждение (одобрение) Концепции методологии систематизации и кодирования информации, а также совершенствования и актуализации общероссийских классификаторов, реестров и информационных ресурсов (далее – Концепци</w:t>
      </w:r>
      <w:r>
        <w:rPr>
          <w:rFonts w:ascii="Times New Roman" w:hAnsi="Times New Roman"/>
          <w:color w:val="000000"/>
          <w:sz w:val="28"/>
          <w:szCs w:val="28"/>
        </w:rPr>
        <w:t>я</w:t>
      </w:r>
      <w:r w:rsidRPr="003030A4">
        <w:rPr>
          <w:rFonts w:ascii="Times New Roman" w:hAnsi="Times New Roman"/>
          <w:color w:val="000000"/>
          <w:sz w:val="28"/>
          <w:szCs w:val="28"/>
        </w:rPr>
        <w:t xml:space="preserve">) со сроком исполнения в </w:t>
      </w:r>
      <w:r w:rsidRPr="003030A4">
        <w:rPr>
          <w:rFonts w:ascii="Times New Roman" w:hAnsi="Times New Roman"/>
          <w:color w:val="000000"/>
          <w:sz w:val="28"/>
          <w:szCs w:val="28"/>
          <w:lang w:val="en-US"/>
        </w:rPr>
        <w:t>I</w:t>
      </w:r>
      <w:r w:rsidRPr="003030A4">
        <w:rPr>
          <w:rFonts w:ascii="Times New Roman" w:hAnsi="Times New Roman"/>
          <w:color w:val="000000"/>
          <w:sz w:val="28"/>
          <w:szCs w:val="28"/>
        </w:rPr>
        <w:t xml:space="preserve"> квартале 2014 года. </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реализации данного пункта Плана мероприятий Федеральным казначейством выполнены следующие мероприятия:</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проведен анализ международных справочников, реестров, классификаторов на уровне Организации Объединенных Наций и других международных организаций (МОТ, ЮНЕСКО, Всемирная таможенная организация, ВОЗ, ВТО), входящих в состав ООН, Европейского союз</w:t>
      </w:r>
      <w:r>
        <w:rPr>
          <w:rFonts w:ascii="Times New Roman" w:hAnsi="Times New Roman"/>
          <w:color w:val="000000"/>
          <w:sz w:val="28"/>
          <w:szCs w:val="28"/>
        </w:rPr>
        <w:t>а, стран СНГ, Таможенного союза</w:t>
      </w:r>
      <w:r w:rsidRPr="003030A4">
        <w:rPr>
          <w:rFonts w:ascii="Times New Roman" w:hAnsi="Times New Roman"/>
          <w:color w:val="000000"/>
          <w:sz w:val="28"/>
          <w:szCs w:val="28"/>
        </w:rPr>
        <w:t xml:space="preserve"> на предмет гармонизации друг с другом </w:t>
      </w:r>
      <w:r>
        <w:rPr>
          <w:rFonts w:ascii="Times New Roman" w:hAnsi="Times New Roman"/>
          <w:color w:val="000000"/>
          <w:sz w:val="28"/>
          <w:szCs w:val="28"/>
        </w:rPr>
        <w:br/>
      </w:r>
      <w:r w:rsidRPr="003030A4">
        <w:rPr>
          <w:rFonts w:ascii="Times New Roman" w:hAnsi="Times New Roman"/>
          <w:color w:val="000000"/>
          <w:sz w:val="28"/>
          <w:szCs w:val="28"/>
        </w:rPr>
        <w:t>и с общероссийскими классификаторами в с</w:t>
      </w:r>
      <w:r>
        <w:rPr>
          <w:rFonts w:ascii="Times New Roman" w:hAnsi="Times New Roman"/>
          <w:color w:val="000000"/>
          <w:sz w:val="28"/>
          <w:szCs w:val="28"/>
        </w:rPr>
        <w:t>оциально-экономической области;</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проанализирован</w:t>
      </w:r>
      <w:r>
        <w:rPr>
          <w:rFonts w:ascii="Times New Roman" w:hAnsi="Times New Roman"/>
          <w:color w:val="000000"/>
          <w:sz w:val="28"/>
          <w:szCs w:val="28"/>
        </w:rPr>
        <w:t>ы</w:t>
      </w:r>
      <w:r w:rsidRPr="003030A4">
        <w:rPr>
          <w:rFonts w:ascii="Times New Roman" w:hAnsi="Times New Roman"/>
          <w:color w:val="000000"/>
          <w:sz w:val="28"/>
          <w:szCs w:val="28"/>
        </w:rPr>
        <w:t xml:space="preserve"> структура и методологическое построение справочников, реестров, классификаторов, а также нормативные правовые акты и бизнес-процессы в части их использования;</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проведен анализ </w:t>
      </w:r>
      <w:r>
        <w:rPr>
          <w:rFonts w:ascii="Times New Roman" w:hAnsi="Times New Roman"/>
          <w:color w:val="000000"/>
          <w:sz w:val="28"/>
          <w:szCs w:val="28"/>
        </w:rPr>
        <w:t>около</w:t>
      </w:r>
      <w:r w:rsidRPr="003030A4">
        <w:rPr>
          <w:rFonts w:ascii="Times New Roman" w:hAnsi="Times New Roman"/>
          <w:color w:val="000000"/>
          <w:sz w:val="28"/>
          <w:szCs w:val="28"/>
        </w:rPr>
        <w:t xml:space="preserve"> 160 основных классификаторов, справочников и реестров, используемых порядка 40 федеральными органами государственной власти и органами государственной власти субъектов Российской Федерации, в ча</w:t>
      </w:r>
      <w:r>
        <w:rPr>
          <w:rFonts w:ascii="Times New Roman" w:hAnsi="Times New Roman"/>
          <w:color w:val="000000"/>
          <w:sz w:val="28"/>
          <w:szCs w:val="28"/>
        </w:rPr>
        <w:t>сти состава информации, порядка</w:t>
      </w:r>
      <w:r>
        <w:rPr>
          <w:rFonts w:ascii="Times New Roman" w:hAnsi="Times New Roman"/>
          <w:color w:val="000000"/>
          <w:sz w:val="28"/>
          <w:szCs w:val="28"/>
        </w:rPr>
        <w:br/>
      </w:r>
      <w:r w:rsidRPr="003030A4">
        <w:rPr>
          <w:rFonts w:ascii="Times New Roman" w:hAnsi="Times New Roman"/>
          <w:color w:val="000000"/>
          <w:sz w:val="28"/>
          <w:szCs w:val="28"/>
        </w:rPr>
        <w:t>ее включения и актуализации, наличия или отсутствия дублирования информации.</w:t>
      </w:r>
    </w:p>
    <w:p w:rsidR="00B83E9C" w:rsidRPr="003030A4" w:rsidRDefault="00B83E9C" w:rsidP="00D12EB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 учетом результатов выполнения указанных мероприятий Федеральным казначейством разработана Концепция.</w:t>
      </w:r>
    </w:p>
    <w:p w:rsidR="00B83E9C" w:rsidRPr="003030A4" w:rsidRDefault="00B83E9C" w:rsidP="00E749B5">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2.6</w:t>
      </w:r>
      <w:r w:rsidRPr="003030A4">
        <w:rPr>
          <w:rFonts w:ascii="Times New Roman" w:hAnsi="Times New Roman"/>
          <w:b/>
          <w:color w:val="000000"/>
          <w:sz w:val="28"/>
          <w:szCs w:val="28"/>
        </w:rPr>
        <w:t>.3.</w:t>
      </w:r>
      <w:r>
        <w:rPr>
          <w:rFonts w:ascii="Times New Roman" w:hAnsi="Times New Roman"/>
          <w:b/>
          <w:color w:val="000000"/>
          <w:sz w:val="28"/>
          <w:szCs w:val="28"/>
        </w:rPr>
        <w:t> </w:t>
      </w:r>
      <w:r w:rsidRPr="003030A4">
        <w:rPr>
          <w:rFonts w:ascii="Times New Roman" w:hAnsi="Times New Roman"/>
          <w:b/>
          <w:color w:val="000000"/>
          <w:sz w:val="28"/>
          <w:szCs w:val="28"/>
        </w:rPr>
        <w:t>Организация межведомственного взаимодействия в сфере систематизации и кодирования технико-экономической и социальной информации в социально-экономической области</w:t>
      </w:r>
    </w:p>
    <w:p w:rsidR="00B83E9C" w:rsidRPr="003030A4" w:rsidRDefault="00B83E9C" w:rsidP="005848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целях реализации нового полномочия по осуществлению межведомственной координации деятельности в сфере систематизации </w:t>
      </w:r>
      <w:r>
        <w:rPr>
          <w:rFonts w:ascii="Times New Roman" w:hAnsi="Times New Roman"/>
          <w:color w:val="000000"/>
          <w:sz w:val="28"/>
          <w:szCs w:val="28"/>
        </w:rPr>
        <w:br/>
      </w:r>
      <w:r w:rsidRPr="003030A4">
        <w:rPr>
          <w:rFonts w:ascii="Times New Roman" w:hAnsi="Times New Roman"/>
          <w:color w:val="000000"/>
          <w:sz w:val="28"/>
          <w:szCs w:val="28"/>
        </w:rPr>
        <w:t xml:space="preserve">и кодирования технико-экономической и социальной информации </w:t>
      </w:r>
      <w:r>
        <w:rPr>
          <w:rFonts w:ascii="Times New Roman" w:hAnsi="Times New Roman"/>
          <w:color w:val="000000"/>
          <w:sz w:val="28"/>
          <w:szCs w:val="28"/>
        </w:rPr>
        <w:br/>
      </w:r>
      <w:r w:rsidRPr="003030A4">
        <w:rPr>
          <w:rFonts w:ascii="Times New Roman" w:hAnsi="Times New Roman"/>
          <w:color w:val="000000"/>
          <w:sz w:val="28"/>
          <w:szCs w:val="28"/>
        </w:rPr>
        <w:t xml:space="preserve">в социально-экономической области Федеральным казначейством проработаны вопросы с заинтересованными федеральными </w:t>
      </w:r>
      <w:r>
        <w:rPr>
          <w:rFonts w:ascii="Times New Roman" w:hAnsi="Times New Roman"/>
          <w:color w:val="000000"/>
          <w:sz w:val="28"/>
          <w:szCs w:val="28"/>
        </w:rPr>
        <w:t xml:space="preserve">органами исполнительной власти </w:t>
      </w:r>
      <w:r w:rsidRPr="003030A4">
        <w:rPr>
          <w:rFonts w:ascii="Times New Roman" w:hAnsi="Times New Roman"/>
          <w:color w:val="000000"/>
          <w:sz w:val="28"/>
          <w:szCs w:val="28"/>
        </w:rPr>
        <w:t>разработк</w:t>
      </w:r>
      <w:r>
        <w:rPr>
          <w:rFonts w:ascii="Times New Roman" w:hAnsi="Times New Roman"/>
          <w:color w:val="000000"/>
          <w:sz w:val="28"/>
          <w:szCs w:val="28"/>
        </w:rPr>
        <w:t>и</w:t>
      </w:r>
      <w:r w:rsidRPr="003030A4">
        <w:rPr>
          <w:rFonts w:ascii="Times New Roman" w:hAnsi="Times New Roman"/>
          <w:color w:val="000000"/>
          <w:sz w:val="28"/>
          <w:szCs w:val="28"/>
        </w:rPr>
        <w:t xml:space="preserve"> новых редакций Общероссийского классификатора видов экон</w:t>
      </w:r>
      <w:r>
        <w:rPr>
          <w:rFonts w:ascii="Times New Roman" w:hAnsi="Times New Roman"/>
          <w:color w:val="000000"/>
          <w:sz w:val="28"/>
          <w:szCs w:val="28"/>
        </w:rPr>
        <w:t>омической деятельности (ОКВЭД2)</w:t>
      </w:r>
      <w:r>
        <w:rPr>
          <w:rFonts w:ascii="Times New Roman" w:hAnsi="Times New Roman"/>
          <w:color w:val="000000"/>
          <w:sz w:val="28"/>
          <w:szCs w:val="28"/>
        </w:rPr>
        <w:br/>
      </w:r>
      <w:r w:rsidRPr="003030A4">
        <w:rPr>
          <w:rFonts w:ascii="Times New Roman" w:hAnsi="Times New Roman"/>
          <w:color w:val="000000"/>
          <w:sz w:val="28"/>
          <w:szCs w:val="28"/>
        </w:rPr>
        <w:t>и Общероссийского классификатора продукции по видам экономической деятельности (ОКПД2), а также вопрос</w:t>
      </w:r>
      <w:r>
        <w:rPr>
          <w:rFonts w:ascii="Times New Roman" w:hAnsi="Times New Roman"/>
          <w:color w:val="000000"/>
          <w:sz w:val="28"/>
          <w:szCs w:val="28"/>
        </w:rPr>
        <w:t>ы</w:t>
      </w:r>
      <w:r w:rsidRPr="003030A4">
        <w:rPr>
          <w:rFonts w:ascii="Times New Roman" w:hAnsi="Times New Roman"/>
          <w:color w:val="000000"/>
          <w:sz w:val="28"/>
          <w:szCs w:val="28"/>
        </w:rPr>
        <w:t xml:space="preserve"> применения других</w:t>
      </w:r>
      <w:r>
        <w:rPr>
          <w:rFonts w:ascii="Times New Roman" w:hAnsi="Times New Roman"/>
          <w:color w:val="000000"/>
          <w:sz w:val="28"/>
          <w:szCs w:val="28"/>
        </w:rPr>
        <w:t xml:space="preserve"> общероссийских классификаторов </w:t>
      </w:r>
      <w:r w:rsidRPr="003030A4">
        <w:rPr>
          <w:rFonts w:ascii="Times New Roman" w:hAnsi="Times New Roman"/>
          <w:color w:val="000000"/>
          <w:sz w:val="28"/>
          <w:szCs w:val="28"/>
        </w:rPr>
        <w:t>(Общероссийского классификатора специальностей по образованию (ОКСО), Общероссийского классификатора начального профессионального образования (ОКНПО), Общероссийского классификатора специальностей высшей научной квалификации (ОКСВНК), Общероссийского классификатора продукции (ОКП).</w:t>
      </w:r>
    </w:p>
    <w:p w:rsidR="00B83E9C" w:rsidRPr="003030A4" w:rsidRDefault="00B83E9C" w:rsidP="004A6F0C">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 результатам проделанной работы Минэкономразвития России представлены на утверждение в Росстандарт новые версии классификаторов ОКВЭД2 и ОКПД2. Кроме того, согласована разработанная Минобрнауки России новая редакция ОКСВНК.</w:t>
      </w:r>
    </w:p>
    <w:p w:rsidR="00B83E9C" w:rsidRPr="003030A4" w:rsidRDefault="00B83E9C" w:rsidP="00540904">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2.6</w:t>
      </w:r>
      <w:r w:rsidRPr="003030A4">
        <w:rPr>
          <w:rFonts w:ascii="Times New Roman" w:hAnsi="Times New Roman"/>
          <w:b/>
          <w:color w:val="000000"/>
          <w:sz w:val="28"/>
          <w:szCs w:val="28"/>
        </w:rPr>
        <w:t>.4</w:t>
      </w:r>
      <w:r>
        <w:rPr>
          <w:rFonts w:ascii="Times New Roman" w:hAnsi="Times New Roman"/>
          <w:b/>
          <w:color w:val="000000"/>
          <w:sz w:val="28"/>
          <w:szCs w:val="28"/>
        </w:rPr>
        <w:t>. </w:t>
      </w:r>
      <w:r w:rsidRPr="003030A4">
        <w:rPr>
          <w:rFonts w:ascii="Times New Roman" w:hAnsi="Times New Roman"/>
          <w:b/>
          <w:color w:val="000000"/>
          <w:sz w:val="28"/>
          <w:szCs w:val="28"/>
        </w:rPr>
        <w:t xml:space="preserve">Подготовка предложений по порядку формирования </w:t>
      </w:r>
      <w:r w:rsidRPr="00D51D89">
        <w:rPr>
          <w:rFonts w:ascii="Times New Roman" w:hAnsi="Times New Roman"/>
          <w:b/>
          <w:color w:val="000000"/>
          <w:sz w:val="28"/>
          <w:szCs w:val="28"/>
        </w:rPr>
        <w:br/>
      </w:r>
      <w:r w:rsidRPr="003030A4">
        <w:rPr>
          <w:rFonts w:ascii="Times New Roman" w:hAnsi="Times New Roman"/>
          <w:b/>
          <w:color w:val="000000"/>
          <w:sz w:val="28"/>
          <w:szCs w:val="28"/>
        </w:rPr>
        <w:t>и ведения реестра участников бюджетного процесса, а также юридических лиц, не являющихся участниками бюджетного процесса, к проекту приказа Министерства финансов Российской Федерации, разрабатываемого в соответствии со статьями 165, 166.1 Бюджетного кодекса Российской Федерации</w:t>
      </w:r>
    </w:p>
    <w:p w:rsidR="00B83E9C" w:rsidRPr="003030A4" w:rsidRDefault="00B83E9C" w:rsidP="00201803">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К</w:t>
      </w:r>
      <w:r w:rsidRPr="003030A4">
        <w:rPr>
          <w:rFonts w:ascii="Times New Roman" w:hAnsi="Times New Roman"/>
          <w:color w:val="000000"/>
          <w:sz w:val="28"/>
          <w:szCs w:val="28"/>
        </w:rPr>
        <w:t xml:space="preserve">азначейством </w:t>
      </w:r>
      <w:r>
        <w:rPr>
          <w:rFonts w:ascii="Times New Roman" w:hAnsi="Times New Roman"/>
          <w:color w:val="000000"/>
          <w:sz w:val="28"/>
          <w:szCs w:val="28"/>
        </w:rPr>
        <w:t xml:space="preserve">России </w:t>
      </w:r>
      <w:r w:rsidRPr="003030A4">
        <w:rPr>
          <w:rFonts w:ascii="Times New Roman" w:hAnsi="Times New Roman"/>
          <w:color w:val="000000"/>
          <w:sz w:val="28"/>
          <w:szCs w:val="28"/>
        </w:rPr>
        <w:t xml:space="preserve">подготовлены и направлены в </w:t>
      </w:r>
      <w:r>
        <w:rPr>
          <w:rFonts w:ascii="Times New Roman" w:hAnsi="Times New Roman"/>
          <w:color w:val="000000"/>
          <w:sz w:val="28"/>
          <w:szCs w:val="28"/>
        </w:rPr>
        <w:t>Минфин России</w:t>
      </w:r>
      <w:r w:rsidRPr="003030A4">
        <w:rPr>
          <w:rFonts w:ascii="Times New Roman" w:hAnsi="Times New Roman"/>
          <w:color w:val="000000"/>
          <w:sz w:val="28"/>
          <w:szCs w:val="28"/>
        </w:rPr>
        <w:t xml:space="preserve"> предложения по порядку формирования и ведения реестра участников бюджетного процесса, а также юрид</w:t>
      </w:r>
      <w:r>
        <w:rPr>
          <w:rFonts w:ascii="Times New Roman" w:hAnsi="Times New Roman"/>
          <w:color w:val="000000"/>
          <w:sz w:val="28"/>
          <w:szCs w:val="28"/>
        </w:rPr>
        <w:t>ических лиц,</w:t>
      </w:r>
      <w:r>
        <w:rPr>
          <w:rFonts w:ascii="Times New Roman" w:hAnsi="Times New Roman"/>
          <w:color w:val="000000"/>
          <w:sz w:val="28"/>
          <w:szCs w:val="28"/>
        </w:rPr>
        <w:br/>
      </w:r>
      <w:r w:rsidRPr="003030A4">
        <w:rPr>
          <w:rFonts w:ascii="Times New Roman" w:hAnsi="Times New Roman"/>
          <w:color w:val="000000"/>
          <w:sz w:val="28"/>
          <w:szCs w:val="28"/>
        </w:rPr>
        <w:t xml:space="preserve">не являющихся участниками бюджетного процесса. </w:t>
      </w:r>
    </w:p>
    <w:p w:rsidR="00B83E9C" w:rsidRPr="003030A4" w:rsidRDefault="00B83E9C" w:rsidP="00C70623">
      <w:pPr>
        <w:spacing w:after="12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Указанный порядок направлен на оптимизацию бюджетного учета </w:t>
      </w:r>
      <w:r>
        <w:rPr>
          <w:rFonts w:ascii="Times New Roman" w:hAnsi="Times New Roman"/>
          <w:color w:val="000000"/>
          <w:sz w:val="28"/>
          <w:szCs w:val="28"/>
        </w:rPr>
        <w:br/>
      </w:r>
      <w:r w:rsidRPr="003030A4">
        <w:rPr>
          <w:rFonts w:ascii="Times New Roman" w:hAnsi="Times New Roman"/>
          <w:color w:val="000000"/>
          <w:sz w:val="28"/>
          <w:szCs w:val="28"/>
        </w:rPr>
        <w:t xml:space="preserve">в Федеральном казначействе путем систематизации информации </w:t>
      </w:r>
      <w:r>
        <w:rPr>
          <w:rFonts w:ascii="Times New Roman" w:hAnsi="Times New Roman"/>
          <w:color w:val="000000"/>
          <w:sz w:val="28"/>
          <w:szCs w:val="28"/>
        </w:rPr>
        <w:br/>
      </w:r>
      <w:r w:rsidRPr="003030A4">
        <w:rPr>
          <w:rFonts w:ascii="Times New Roman" w:hAnsi="Times New Roman"/>
          <w:color w:val="000000"/>
          <w:sz w:val="28"/>
          <w:szCs w:val="28"/>
        </w:rPr>
        <w:t xml:space="preserve">об участниках бюджетного процесса, а также юридических лицах, </w:t>
      </w:r>
      <w:r>
        <w:rPr>
          <w:rFonts w:ascii="Times New Roman" w:hAnsi="Times New Roman"/>
          <w:color w:val="000000"/>
          <w:sz w:val="28"/>
          <w:szCs w:val="28"/>
        </w:rPr>
        <w:br/>
      </w:r>
      <w:r w:rsidRPr="003030A4">
        <w:rPr>
          <w:rFonts w:ascii="Times New Roman" w:hAnsi="Times New Roman"/>
          <w:color w:val="000000"/>
          <w:sz w:val="28"/>
          <w:szCs w:val="28"/>
        </w:rPr>
        <w:t>не являющихся участниками бюджетного процесса, упрощая процедуру документооборота.</w:t>
      </w:r>
    </w:p>
    <w:p w:rsidR="00B83E9C" w:rsidRPr="003030A4" w:rsidRDefault="00B83E9C" w:rsidP="00BB76F9">
      <w:pPr>
        <w:spacing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2.6.5. </w:t>
      </w:r>
      <w:r w:rsidRPr="003030A4">
        <w:rPr>
          <w:rFonts w:ascii="Times New Roman" w:hAnsi="Times New Roman"/>
          <w:b/>
          <w:color w:val="000000"/>
          <w:sz w:val="28"/>
          <w:szCs w:val="28"/>
        </w:rPr>
        <w:t xml:space="preserve">Обеспечение создания Подкомиссии по систематизации </w:t>
      </w:r>
      <w:r>
        <w:rPr>
          <w:rFonts w:ascii="Times New Roman" w:hAnsi="Times New Roman"/>
          <w:b/>
          <w:color w:val="000000"/>
          <w:sz w:val="28"/>
          <w:szCs w:val="28"/>
        </w:rPr>
        <w:br/>
        <w:t>и кодированию технико-</w:t>
      </w:r>
      <w:r w:rsidRPr="003030A4">
        <w:rPr>
          <w:rFonts w:ascii="Times New Roman" w:hAnsi="Times New Roman"/>
          <w:b/>
          <w:color w:val="000000"/>
          <w:sz w:val="28"/>
          <w:szCs w:val="28"/>
        </w:rPr>
        <w:t xml:space="preserve">экономической и социальной информации </w:t>
      </w:r>
      <w:r>
        <w:rPr>
          <w:rFonts w:ascii="Times New Roman" w:hAnsi="Times New Roman"/>
          <w:b/>
          <w:color w:val="000000"/>
          <w:sz w:val="28"/>
          <w:szCs w:val="28"/>
        </w:rPr>
        <w:br/>
      </w:r>
      <w:r w:rsidRPr="003030A4">
        <w:rPr>
          <w:rFonts w:ascii="Times New Roman" w:hAnsi="Times New Roman"/>
          <w:b/>
          <w:color w:val="000000"/>
          <w:sz w:val="28"/>
          <w:szCs w:val="28"/>
        </w:rPr>
        <w:t xml:space="preserve">в социально-экономической области Правительственной комиссии </w:t>
      </w:r>
      <w:r>
        <w:rPr>
          <w:rFonts w:ascii="Times New Roman" w:hAnsi="Times New Roman"/>
          <w:b/>
          <w:color w:val="000000"/>
          <w:sz w:val="28"/>
          <w:szCs w:val="28"/>
        </w:rPr>
        <w:br/>
      </w:r>
      <w:r w:rsidRPr="003030A4">
        <w:rPr>
          <w:rFonts w:ascii="Times New Roman" w:hAnsi="Times New Roman"/>
          <w:b/>
          <w:color w:val="000000"/>
          <w:sz w:val="28"/>
          <w:szCs w:val="28"/>
        </w:rPr>
        <w:t>по использованию информационных технологий для улучшения качества жизни и условий ведения п</w:t>
      </w:r>
      <w:r>
        <w:rPr>
          <w:rFonts w:ascii="Times New Roman" w:hAnsi="Times New Roman"/>
          <w:b/>
          <w:color w:val="000000"/>
          <w:sz w:val="28"/>
          <w:szCs w:val="28"/>
        </w:rPr>
        <w:t>редпринимательской деятельности</w:t>
      </w:r>
    </w:p>
    <w:p w:rsidR="00B83E9C" w:rsidRPr="003030A4" w:rsidRDefault="00B83E9C" w:rsidP="00C70623">
      <w:pPr>
        <w:spacing w:after="12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Для обеспечения координации в сфере систематизации </w:t>
      </w:r>
      <w:r>
        <w:rPr>
          <w:rFonts w:ascii="Times New Roman" w:hAnsi="Times New Roman"/>
          <w:color w:val="000000"/>
          <w:sz w:val="28"/>
          <w:szCs w:val="28"/>
        </w:rPr>
        <w:br/>
      </w:r>
      <w:r w:rsidRPr="003030A4">
        <w:rPr>
          <w:rFonts w:ascii="Times New Roman" w:hAnsi="Times New Roman"/>
          <w:color w:val="000000"/>
          <w:sz w:val="28"/>
          <w:szCs w:val="28"/>
        </w:rPr>
        <w:t xml:space="preserve">и кодирования технико-экономической и социальной информации </w:t>
      </w:r>
      <w:r>
        <w:rPr>
          <w:rFonts w:ascii="Times New Roman" w:hAnsi="Times New Roman"/>
          <w:color w:val="000000"/>
          <w:sz w:val="28"/>
          <w:szCs w:val="28"/>
        </w:rPr>
        <w:br/>
      </w:r>
      <w:r w:rsidRPr="003030A4">
        <w:rPr>
          <w:rFonts w:ascii="Times New Roman" w:hAnsi="Times New Roman"/>
          <w:color w:val="000000"/>
          <w:sz w:val="28"/>
          <w:szCs w:val="28"/>
        </w:rPr>
        <w:t xml:space="preserve">в социально-экономической области и выработки единых подходов </w:t>
      </w:r>
      <w:r>
        <w:rPr>
          <w:rFonts w:ascii="Times New Roman" w:hAnsi="Times New Roman"/>
          <w:color w:val="000000"/>
          <w:sz w:val="28"/>
          <w:szCs w:val="28"/>
        </w:rPr>
        <w:br/>
      </w:r>
      <w:r w:rsidRPr="003030A4">
        <w:rPr>
          <w:rFonts w:ascii="Times New Roman" w:hAnsi="Times New Roman"/>
          <w:color w:val="000000"/>
          <w:sz w:val="28"/>
          <w:szCs w:val="28"/>
        </w:rPr>
        <w:t>к применению общероссийских классификаторов, реестров и иных форм классификации в информационных ресурсах органов государственной власти и местного самоуправления Федеральным казначейством принято решение о создании Подкомиссии по систематизации и кодированию технико-экономической и социальной информации в социально-экономической области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(далее – Подкомиссии) (Протокол заседани</w:t>
      </w:r>
      <w:r>
        <w:rPr>
          <w:rFonts w:ascii="Times New Roman" w:hAnsi="Times New Roman"/>
          <w:color w:val="000000"/>
          <w:sz w:val="28"/>
          <w:szCs w:val="28"/>
        </w:rPr>
        <w:t>я Правительственной комиссии от 7 ноября 2013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2). Для обеспечения создания Подкомиссии Федеральным казначейством разработаны и направлены в Минкомсвязь России нормативные правовые акты, определяющие состав и статус Подкомиссиидля их последующего внесения в Правительство Российской Федерации.</w:t>
      </w:r>
    </w:p>
    <w:p w:rsidR="00B83E9C" w:rsidRPr="003030A4" w:rsidRDefault="00B83E9C" w:rsidP="00540904">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2.7. </w:t>
      </w:r>
      <w:r w:rsidRPr="003030A4">
        <w:rPr>
          <w:rFonts w:ascii="Times New Roman" w:hAnsi="Times New Roman"/>
          <w:b/>
          <w:color w:val="000000"/>
          <w:sz w:val="28"/>
          <w:szCs w:val="28"/>
        </w:rPr>
        <w:t>Совершенствование деятель</w:t>
      </w:r>
      <w:r>
        <w:rPr>
          <w:rFonts w:ascii="Times New Roman" w:hAnsi="Times New Roman"/>
          <w:b/>
          <w:color w:val="000000"/>
          <w:sz w:val="28"/>
          <w:szCs w:val="28"/>
        </w:rPr>
        <w:t>ности Федерального казначейства</w:t>
      </w:r>
    </w:p>
    <w:p w:rsidR="00B83E9C" w:rsidRPr="003030A4" w:rsidRDefault="00B83E9C" w:rsidP="00540904">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2.7.1. </w:t>
      </w:r>
      <w:r w:rsidRPr="003030A4">
        <w:rPr>
          <w:rFonts w:ascii="Times New Roman" w:hAnsi="Times New Roman"/>
          <w:b/>
          <w:color w:val="000000"/>
          <w:sz w:val="28"/>
          <w:szCs w:val="28"/>
        </w:rPr>
        <w:t xml:space="preserve">Разработка организационно-функциональной модели Федерального казначейства в условиях функционирования государственной интегрированной информационной системы управления общественными финансами «Электронный бюджет» </w:t>
      </w:r>
      <w:r>
        <w:rPr>
          <w:rFonts w:ascii="Times New Roman" w:hAnsi="Times New Roman"/>
          <w:b/>
          <w:color w:val="000000"/>
          <w:sz w:val="28"/>
          <w:szCs w:val="28"/>
        </w:rPr>
        <w:br/>
        <w:t>и реформирования</w:t>
      </w:r>
      <w:r w:rsidRPr="003030A4">
        <w:rPr>
          <w:rFonts w:ascii="Times New Roman" w:hAnsi="Times New Roman"/>
          <w:b/>
          <w:color w:val="000000"/>
          <w:sz w:val="28"/>
          <w:szCs w:val="28"/>
        </w:rPr>
        <w:t xml:space="preserve"> системы бюджетных платежей</w:t>
      </w:r>
    </w:p>
    <w:p w:rsidR="00B83E9C" w:rsidRPr="003030A4" w:rsidRDefault="00B83E9C" w:rsidP="00201803">
      <w:pPr>
        <w:spacing w:after="0" w:line="24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Федеральным казначейством разработан проект организационно-функциональной модели Федерального казначейства </w:t>
      </w:r>
      <w:r>
        <w:rPr>
          <w:rFonts w:ascii="Times New Roman" w:hAnsi="Times New Roman"/>
          <w:color w:val="000000"/>
          <w:sz w:val="28"/>
          <w:szCs w:val="28"/>
        </w:rPr>
        <w:br/>
        <w:t>«как есть».</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Целью построения </w:t>
      </w:r>
      <w:r>
        <w:rPr>
          <w:rFonts w:ascii="Times New Roman" w:hAnsi="Times New Roman"/>
          <w:color w:val="000000"/>
          <w:sz w:val="28"/>
          <w:szCs w:val="28"/>
        </w:rPr>
        <w:t>указанной</w:t>
      </w:r>
      <w:r w:rsidRPr="003030A4">
        <w:rPr>
          <w:rFonts w:ascii="Times New Roman" w:hAnsi="Times New Roman"/>
          <w:color w:val="000000"/>
          <w:sz w:val="28"/>
          <w:szCs w:val="28"/>
        </w:rPr>
        <w:t xml:space="preserve"> модели явилось определение зон ответственности структурных подразде</w:t>
      </w:r>
      <w:r>
        <w:rPr>
          <w:rFonts w:ascii="Times New Roman" w:hAnsi="Times New Roman"/>
          <w:color w:val="000000"/>
          <w:sz w:val="28"/>
          <w:szCs w:val="28"/>
        </w:rPr>
        <w:t>лений Федерального казначейства</w:t>
      </w:r>
      <w:r>
        <w:rPr>
          <w:rFonts w:ascii="Times New Roman" w:hAnsi="Times New Roman"/>
          <w:color w:val="000000"/>
          <w:sz w:val="28"/>
          <w:szCs w:val="28"/>
        </w:rPr>
        <w:br/>
      </w:r>
      <w:r w:rsidRPr="003030A4">
        <w:rPr>
          <w:rFonts w:ascii="Times New Roman" w:hAnsi="Times New Roman"/>
          <w:color w:val="000000"/>
          <w:sz w:val="28"/>
          <w:szCs w:val="28"/>
        </w:rPr>
        <w:t xml:space="preserve">и его территориальных органов за реализацию </w:t>
      </w:r>
      <w:r>
        <w:rPr>
          <w:rFonts w:ascii="Times New Roman" w:hAnsi="Times New Roman"/>
          <w:color w:val="000000"/>
          <w:sz w:val="28"/>
          <w:szCs w:val="28"/>
        </w:rPr>
        <w:t>соответствующих полномочий</w:t>
      </w:r>
      <w:r w:rsidRPr="003030A4">
        <w:rPr>
          <w:rFonts w:ascii="Times New Roman" w:hAnsi="Times New Roman"/>
          <w:color w:val="000000"/>
          <w:sz w:val="28"/>
          <w:szCs w:val="28"/>
        </w:rPr>
        <w:t>.</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Организационно-функциональная модель реализована в виде матрицы и представляет собой проекцию функций Федерального казначейства из Перечня функций Федерального казначейства на структурные подразделения органа Федерального казначейства (управления центрального аппар</w:t>
      </w:r>
      <w:r>
        <w:rPr>
          <w:rFonts w:ascii="Times New Roman" w:hAnsi="Times New Roman"/>
          <w:color w:val="000000"/>
          <w:sz w:val="28"/>
          <w:szCs w:val="28"/>
        </w:rPr>
        <w:t>ата Федерального казначейства).</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Для каждой функции/подфункции из Перечня функций определено исполнительное звено, отвечающее за ее реализацию.</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Организационно-функциональная модель Федерального казначейства является основой для дальнейшего совершенствования организации </w:t>
      </w:r>
      <w:r>
        <w:rPr>
          <w:rFonts w:ascii="Times New Roman" w:hAnsi="Times New Roman"/>
          <w:color w:val="000000"/>
          <w:sz w:val="28"/>
          <w:szCs w:val="28"/>
        </w:rPr>
        <w:t xml:space="preserve">его </w:t>
      </w:r>
      <w:r w:rsidRPr="003030A4">
        <w:rPr>
          <w:rFonts w:ascii="Times New Roman" w:hAnsi="Times New Roman"/>
          <w:color w:val="000000"/>
          <w:sz w:val="28"/>
          <w:szCs w:val="28"/>
        </w:rPr>
        <w:t xml:space="preserve">деятельности, в частности, для построения бизнес-процессов, реализуемых при осуществлении </w:t>
      </w:r>
      <w:r>
        <w:rPr>
          <w:rFonts w:ascii="Times New Roman" w:hAnsi="Times New Roman"/>
          <w:color w:val="000000"/>
          <w:sz w:val="28"/>
          <w:szCs w:val="28"/>
        </w:rPr>
        <w:t>К</w:t>
      </w:r>
      <w:r w:rsidRPr="003030A4">
        <w:rPr>
          <w:rFonts w:ascii="Times New Roman" w:hAnsi="Times New Roman"/>
          <w:color w:val="000000"/>
          <w:sz w:val="28"/>
          <w:szCs w:val="28"/>
        </w:rPr>
        <w:t xml:space="preserve">азначейством </w:t>
      </w:r>
      <w:r>
        <w:rPr>
          <w:rFonts w:ascii="Times New Roman" w:hAnsi="Times New Roman"/>
          <w:color w:val="000000"/>
          <w:sz w:val="28"/>
          <w:szCs w:val="28"/>
        </w:rPr>
        <w:t xml:space="preserve">России </w:t>
      </w:r>
      <w:r w:rsidRPr="003030A4">
        <w:rPr>
          <w:rFonts w:ascii="Times New Roman" w:hAnsi="Times New Roman"/>
          <w:color w:val="000000"/>
          <w:sz w:val="28"/>
          <w:szCs w:val="28"/>
        </w:rPr>
        <w:t>своих полномочий.</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части технологической регламентации деятельности Федерального казначейства организационно-функциональная модель Феде</w:t>
      </w:r>
      <w:r>
        <w:rPr>
          <w:rFonts w:ascii="Times New Roman" w:hAnsi="Times New Roman"/>
          <w:color w:val="000000"/>
          <w:sz w:val="28"/>
          <w:szCs w:val="28"/>
        </w:rPr>
        <w:t xml:space="preserve">рального казначейства позволит </w:t>
      </w:r>
      <w:r w:rsidRPr="003030A4">
        <w:rPr>
          <w:rFonts w:ascii="Times New Roman" w:hAnsi="Times New Roman"/>
          <w:color w:val="000000"/>
          <w:sz w:val="28"/>
          <w:szCs w:val="28"/>
        </w:rPr>
        <w:t>выявить владельцев процессов для тех элементов, которые требуют процессного описания.</w:t>
      </w:r>
    </w:p>
    <w:p w:rsidR="00B83E9C" w:rsidRPr="003030A4" w:rsidRDefault="00B83E9C" w:rsidP="007600B9">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На основании проекта организационно-функциональной модели Федерального казначейства «как есть» составлены таблицы, описывающие деятельность каждого структурного подразделения управления Федерального казначейства по субъекту Российской Федерации при реализации им функций Федерального казначейства в разрезе единичных технологических операций по технологической карте соответствующих процессов ППО «АС</w:t>
      </w:r>
      <w:r>
        <w:rPr>
          <w:rFonts w:ascii="Times New Roman" w:hAnsi="Times New Roman"/>
          <w:color w:val="000000"/>
          <w:sz w:val="28"/>
          <w:szCs w:val="28"/>
        </w:rPr>
        <w:t> </w:t>
      </w:r>
      <w:r w:rsidRPr="003030A4">
        <w:rPr>
          <w:rFonts w:ascii="Times New Roman" w:hAnsi="Times New Roman"/>
          <w:color w:val="000000"/>
          <w:sz w:val="28"/>
          <w:szCs w:val="28"/>
        </w:rPr>
        <w:t>ФК».</w:t>
      </w:r>
    </w:p>
    <w:p w:rsidR="00B83E9C" w:rsidRPr="003030A4" w:rsidRDefault="00B83E9C" w:rsidP="00540904">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2.7.2. </w:t>
      </w:r>
      <w:r w:rsidRPr="003030A4">
        <w:rPr>
          <w:rFonts w:ascii="Times New Roman" w:hAnsi="Times New Roman"/>
          <w:b/>
          <w:color w:val="000000"/>
          <w:sz w:val="28"/>
          <w:szCs w:val="28"/>
        </w:rPr>
        <w:t>Совершенствование взаимодействия органов Федерального казначейства с банковской системой</w:t>
      </w:r>
    </w:p>
    <w:p w:rsidR="00B83E9C" w:rsidRPr="003030A4" w:rsidRDefault="00B83E9C" w:rsidP="00816BF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рамках проводимых Банком России мероприятий по оптимизации состава клиентов Банка России, не являющихся кредитными организациями, в соответствии с целями и функциями Банка России, </w:t>
      </w:r>
      <w:r w:rsidRPr="00D51D89">
        <w:rPr>
          <w:rFonts w:ascii="Times New Roman" w:hAnsi="Times New Roman"/>
          <w:color w:val="000000"/>
          <w:sz w:val="28"/>
          <w:szCs w:val="28"/>
        </w:rPr>
        <w:br/>
      </w:r>
      <w:r w:rsidRPr="003030A4">
        <w:rPr>
          <w:rFonts w:ascii="Times New Roman" w:hAnsi="Times New Roman"/>
          <w:color w:val="000000"/>
          <w:sz w:val="28"/>
          <w:szCs w:val="28"/>
        </w:rPr>
        <w:t>в 2013 году между Банком России и Федеральным казначейством подписан Межведомственный план мероприятий по реализации вопросов взаимодействия Федерального казначейства и Банка России.</w:t>
      </w:r>
    </w:p>
    <w:p w:rsidR="00B83E9C" w:rsidRPr="003030A4" w:rsidRDefault="00B83E9C" w:rsidP="00816BF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Во исполнение указанного плана Федеральным казначейством </w:t>
      </w:r>
      <w:r>
        <w:rPr>
          <w:rFonts w:ascii="Times New Roman" w:hAnsi="Times New Roman"/>
          <w:color w:val="000000"/>
          <w:sz w:val="28"/>
          <w:szCs w:val="28"/>
        </w:rPr>
        <w:br/>
      </w:r>
      <w:r w:rsidRPr="003030A4">
        <w:rPr>
          <w:rFonts w:ascii="Times New Roman" w:hAnsi="Times New Roman"/>
          <w:color w:val="000000"/>
          <w:sz w:val="28"/>
          <w:szCs w:val="28"/>
        </w:rPr>
        <w:t>в 2013 году:</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подготовлены и </w:t>
      </w:r>
      <w:r>
        <w:rPr>
          <w:rFonts w:ascii="Times New Roman" w:hAnsi="Times New Roman"/>
          <w:color w:val="000000"/>
          <w:sz w:val="28"/>
          <w:szCs w:val="28"/>
        </w:rPr>
        <w:t>переданы</w:t>
      </w:r>
      <w:r w:rsidRPr="003030A4">
        <w:rPr>
          <w:rFonts w:ascii="Times New Roman" w:hAnsi="Times New Roman"/>
          <w:color w:val="000000"/>
          <w:sz w:val="28"/>
          <w:szCs w:val="28"/>
        </w:rPr>
        <w:t xml:space="preserve"> в Минфин России соответствующие предложения </w:t>
      </w:r>
      <w:r>
        <w:rPr>
          <w:rFonts w:ascii="Times New Roman" w:hAnsi="Times New Roman"/>
          <w:color w:val="000000"/>
          <w:sz w:val="28"/>
          <w:szCs w:val="28"/>
        </w:rPr>
        <w:t xml:space="preserve">по внесению изменений </w:t>
      </w:r>
      <w:r w:rsidRPr="003030A4">
        <w:rPr>
          <w:rFonts w:ascii="Times New Roman" w:hAnsi="Times New Roman"/>
          <w:color w:val="000000"/>
          <w:sz w:val="28"/>
          <w:szCs w:val="28"/>
        </w:rPr>
        <w:t>в действующие нормативные правовые акты Российской Федерации, направленн</w:t>
      </w:r>
      <w:r>
        <w:rPr>
          <w:rFonts w:ascii="Times New Roman" w:hAnsi="Times New Roman"/>
          <w:color w:val="000000"/>
          <w:sz w:val="28"/>
          <w:szCs w:val="28"/>
        </w:rPr>
        <w:t>ые</w:t>
      </w:r>
      <w:r w:rsidRPr="003030A4">
        <w:rPr>
          <w:rFonts w:ascii="Times New Roman" w:hAnsi="Times New Roman"/>
          <w:color w:val="000000"/>
          <w:sz w:val="28"/>
          <w:szCs w:val="28"/>
        </w:rPr>
        <w:t xml:space="preserve"> на оптимизацию состава клиентов Банка России;</w:t>
      </w:r>
    </w:p>
    <w:p w:rsidR="00B83E9C" w:rsidRPr="00BB76F9" w:rsidRDefault="00B83E9C" w:rsidP="004A515A">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согласованы договоры</w:t>
      </w:r>
      <w:r w:rsidRPr="00BB76F9">
        <w:rPr>
          <w:rFonts w:ascii="Times New Roman" w:hAnsi="Times New Roman"/>
          <w:color w:val="000000"/>
          <w:sz w:val="28"/>
          <w:szCs w:val="28"/>
        </w:rPr>
        <w:t xml:space="preserve"> банковского счета, заключаемые Банком России с органами Федерального казначейства на обслуживание счетов, открываемых им на балансовых счетах № </w:t>
      </w:r>
      <w:hyperlink r:id="rId48" w:history="1">
        <w:r w:rsidRPr="00BB76F9">
          <w:rPr>
            <w:rFonts w:ascii="Times New Roman" w:hAnsi="Times New Roman"/>
            <w:color w:val="000000"/>
            <w:sz w:val="28"/>
            <w:szCs w:val="28"/>
          </w:rPr>
          <w:t>40401</w:t>
        </w:r>
      </w:hyperlink>
      <w:r w:rsidRPr="00BB76F9">
        <w:rPr>
          <w:rFonts w:ascii="Times New Roman" w:hAnsi="Times New Roman"/>
          <w:color w:val="000000"/>
          <w:sz w:val="28"/>
          <w:szCs w:val="28"/>
        </w:rPr>
        <w:t xml:space="preserve"> «Пенсионный фонд Российской Федерации», № </w:t>
      </w:r>
      <w:hyperlink r:id="rId49" w:history="1">
        <w:r w:rsidRPr="00BB76F9">
          <w:rPr>
            <w:rFonts w:ascii="Times New Roman" w:hAnsi="Times New Roman"/>
            <w:color w:val="000000"/>
            <w:sz w:val="28"/>
            <w:szCs w:val="28"/>
          </w:rPr>
          <w:t>40402</w:t>
        </w:r>
      </w:hyperlink>
      <w:r w:rsidRPr="00BB76F9">
        <w:rPr>
          <w:rFonts w:ascii="Times New Roman" w:hAnsi="Times New Roman"/>
          <w:color w:val="000000"/>
          <w:sz w:val="28"/>
          <w:szCs w:val="28"/>
        </w:rPr>
        <w:t xml:space="preserve"> «Фонд социального страхования Российской Федерации», № 40403 «Федеральный фонд обязател</w:t>
      </w:r>
      <w:r>
        <w:rPr>
          <w:rFonts w:ascii="Times New Roman" w:hAnsi="Times New Roman"/>
          <w:color w:val="000000"/>
          <w:sz w:val="28"/>
          <w:szCs w:val="28"/>
        </w:rPr>
        <w:t>ьного медицинского страхования» и</w:t>
      </w:r>
      <w:r w:rsidRPr="00BB76F9">
        <w:rPr>
          <w:rFonts w:ascii="Times New Roman" w:hAnsi="Times New Roman"/>
          <w:color w:val="000000"/>
          <w:sz w:val="28"/>
          <w:szCs w:val="28"/>
        </w:rPr>
        <w:t xml:space="preserve"> № </w:t>
      </w:r>
      <w:hyperlink r:id="rId50" w:history="1">
        <w:r w:rsidRPr="00BB76F9">
          <w:rPr>
            <w:rFonts w:ascii="Times New Roman" w:hAnsi="Times New Roman"/>
            <w:color w:val="000000"/>
            <w:sz w:val="28"/>
            <w:szCs w:val="28"/>
          </w:rPr>
          <w:t>40404</w:t>
        </w:r>
      </w:hyperlink>
      <w:r w:rsidRPr="00BB76F9">
        <w:rPr>
          <w:rFonts w:ascii="Times New Roman" w:hAnsi="Times New Roman"/>
          <w:color w:val="000000"/>
          <w:sz w:val="28"/>
          <w:szCs w:val="28"/>
        </w:rPr>
        <w:t xml:space="preserve"> «Территориальные фонды обязательного медицинского страхования»;</w:t>
      </w:r>
    </w:p>
    <w:p w:rsidR="00B83E9C" w:rsidRPr="00BB76F9" w:rsidRDefault="00B83E9C" w:rsidP="004A515A">
      <w:pPr>
        <w:spacing w:after="0" w:line="360" w:lineRule="atLeast"/>
        <w:ind w:firstLine="709"/>
        <w:jc w:val="both"/>
        <w:rPr>
          <w:rFonts w:ascii="Times New Roman" w:hAnsi="Times New Roman"/>
          <w:color w:val="000000"/>
          <w:sz w:val="28"/>
          <w:szCs w:val="28"/>
        </w:rPr>
      </w:pPr>
      <w:r w:rsidRPr="00BB76F9">
        <w:rPr>
          <w:rFonts w:ascii="Times New Roman" w:hAnsi="Times New Roman"/>
          <w:color w:val="000000"/>
          <w:sz w:val="28"/>
          <w:szCs w:val="28"/>
        </w:rPr>
        <w:t xml:space="preserve">осуществлена нумерация расчетных счетов, открытых на счете </w:t>
      </w:r>
      <w:r w:rsidRPr="00BB76F9">
        <w:rPr>
          <w:rFonts w:ascii="Times New Roman" w:hAnsi="Times New Roman"/>
          <w:color w:val="000000"/>
          <w:sz w:val="28"/>
          <w:szCs w:val="28"/>
        </w:rPr>
        <w:br/>
        <w:t xml:space="preserve">№ 40116 с отличительным признаком бюджетного счета «1» в 16 разряде </w:t>
      </w:r>
      <w:r w:rsidRPr="00BB76F9">
        <w:rPr>
          <w:rFonts w:ascii="Times New Roman" w:hAnsi="Times New Roman"/>
          <w:color w:val="000000"/>
          <w:sz w:val="28"/>
          <w:szCs w:val="28"/>
        </w:rPr>
        <w:br/>
        <w:t>и проведено закрытие ранее открытых счетов, во исполнение Указания Банка России от 10 </w:t>
      </w:r>
      <w:r>
        <w:rPr>
          <w:rFonts w:ascii="Times New Roman" w:hAnsi="Times New Roman"/>
          <w:color w:val="000000"/>
          <w:sz w:val="28"/>
          <w:szCs w:val="28"/>
        </w:rPr>
        <w:t>декабря 2012 </w:t>
      </w:r>
      <w:r w:rsidRPr="00BB76F9">
        <w:rPr>
          <w:rFonts w:ascii="Times New Roman" w:hAnsi="Times New Roman"/>
          <w:color w:val="000000"/>
          <w:sz w:val="28"/>
          <w:szCs w:val="28"/>
        </w:rPr>
        <w:t>г</w:t>
      </w:r>
      <w:r>
        <w:rPr>
          <w:rFonts w:ascii="Times New Roman" w:hAnsi="Times New Roman"/>
          <w:color w:val="000000"/>
          <w:sz w:val="28"/>
          <w:szCs w:val="28"/>
        </w:rPr>
        <w:t>.</w:t>
      </w:r>
      <w:r w:rsidRPr="00BB76F9">
        <w:rPr>
          <w:rFonts w:ascii="Times New Roman" w:hAnsi="Times New Roman"/>
          <w:color w:val="000000"/>
          <w:sz w:val="28"/>
          <w:szCs w:val="28"/>
        </w:rPr>
        <w:t xml:space="preserve"> №</w:t>
      </w:r>
      <w:r w:rsidRPr="00BB76F9">
        <w:rPr>
          <w:rFonts w:ascii="Times New Roman" w:hAnsi="Times New Roman"/>
          <w:sz w:val="28"/>
          <w:szCs w:val="28"/>
          <w:lang w:val="en-US"/>
        </w:rPr>
        <w:t> </w:t>
      </w:r>
      <w:r w:rsidRPr="00BB76F9">
        <w:rPr>
          <w:rFonts w:ascii="Times New Roman" w:hAnsi="Times New Roman"/>
          <w:color w:val="000000"/>
          <w:sz w:val="28"/>
          <w:szCs w:val="28"/>
        </w:rPr>
        <w:t xml:space="preserve">2931-У «О нумерации лицевых счетов, открываемых органам, осуществляющим открытие и ведение лицевых счетов получателей средств бюджетов и организаций, </w:t>
      </w:r>
      <w:r w:rsidRPr="00BB76F9">
        <w:rPr>
          <w:rFonts w:ascii="Times New Roman" w:hAnsi="Times New Roman"/>
          <w:color w:val="000000"/>
          <w:sz w:val="28"/>
          <w:szCs w:val="28"/>
        </w:rPr>
        <w:br/>
        <w:t>не являющихся участниками бюджетного процесса, для осуществления выплат наличных денег и осуществления расчетов по отдельным операциям»;</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BB76F9">
        <w:rPr>
          <w:rFonts w:ascii="Times New Roman" w:hAnsi="Times New Roman"/>
          <w:color w:val="000000"/>
          <w:sz w:val="28"/>
          <w:szCs w:val="28"/>
        </w:rPr>
        <w:t>обеспечено еженедельное представление</w:t>
      </w:r>
      <w:r w:rsidRPr="003030A4">
        <w:rPr>
          <w:rFonts w:ascii="Times New Roman" w:hAnsi="Times New Roman"/>
          <w:color w:val="000000"/>
          <w:sz w:val="28"/>
          <w:szCs w:val="28"/>
        </w:rPr>
        <w:t xml:space="preserve"> (по пятни</w:t>
      </w:r>
      <w:r>
        <w:rPr>
          <w:rFonts w:ascii="Times New Roman" w:hAnsi="Times New Roman"/>
          <w:color w:val="000000"/>
          <w:sz w:val="28"/>
          <w:szCs w:val="28"/>
        </w:rPr>
        <w:t xml:space="preserve">цам) не позднее 16 часов 30 минут Банку России </w:t>
      </w:r>
      <w:r w:rsidRPr="003030A4">
        <w:rPr>
          <w:rFonts w:ascii="Times New Roman" w:hAnsi="Times New Roman"/>
          <w:color w:val="000000"/>
          <w:sz w:val="28"/>
          <w:szCs w:val="28"/>
        </w:rPr>
        <w:t>оперативной информации о состоянии единого счета федерального бю</w:t>
      </w:r>
      <w:r>
        <w:rPr>
          <w:rFonts w:ascii="Times New Roman" w:hAnsi="Times New Roman"/>
          <w:color w:val="000000"/>
          <w:sz w:val="28"/>
          <w:szCs w:val="28"/>
        </w:rPr>
        <w:t>джета как на бумажном носителе,</w:t>
      </w:r>
      <w:r>
        <w:rPr>
          <w:rFonts w:ascii="Times New Roman" w:hAnsi="Times New Roman"/>
          <w:color w:val="000000"/>
          <w:sz w:val="28"/>
          <w:szCs w:val="28"/>
        </w:rPr>
        <w:br/>
        <w:t xml:space="preserve">с </w:t>
      </w:r>
      <w:r w:rsidRPr="003030A4">
        <w:rPr>
          <w:rFonts w:ascii="Times New Roman" w:hAnsi="Times New Roman"/>
          <w:color w:val="000000"/>
          <w:sz w:val="28"/>
          <w:szCs w:val="28"/>
        </w:rPr>
        <w:t>использ</w:t>
      </w:r>
      <w:r>
        <w:rPr>
          <w:rFonts w:ascii="Times New Roman" w:hAnsi="Times New Roman"/>
          <w:color w:val="000000"/>
          <w:sz w:val="28"/>
          <w:szCs w:val="28"/>
        </w:rPr>
        <w:t>ованием</w:t>
      </w:r>
      <w:r w:rsidRPr="003030A4">
        <w:rPr>
          <w:rFonts w:ascii="Times New Roman" w:hAnsi="Times New Roman"/>
          <w:color w:val="000000"/>
          <w:sz w:val="28"/>
          <w:szCs w:val="28"/>
        </w:rPr>
        <w:t xml:space="preserve"> средства факсимильной связи, так и в электронном виде, </w:t>
      </w:r>
      <w:r>
        <w:rPr>
          <w:rFonts w:ascii="Times New Roman" w:hAnsi="Times New Roman"/>
          <w:color w:val="000000"/>
          <w:sz w:val="28"/>
          <w:szCs w:val="28"/>
        </w:rPr>
        <w:t>с применением электронной почты</w:t>
      </w:r>
      <w:r w:rsidRPr="003030A4">
        <w:rPr>
          <w:rFonts w:ascii="Times New Roman" w:hAnsi="Times New Roman"/>
          <w:color w:val="000000"/>
          <w:sz w:val="28"/>
          <w:szCs w:val="28"/>
        </w:rPr>
        <w:t>, а</w:t>
      </w:r>
      <w:r>
        <w:rPr>
          <w:rFonts w:ascii="Times New Roman" w:hAnsi="Times New Roman"/>
          <w:color w:val="000000"/>
          <w:sz w:val="28"/>
          <w:szCs w:val="28"/>
        </w:rPr>
        <w:t xml:space="preserve"> также с 1 </w:t>
      </w:r>
      <w:r w:rsidRPr="003030A4">
        <w:rPr>
          <w:rFonts w:ascii="Times New Roman" w:hAnsi="Times New Roman"/>
          <w:color w:val="000000"/>
          <w:sz w:val="28"/>
          <w:szCs w:val="28"/>
        </w:rPr>
        <w:t xml:space="preserve">июня 2013 года </w:t>
      </w:r>
      <w:r>
        <w:rPr>
          <w:rFonts w:ascii="Times New Roman" w:hAnsi="Times New Roman"/>
          <w:color w:val="000000"/>
          <w:sz w:val="28"/>
          <w:szCs w:val="28"/>
        </w:rPr>
        <w:t>– посредством ППО «СЭД»</w:t>
      </w:r>
      <w:r w:rsidRPr="003030A4">
        <w:rPr>
          <w:rFonts w:ascii="Times New Roman" w:hAnsi="Times New Roman"/>
          <w:color w:val="000000"/>
          <w:sz w:val="28"/>
          <w:szCs w:val="28"/>
        </w:rPr>
        <w:t>;</w:t>
      </w:r>
    </w:p>
    <w:p w:rsidR="00B83E9C" w:rsidRPr="003030A4" w:rsidRDefault="00B83E9C" w:rsidP="00816BF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обеспечено ежемесячное представление </w:t>
      </w:r>
      <w:r>
        <w:rPr>
          <w:rFonts w:ascii="Times New Roman" w:hAnsi="Times New Roman"/>
          <w:color w:val="000000"/>
          <w:sz w:val="28"/>
          <w:szCs w:val="28"/>
        </w:rPr>
        <w:t>в Банк</w:t>
      </w:r>
      <w:r w:rsidRPr="003030A4">
        <w:rPr>
          <w:rFonts w:ascii="Times New Roman" w:hAnsi="Times New Roman"/>
          <w:color w:val="000000"/>
          <w:sz w:val="28"/>
          <w:szCs w:val="28"/>
        </w:rPr>
        <w:t xml:space="preserve"> России Кассового плана исполнения федерального бюджета на едином счете федерального бюджета на год и Кассового плана исполнения федерального бюджета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на едином счете федерального бюджета с детализацией по рабочим дням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в </w:t>
      </w:r>
      <w:r>
        <w:rPr>
          <w:rFonts w:ascii="Times New Roman" w:hAnsi="Times New Roman"/>
          <w:color w:val="000000"/>
          <w:sz w:val="28"/>
          <w:szCs w:val="28"/>
        </w:rPr>
        <w:t>электронном виде с использованием с 1 </w:t>
      </w:r>
      <w:r w:rsidRPr="003030A4">
        <w:rPr>
          <w:rFonts w:ascii="Times New Roman" w:hAnsi="Times New Roman"/>
          <w:color w:val="000000"/>
          <w:sz w:val="28"/>
          <w:szCs w:val="28"/>
        </w:rPr>
        <w:t>июня 2013 года ППО «СЭД»;</w:t>
      </w:r>
    </w:p>
    <w:p w:rsidR="00B83E9C" w:rsidRDefault="00B83E9C" w:rsidP="007600B9">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Кроме того, в течение 2013 года проведены встречи </w:t>
      </w:r>
      <w:r w:rsidRPr="00D74EFD">
        <w:rPr>
          <w:rFonts w:ascii="Times New Roman" w:hAnsi="Times New Roman"/>
          <w:color w:val="000000"/>
          <w:sz w:val="28"/>
          <w:szCs w:val="28"/>
        </w:rPr>
        <w:br/>
      </w:r>
      <w:r w:rsidRPr="003030A4">
        <w:rPr>
          <w:rFonts w:ascii="Times New Roman" w:hAnsi="Times New Roman"/>
          <w:color w:val="000000"/>
          <w:sz w:val="28"/>
          <w:szCs w:val="28"/>
        </w:rPr>
        <w:t>с представителями Банка России по вопросам совершенствования взаимодействия подразделений Банка России и органов Федерального казначейства, оптимизации состава клиентов Банка России, минимизации наличного денежного обращения в секторе государственного управления.</w:t>
      </w:r>
    </w:p>
    <w:p w:rsidR="00B83E9C" w:rsidRPr="003030A4" w:rsidRDefault="00B83E9C" w:rsidP="00540904">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2.7.3.</w:t>
      </w:r>
      <w:r>
        <w:rPr>
          <w:rFonts w:ascii="Times New Roman" w:hAnsi="Times New Roman"/>
          <w:b/>
          <w:color w:val="000000"/>
          <w:sz w:val="28"/>
          <w:szCs w:val="28"/>
          <w:lang w:val="en-US"/>
        </w:rPr>
        <w:t> </w:t>
      </w:r>
      <w:r w:rsidRPr="003030A4">
        <w:rPr>
          <w:rFonts w:ascii="Times New Roman" w:hAnsi="Times New Roman"/>
          <w:b/>
          <w:color w:val="000000"/>
          <w:sz w:val="28"/>
          <w:szCs w:val="28"/>
        </w:rPr>
        <w:t>Результаты контрольно-аудиторской деятельности Федерального казначейства в 2013 году</w:t>
      </w:r>
    </w:p>
    <w:p w:rsidR="00B83E9C" w:rsidRPr="003030A4" w:rsidRDefault="00B83E9C" w:rsidP="004A515A">
      <w:pPr>
        <w:spacing w:after="0" w:line="360" w:lineRule="atLeast"/>
        <w:ind w:firstLine="709"/>
        <w:jc w:val="both"/>
        <w:outlineLvl w:val="0"/>
        <w:rPr>
          <w:rFonts w:ascii="Times New Roman" w:hAnsi="Times New Roman"/>
          <w:color w:val="000000"/>
          <w:sz w:val="28"/>
          <w:szCs w:val="28"/>
        </w:rPr>
      </w:pPr>
      <w:bookmarkStart w:id="2" w:name="_Toc380419279"/>
      <w:r w:rsidRPr="003030A4">
        <w:rPr>
          <w:rFonts w:ascii="Times New Roman" w:hAnsi="Times New Roman"/>
          <w:color w:val="000000"/>
          <w:sz w:val="28"/>
          <w:szCs w:val="28"/>
        </w:rPr>
        <w:t>Во исполнение планов контрольной деятельности на 2013 год контрольно-аудиторскими подразделениями Федерального казначейства всего проведено 2 999 контрольных мероприятий.</w:t>
      </w:r>
      <w:bookmarkEnd w:id="2"/>
    </w:p>
    <w:p w:rsidR="00B83E9C" w:rsidRPr="003030A4" w:rsidRDefault="00B83E9C" w:rsidP="004A515A">
      <w:pPr>
        <w:spacing w:after="0" w:line="360" w:lineRule="atLeast"/>
        <w:ind w:firstLine="709"/>
        <w:jc w:val="both"/>
        <w:outlineLvl w:val="0"/>
        <w:rPr>
          <w:rFonts w:ascii="Times New Roman" w:hAnsi="Times New Roman"/>
          <w:color w:val="000000"/>
          <w:sz w:val="28"/>
          <w:szCs w:val="28"/>
        </w:rPr>
      </w:pPr>
      <w:bookmarkStart w:id="3" w:name="_Toc380419280"/>
      <w:r w:rsidRPr="003030A4">
        <w:rPr>
          <w:rFonts w:ascii="Times New Roman" w:hAnsi="Times New Roman"/>
          <w:color w:val="000000"/>
          <w:sz w:val="28"/>
          <w:szCs w:val="28"/>
        </w:rPr>
        <w:t xml:space="preserve">В 2013 году проведены: 21 комплексная, 6 тематических </w:t>
      </w:r>
      <w:r w:rsidRPr="00D74EFD">
        <w:rPr>
          <w:rFonts w:ascii="Times New Roman" w:hAnsi="Times New Roman"/>
          <w:color w:val="000000"/>
          <w:sz w:val="28"/>
          <w:szCs w:val="28"/>
        </w:rPr>
        <w:br/>
      </w:r>
      <w:r w:rsidRPr="003030A4">
        <w:rPr>
          <w:rFonts w:ascii="Times New Roman" w:hAnsi="Times New Roman"/>
          <w:color w:val="000000"/>
          <w:sz w:val="28"/>
          <w:szCs w:val="28"/>
        </w:rPr>
        <w:t>и 1 внеплановая проверка территориальных органов Федерального казначейства</w:t>
      </w:r>
      <w:r>
        <w:rPr>
          <w:rFonts w:ascii="Times New Roman" w:hAnsi="Times New Roman"/>
          <w:color w:val="000000"/>
          <w:sz w:val="28"/>
          <w:szCs w:val="28"/>
        </w:rPr>
        <w:t>, а также</w:t>
      </w:r>
      <w:r w:rsidRPr="003030A4">
        <w:rPr>
          <w:rFonts w:ascii="Times New Roman" w:hAnsi="Times New Roman"/>
          <w:color w:val="000000"/>
          <w:sz w:val="28"/>
          <w:szCs w:val="28"/>
        </w:rPr>
        <w:t xml:space="preserve"> 9 проверок структурных подразделений ЦАФК. Контрольно-аудиторскими подразделениями ТОФК проведено 2 962 контрольных мероприятия в структурных подразделениях </w:t>
      </w:r>
      <w:r w:rsidRPr="00D51D89">
        <w:rPr>
          <w:rFonts w:ascii="Times New Roman" w:hAnsi="Times New Roman"/>
          <w:color w:val="000000"/>
          <w:sz w:val="28"/>
          <w:szCs w:val="28"/>
        </w:rPr>
        <w:br/>
      </w:r>
      <w:r w:rsidRPr="003030A4">
        <w:rPr>
          <w:rFonts w:ascii="Times New Roman" w:hAnsi="Times New Roman"/>
          <w:color w:val="000000"/>
          <w:sz w:val="28"/>
          <w:szCs w:val="28"/>
        </w:rPr>
        <w:t>и территориальных отделах ТОФК.</w:t>
      </w:r>
      <w:bookmarkEnd w:id="3"/>
    </w:p>
    <w:p w:rsidR="00B83E9C" w:rsidRDefault="00B83E9C" w:rsidP="00642D68">
      <w:pPr>
        <w:spacing w:after="0" w:line="360" w:lineRule="atLeast"/>
        <w:ind w:firstLine="709"/>
        <w:jc w:val="both"/>
        <w:outlineLvl w:val="0"/>
        <w:rPr>
          <w:rFonts w:ascii="Times New Roman" w:hAnsi="Times New Roman"/>
          <w:color w:val="000000"/>
          <w:sz w:val="28"/>
          <w:szCs w:val="28"/>
        </w:rPr>
      </w:pPr>
      <w:bookmarkStart w:id="4" w:name="_Toc380419281"/>
      <w:r w:rsidRPr="003030A4">
        <w:rPr>
          <w:rFonts w:ascii="Times New Roman" w:hAnsi="Times New Roman"/>
          <w:color w:val="000000"/>
          <w:sz w:val="28"/>
          <w:szCs w:val="28"/>
        </w:rPr>
        <w:t>По результатам контрольных мероприятий всего выявлено 17</w:t>
      </w:r>
      <w:r w:rsidRPr="003030A4">
        <w:rPr>
          <w:rFonts w:ascii="Times New Roman" w:hAnsi="Times New Roman"/>
          <w:color w:val="000000"/>
          <w:sz w:val="28"/>
          <w:szCs w:val="28"/>
          <w:lang w:val="en-US"/>
        </w:rPr>
        <w:t> </w:t>
      </w:r>
      <w:r w:rsidRPr="003030A4">
        <w:rPr>
          <w:rFonts w:ascii="Times New Roman" w:hAnsi="Times New Roman"/>
          <w:color w:val="000000"/>
          <w:sz w:val="28"/>
          <w:szCs w:val="28"/>
        </w:rPr>
        <w:t>327 нарушений, в том числе по результатам проверок1 278 нарушений, контрольно-аудиторскими подразделениями ТОФК – 16</w:t>
      </w:r>
      <w:r w:rsidRPr="003030A4">
        <w:rPr>
          <w:rFonts w:ascii="Times New Roman" w:hAnsi="Times New Roman"/>
          <w:color w:val="000000"/>
          <w:sz w:val="28"/>
          <w:szCs w:val="28"/>
          <w:lang w:val="en-US"/>
        </w:rPr>
        <w:t> </w:t>
      </w:r>
      <w:r>
        <w:rPr>
          <w:rFonts w:ascii="Times New Roman" w:hAnsi="Times New Roman"/>
          <w:color w:val="000000"/>
          <w:sz w:val="28"/>
          <w:szCs w:val="28"/>
        </w:rPr>
        <w:t>049 нарушений (т</w:t>
      </w:r>
      <w:r w:rsidRPr="003030A4">
        <w:rPr>
          <w:rFonts w:ascii="Times New Roman" w:hAnsi="Times New Roman"/>
          <w:color w:val="000000"/>
          <w:sz w:val="28"/>
          <w:szCs w:val="28"/>
        </w:rPr>
        <w:t>аблица 1</w:t>
      </w:r>
      <w:r>
        <w:rPr>
          <w:rFonts w:ascii="Times New Roman" w:hAnsi="Times New Roman"/>
          <w:color w:val="000000"/>
          <w:sz w:val="28"/>
          <w:szCs w:val="28"/>
        </w:rPr>
        <w:t>0</w:t>
      </w:r>
      <w:r w:rsidRPr="003030A4">
        <w:rPr>
          <w:rFonts w:ascii="Times New Roman" w:hAnsi="Times New Roman"/>
          <w:color w:val="000000"/>
          <w:sz w:val="28"/>
          <w:szCs w:val="28"/>
        </w:rPr>
        <w:t>).</w:t>
      </w:r>
      <w:bookmarkEnd w:id="4"/>
    </w:p>
    <w:p w:rsidR="00B83E9C" w:rsidRPr="003030A4" w:rsidRDefault="00B83E9C" w:rsidP="00642D6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результатам проверок, проведенных в 2013 году в структурных подразделениях </w:t>
      </w:r>
      <w:r>
        <w:rPr>
          <w:rFonts w:ascii="Times New Roman" w:hAnsi="Times New Roman"/>
          <w:color w:val="000000"/>
          <w:sz w:val="28"/>
          <w:szCs w:val="28"/>
        </w:rPr>
        <w:t>ЦАФК</w:t>
      </w:r>
      <w:r w:rsidRPr="003030A4">
        <w:rPr>
          <w:rFonts w:ascii="Times New Roman" w:hAnsi="Times New Roman"/>
          <w:color w:val="000000"/>
          <w:sz w:val="28"/>
          <w:szCs w:val="28"/>
        </w:rPr>
        <w:t>, выявлено 123 нарушения, в территориальных органах Федерального казначейства – 1 155 нарушений.</w:t>
      </w:r>
    </w:p>
    <w:p w:rsidR="00B83E9C" w:rsidRPr="003030A4" w:rsidRDefault="00B83E9C" w:rsidP="00642D6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Наибольшее количество нарушений выявлено по следующим направлениям деятельности: организация работы по размещению заказов на поставки товаров, выполнение работ, оказание услуг для государственных нужд; организация кадровой работы; ведение финансовых и хозяйственных операций и их отражение в бюджетном учете при исполнении бюджетной сметы; правовое обеспечение деятельности; административно-хозяйственное обеспечение деятельности; организация и осуществление внутреннего контроля (аудита).</w:t>
      </w:r>
    </w:p>
    <w:p w:rsidR="00B83E9C" w:rsidRPr="00D51D89" w:rsidRDefault="00B83E9C" w:rsidP="00642D68">
      <w:pPr>
        <w:spacing w:after="0" w:line="360" w:lineRule="atLeast"/>
        <w:ind w:firstLine="709"/>
        <w:jc w:val="both"/>
        <w:outlineLvl w:val="0"/>
        <w:rPr>
          <w:rFonts w:ascii="Times New Roman" w:hAnsi="Times New Roman"/>
          <w:color w:val="000000"/>
          <w:sz w:val="28"/>
          <w:szCs w:val="28"/>
        </w:rPr>
      </w:pPr>
    </w:p>
    <w:p w:rsidR="00B83E9C" w:rsidRPr="003030A4" w:rsidRDefault="00B83E9C" w:rsidP="008A5D4E">
      <w:pPr>
        <w:tabs>
          <w:tab w:val="left" w:pos="720"/>
        </w:tabs>
        <w:spacing w:after="0" w:line="240" w:lineRule="atLeast"/>
        <w:ind w:firstLine="709"/>
        <w:jc w:val="right"/>
        <w:rPr>
          <w:rFonts w:ascii="Times New Roman" w:hAnsi="Times New Roman"/>
          <w:color w:val="000000"/>
          <w:sz w:val="24"/>
          <w:szCs w:val="24"/>
        </w:rPr>
      </w:pPr>
      <w:r w:rsidRPr="003030A4">
        <w:rPr>
          <w:rFonts w:ascii="Times New Roman" w:hAnsi="Times New Roman"/>
          <w:color w:val="000000"/>
          <w:sz w:val="24"/>
          <w:szCs w:val="24"/>
        </w:rPr>
        <w:t>Таблица 1</w:t>
      </w:r>
      <w:r>
        <w:rPr>
          <w:rFonts w:ascii="Times New Roman" w:hAnsi="Times New Roman"/>
          <w:color w:val="000000"/>
          <w:sz w:val="24"/>
          <w:szCs w:val="24"/>
        </w:rPr>
        <w:t>0</w:t>
      </w:r>
    </w:p>
    <w:p w:rsidR="00B83E9C" w:rsidRPr="003030A4" w:rsidRDefault="00B83E9C" w:rsidP="00CD70C3">
      <w:pPr>
        <w:tabs>
          <w:tab w:val="left" w:pos="0"/>
        </w:tabs>
        <w:spacing w:before="120" w:after="120" w:line="240" w:lineRule="auto"/>
        <w:jc w:val="center"/>
        <w:rPr>
          <w:rFonts w:ascii="Times New Roman" w:hAnsi="Times New Roman"/>
          <w:b/>
          <w:color w:val="000000"/>
          <w:sz w:val="24"/>
          <w:szCs w:val="24"/>
        </w:rPr>
      </w:pPr>
      <w:r w:rsidRPr="003030A4">
        <w:rPr>
          <w:rFonts w:ascii="Times New Roman" w:hAnsi="Times New Roman"/>
          <w:b/>
          <w:color w:val="000000"/>
          <w:sz w:val="24"/>
          <w:szCs w:val="24"/>
        </w:rPr>
        <w:t>Информация о коли</w:t>
      </w:r>
      <w:r>
        <w:rPr>
          <w:rFonts w:ascii="Times New Roman" w:hAnsi="Times New Roman"/>
          <w:b/>
          <w:color w:val="000000"/>
          <w:sz w:val="24"/>
          <w:szCs w:val="24"/>
        </w:rPr>
        <w:t>честве контрольных мероприятий,</w:t>
      </w:r>
      <w:r>
        <w:rPr>
          <w:rFonts w:ascii="Times New Roman" w:hAnsi="Times New Roman"/>
          <w:b/>
          <w:color w:val="000000"/>
          <w:sz w:val="24"/>
          <w:szCs w:val="24"/>
        </w:rPr>
        <w:br/>
      </w:r>
      <w:r w:rsidRPr="003030A4">
        <w:rPr>
          <w:rFonts w:ascii="Times New Roman" w:hAnsi="Times New Roman"/>
          <w:b/>
          <w:color w:val="000000"/>
          <w:sz w:val="24"/>
          <w:szCs w:val="24"/>
        </w:rPr>
        <w:t>проведенных контрольно-аудиторскими подразделениями орга</w:t>
      </w:r>
      <w:r>
        <w:rPr>
          <w:rFonts w:ascii="Times New Roman" w:hAnsi="Times New Roman"/>
          <w:b/>
          <w:color w:val="000000"/>
          <w:sz w:val="24"/>
          <w:szCs w:val="24"/>
        </w:rPr>
        <w:t>нов</w:t>
      </w:r>
      <w:r>
        <w:rPr>
          <w:rFonts w:ascii="Times New Roman" w:hAnsi="Times New Roman"/>
          <w:b/>
          <w:color w:val="000000"/>
          <w:sz w:val="24"/>
          <w:szCs w:val="24"/>
        </w:rPr>
        <w:br/>
      </w:r>
      <w:r w:rsidRPr="003030A4">
        <w:rPr>
          <w:rFonts w:ascii="Times New Roman" w:hAnsi="Times New Roman"/>
          <w:b/>
          <w:color w:val="000000"/>
          <w:sz w:val="24"/>
          <w:szCs w:val="24"/>
        </w:rPr>
        <w:t>Федерального казначейства, и выявленных нарушениях в 2013 году</w:t>
      </w:r>
    </w:p>
    <w:tbl>
      <w:tblPr>
        <w:tblW w:w="9214" w:type="dxa"/>
        <w:tblInd w:w="108" w:type="dxa"/>
        <w:tblLayout w:type="fixed"/>
        <w:tblLook w:val="0000"/>
      </w:tblPr>
      <w:tblGrid>
        <w:gridCol w:w="567"/>
        <w:gridCol w:w="3828"/>
        <w:gridCol w:w="1559"/>
        <w:gridCol w:w="1701"/>
        <w:gridCol w:w="1559"/>
      </w:tblGrid>
      <w:tr w:rsidR="00B83E9C" w:rsidRPr="00664BB1" w:rsidTr="00BB76F9">
        <w:trPr>
          <w:trHeight w:val="240"/>
        </w:trPr>
        <w:tc>
          <w:tcPr>
            <w:tcW w:w="567" w:type="dxa"/>
            <w:vMerge w:val="restart"/>
            <w:tcBorders>
              <w:top w:val="single" w:sz="4" w:space="0" w:color="auto"/>
              <w:left w:val="single" w:sz="4" w:space="0" w:color="auto"/>
              <w:bottom w:val="single" w:sz="4" w:space="0" w:color="000000"/>
              <w:right w:val="single" w:sz="4" w:space="0" w:color="auto"/>
            </w:tcBorders>
            <w:vAlign w:val="center"/>
          </w:tcPr>
          <w:p w:rsidR="00B83E9C" w:rsidRPr="00664BB1" w:rsidRDefault="00B83E9C" w:rsidP="004A515A">
            <w:pPr>
              <w:spacing w:after="0" w:line="240" w:lineRule="atLeast"/>
              <w:jc w:val="center"/>
              <w:rPr>
                <w:rFonts w:ascii="Times New Roman" w:hAnsi="Times New Roman"/>
                <w:b/>
                <w:color w:val="000000"/>
                <w:sz w:val="20"/>
                <w:szCs w:val="20"/>
              </w:rPr>
            </w:pPr>
            <w:r w:rsidRPr="00664BB1">
              <w:rPr>
                <w:rFonts w:ascii="Times New Roman" w:hAnsi="Times New Roman"/>
                <w:b/>
                <w:color w:val="000000"/>
                <w:sz w:val="20"/>
                <w:szCs w:val="20"/>
              </w:rPr>
              <w:t>№ п/п</w:t>
            </w:r>
          </w:p>
        </w:tc>
        <w:tc>
          <w:tcPr>
            <w:tcW w:w="3828" w:type="dxa"/>
            <w:vMerge w:val="restart"/>
            <w:tcBorders>
              <w:top w:val="single" w:sz="4" w:space="0" w:color="auto"/>
              <w:left w:val="single" w:sz="4" w:space="0" w:color="auto"/>
              <w:bottom w:val="single" w:sz="4" w:space="0" w:color="000000"/>
              <w:right w:val="single" w:sz="4" w:space="0" w:color="auto"/>
            </w:tcBorders>
            <w:vAlign w:val="center"/>
          </w:tcPr>
          <w:p w:rsidR="00B83E9C" w:rsidRPr="00664BB1" w:rsidRDefault="00B83E9C" w:rsidP="004A515A">
            <w:pPr>
              <w:spacing w:after="0" w:line="240" w:lineRule="atLeast"/>
              <w:jc w:val="center"/>
              <w:rPr>
                <w:rFonts w:ascii="Times New Roman" w:hAnsi="Times New Roman"/>
                <w:b/>
                <w:color w:val="000000"/>
                <w:sz w:val="20"/>
                <w:szCs w:val="20"/>
              </w:rPr>
            </w:pPr>
          </w:p>
          <w:p w:rsidR="00B83E9C" w:rsidRPr="00664BB1" w:rsidRDefault="00B83E9C" w:rsidP="004A515A">
            <w:pPr>
              <w:spacing w:after="0" w:line="240" w:lineRule="atLeast"/>
              <w:jc w:val="center"/>
              <w:rPr>
                <w:rFonts w:ascii="Times New Roman" w:hAnsi="Times New Roman"/>
                <w:b/>
                <w:color w:val="000000"/>
                <w:sz w:val="20"/>
                <w:szCs w:val="20"/>
              </w:rPr>
            </w:pPr>
            <w:r w:rsidRPr="00664BB1">
              <w:rPr>
                <w:rFonts w:ascii="Times New Roman" w:hAnsi="Times New Roman"/>
                <w:b/>
                <w:color w:val="000000"/>
                <w:sz w:val="20"/>
                <w:szCs w:val="20"/>
              </w:rPr>
              <w:t>Наименование субъектов и объектов контроля</w:t>
            </w:r>
          </w:p>
          <w:p w:rsidR="00B83E9C" w:rsidRPr="00664BB1" w:rsidRDefault="00B83E9C" w:rsidP="004A515A">
            <w:pPr>
              <w:spacing w:after="0" w:line="240" w:lineRule="atLeast"/>
              <w:jc w:val="center"/>
              <w:rPr>
                <w:rFonts w:ascii="Times New Roman" w:hAnsi="Times New Roman"/>
                <w:b/>
                <w:color w:val="000000"/>
                <w:sz w:val="20"/>
                <w:szCs w:val="20"/>
              </w:rPr>
            </w:pPr>
          </w:p>
        </w:tc>
        <w:tc>
          <w:tcPr>
            <w:tcW w:w="4819" w:type="dxa"/>
            <w:gridSpan w:val="3"/>
            <w:tcBorders>
              <w:top w:val="single" w:sz="4" w:space="0" w:color="auto"/>
              <w:left w:val="nil"/>
              <w:bottom w:val="single" w:sz="4" w:space="0" w:color="auto"/>
              <w:right w:val="single" w:sz="4" w:space="0" w:color="auto"/>
            </w:tcBorders>
            <w:vAlign w:val="bottom"/>
          </w:tcPr>
          <w:p w:rsidR="00B83E9C" w:rsidRPr="00664BB1" w:rsidRDefault="00B83E9C" w:rsidP="004A515A">
            <w:pPr>
              <w:spacing w:after="0" w:line="240" w:lineRule="atLeast"/>
              <w:jc w:val="center"/>
              <w:rPr>
                <w:rFonts w:ascii="Times New Roman" w:hAnsi="Times New Roman"/>
                <w:b/>
                <w:bCs/>
                <w:color w:val="000000"/>
                <w:sz w:val="20"/>
                <w:szCs w:val="20"/>
              </w:rPr>
            </w:pPr>
            <w:r w:rsidRPr="00664BB1">
              <w:rPr>
                <w:rFonts w:ascii="Times New Roman" w:hAnsi="Times New Roman"/>
                <w:b/>
                <w:bCs/>
                <w:color w:val="000000"/>
                <w:sz w:val="20"/>
                <w:szCs w:val="20"/>
              </w:rPr>
              <w:t>2013 год</w:t>
            </w:r>
          </w:p>
        </w:tc>
      </w:tr>
      <w:tr w:rsidR="00B83E9C" w:rsidRPr="00664BB1" w:rsidTr="00BB76F9">
        <w:trPr>
          <w:trHeight w:val="746"/>
        </w:trPr>
        <w:tc>
          <w:tcPr>
            <w:tcW w:w="567" w:type="dxa"/>
            <w:vMerge/>
            <w:tcBorders>
              <w:top w:val="single" w:sz="4" w:space="0" w:color="auto"/>
              <w:left w:val="single" w:sz="4" w:space="0" w:color="auto"/>
              <w:bottom w:val="single" w:sz="4" w:space="0" w:color="000000"/>
              <w:right w:val="single" w:sz="4" w:space="0" w:color="auto"/>
            </w:tcBorders>
            <w:vAlign w:val="center"/>
          </w:tcPr>
          <w:p w:rsidR="00B83E9C" w:rsidRPr="00664BB1" w:rsidRDefault="00B83E9C" w:rsidP="004A515A">
            <w:pPr>
              <w:spacing w:after="0" w:line="240" w:lineRule="atLeast"/>
              <w:jc w:val="center"/>
              <w:rPr>
                <w:rFonts w:ascii="Times New Roman" w:hAnsi="Times New Roman"/>
                <w:b/>
                <w:color w:val="000000"/>
                <w:sz w:val="20"/>
                <w:szCs w:val="20"/>
              </w:rPr>
            </w:pPr>
          </w:p>
        </w:tc>
        <w:tc>
          <w:tcPr>
            <w:tcW w:w="3828" w:type="dxa"/>
            <w:vMerge/>
            <w:tcBorders>
              <w:top w:val="single" w:sz="4" w:space="0" w:color="auto"/>
              <w:left w:val="single" w:sz="4" w:space="0" w:color="auto"/>
              <w:bottom w:val="single" w:sz="4" w:space="0" w:color="000000"/>
              <w:right w:val="single" w:sz="4" w:space="0" w:color="auto"/>
            </w:tcBorders>
            <w:vAlign w:val="center"/>
          </w:tcPr>
          <w:p w:rsidR="00B83E9C" w:rsidRPr="00664BB1" w:rsidRDefault="00B83E9C" w:rsidP="004A515A">
            <w:pPr>
              <w:spacing w:after="0" w:line="240" w:lineRule="atLeast"/>
              <w:jc w:val="center"/>
              <w:rPr>
                <w:rFonts w:ascii="Times New Roman" w:hAnsi="Times New Roman"/>
                <w:b/>
                <w:color w:val="000000"/>
                <w:sz w:val="20"/>
                <w:szCs w:val="20"/>
              </w:rPr>
            </w:pPr>
          </w:p>
        </w:tc>
        <w:tc>
          <w:tcPr>
            <w:tcW w:w="1559" w:type="dxa"/>
            <w:tcBorders>
              <w:top w:val="nil"/>
              <w:left w:val="nil"/>
              <w:bottom w:val="single" w:sz="4" w:space="0" w:color="auto"/>
              <w:right w:val="single" w:sz="4" w:space="0" w:color="auto"/>
            </w:tcBorders>
            <w:vAlign w:val="center"/>
          </w:tcPr>
          <w:p w:rsidR="00B83E9C" w:rsidRPr="00664BB1" w:rsidRDefault="00B83E9C" w:rsidP="004A515A">
            <w:pPr>
              <w:spacing w:after="0" w:line="240" w:lineRule="atLeast"/>
              <w:jc w:val="center"/>
              <w:rPr>
                <w:rFonts w:ascii="Times New Roman" w:hAnsi="Times New Roman"/>
                <w:b/>
                <w:color w:val="000000"/>
                <w:sz w:val="20"/>
                <w:szCs w:val="20"/>
              </w:rPr>
            </w:pPr>
            <w:r w:rsidRPr="00664BB1">
              <w:rPr>
                <w:rFonts w:ascii="Times New Roman" w:hAnsi="Times New Roman"/>
                <w:b/>
                <w:color w:val="000000"/>
                <w:sz w:val="20"/>
                <w:szCs w:val="20"/>
              </w:rPr>
              <w:t>количество проверок, шт</w:t>
            </w:r>
          </w:p>
        </w:tc>
        <w:tc>
          <w:tcPr>
            <w:tcW w:w="1701" w:type="dxa"/>
            <w:tcBorders>
              <w:top w:val="nil"/>
              <w:left w:val="nil"/>
              <w:bottom w:val="single" w:sz="4" w:space="0" w:color="auto"/>
              <w:right w:val="single" w:sz="4" w:space="0" w:color="auto"/>
            </w:tcBorders>
            <w:vAlign w:val="center"/>
          </w:tcPr>
          <w:p w:rsidR="00B83E9C" w:rsidRPr="00664BB1" w:rsidRDefault="00B83E9C" w:rsidP="004A515A">
            <w:pPr>
              <w:spacing w:after="0" w:line="240" w:lineRule="atLeast"/>
              <w:jc w:val="center"/>
              <w:rPr>
                <w:rFonts w:ascii="Times New Roman" w:hAnsi="Times New Roman"/>
                <w:b/>
                <w:color w:val="000000"/>
                <w:sz w:val="20"/>
                <w:szCs w:val="20"/>
              </w:rPr>
            </w:pPr>
            <w:r w:rsidRPr="00664BB1">
              <w:rPr>
                <w:rFonts w:ascii="Times New Roman" w:hAnsi="Times New Roman"/>
                <w:b/>
                <w:color w:val="000000"/>
                <w:sz w:val="20"/>
                <w:szCs w:val="20"/>
              </w:rPr>
              <w:t>количество выявленных нарушений, шт</w:t>
            </w:r>
          </w:p>
        </w:tc>
        <w:tc>
          <w:tcPr>
            <w:tcW w:w="1559" w:type="dxa"/>
            <w:tcBorders>
              <w:top w:val="nil"/>
              <w:left w:val="nil"/>
              <w:bottom w:val="single" w:sz="4" w:space="0" w:color="auto"/>
              <w:right w:val="single" w:sz="4" w:space="0" w:color="auto"/>
            </w:tcBorders>
            <w:vAlign w:val="center"/>
          </w:tcPr>
          <w:p w:rsidR="00B83E9C" w:rsidRPr="00664BB1" w:rsidRDefault="00B83E9C" w:rsidP="004A515A">
            <w:pPr>
              <w:spacing w:after="0" w:line="240" w:lineRule="atLeast"/>
              <w:jc w:val="center"/>
              <w:rPr>
                <w:rFonts w:ascii="Times New Roman" w:hAnsi="Times New Roman"/>
                <w:b/>
                <w:color w:val="000000"/>
                <w:sz w:val="20"/>
                <w:szCs w:val="20"/>
              </w:rPr>
            </w:pPr>
            <w:r w:rsidRPr="00664BB1">
              <w:rPr>
                <w:rFonts w:ascii="Times New Roman" w:hAnsi="Times New Roman"/>
                <w:b/>
                <w:color w:val="000000"/>
                <w:sz w:val="20"/>
                <w:szCs w:val="20"/>
              </w:rPr>
              <w:t xml:space="preserve">удельный вес </w:t>
            </w:r>
            <w:r w:rsidRPr="00664BB1">
              <w:rPr>
                <w:rFonts w:ascii="Times New Roman" w:hAnsi="Times New Roman"/>
                <w:b/>
                <w:color w:val="000000"/>
                <w:sz w:val="20"/>
                <w:szCs w:val="20"/>
              </w:rPr>
              <w:br/>
              <w:t>от общего количества нарушений, %</w:t>
            </w:r>
          </w:p>
        </w:tc>
      </w:tr>
      <w:tr w:rsidR="00B83E9C" w:rsidRPr="00664BB1" w:rsidTr="00BB76F9">
        <w:trPr>
          <w:trHeight w:val="1004"/>
        </w:trPr>
        <w:tc>
          <w:tcPr>
            <w:tcW w:w="567" w:type="dxa"/>
            <w:tcBorders>
              <w:top w:val="single" w:sz="4" w:space="0" w:color="auto"/>
              <w:left w:val="single" w:sz="4" w:space="0" w:color="auto"/>
              <w:bottom w:val="single" w:sz="4" w:space="0" w:color="auto"/>
              <w:right w:val="single" w:sz="4" w:space="0" w:color="auto"/>
            </w:tcBorders>
            <w:noWrap/>
            <w:vAlign w:val="center"/>
          </w:tcPr>
          <w:p w:rsidR="00B83E9C" w:rsidRPr="00664BB1" w:rsidRDefault="00B83E9C" w:rsidP="004A515A">
            <w:pPr>
              <w:spacing w:after="0" w:line="240" w:lineRule="atLeast"/>
              <w:jc w:val="center"/>
              <w:rPr>
                <w:rFonts w:ascii="Times New Roman" w:hAnsi="Times New Roman"/>
                <w:color w:val="000000"/>
              </w:rPr>
            </w:pPr>
            <w:r w:rsidRPr="00664BB1">
              <w:rPr>
                <w:rFonts w:ascii="Times New Roman" w:hAnsi="Times New Roman"/>
                <w:color w:val="000000"/>
              </w:rPr>
              <w:t>1</w:t>
            </w:r>
          </w:p>
        </w:tc>
        <w:tc>
          <w:tcPr>
            <w:tcW w:w="3828" w:type="dxa"/>
            <w:tcBorders>
              <w:top w:val="single" w:sz="4" w:space="0" w:color="auto"/>
              <w:left w:val="nil"/>
              <w:bottom w:val="single" w:sz="4" w:space="0" w:color="auto"/>
              <w:right w:val="single" w:sz="4" w:space="0" w:color="auto"/>
            </w:tcBorders>
            <w:vAlign w:val="center"/>
          </w:tcPr>
          <w:p w:rsidR="00B83E9C" w:rsidRPr="00664BB1" w:rsidRDefault="00B83E9C" w:rsidP="004A515A">
            <w:pPr>
              <w:spacing w:after="0" w:line="240" w:lineRule="atLeast"/>
              <w:jc w:val="both"/>
              <w:rPr>
                <w:rFonts w:ascii="Times New Roman" w:hAnsi="Times New Roman"/>
                <w:iCs/>
                <w:color w:val="000000"/>
              </w:rPr>
            </w:pPr>
            <w:r w:rsidRPr="00664BB1">
              <w:rPr>
                <w:rFonts w:ascii="Times New Roman" w:hAnsi="Times New Roman"/>
                <w:iCs/>
                <w:color w:val="000000"/>
              </w:rPr>
              <w:t>Управление внутреннего контроля (аудита) и оценки эффективности деятельности Федерального казначейства, всего, в том числе:</w:t>
            </w:r>
          </w:p>
        </w:tc>
        <w:tc>
          <w:tcPr>
            <w:tcW w:w="1559" w:type="dxa"/>
            <w:tcBorders>
              <w:top w:val="nil"/>
              <w:left w:val="nil"/>
              <w:bottom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iCs/>
                <w:color w:val="000000"/>
                <w:sz w:val="20"/>
                <w:szCs w:val="20"/>
              </w:rPr>
            </w:pPr>
            <w:r w:rsidRPr="00664BB1">
              <w:rPr>
                <w:rFonts w:ascii="Times New Roman" w:hAnsi="Times New Roman"/>
                <w:iCs/>
                <w:color w:val="000000"/>
                <w:sz w:val="20"/>
                <w:szCs w:val="20"/>
              </w:rPr>
              <w:t>37</w:t>
            </w:r>
          </w:p>
        </w:tc>
        <w:tc>
          <w:tcPr>
            <w:tcW w:w="1701" w:type="dxa"/>
            <w:tcBorders>
              <w:top w:val="nil"/>
              <w:left w:val="nil"/>
              <w:bottom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iCs/>
                <w:color w:val="000000"/>
                <w:sz w:val="20"/>
                <w:szCs w:val="20"/>
              </w:rPr>
            </w:pPr>
            <w:r w:rsidRPr="00664BB1">
              <w:rPr>
                <w:rFonts w:ascii="Times New Roman" w:hAnsi="Times New Roman"/>
                <w:iCs/>
                <w:color w:val="000000"/>
                <w:sz w:val="20"/>
                <w:szCs w:val="20"/>
              </w:rPr>
              <w:t>1 278</w:t>
            </w:r>
          </w:p>
        </w:tc>
        <w:tc>
          <w:tcPr>
            <w:tcW w:w="1559" w:type="dxa"/>
            <w:tcBorders>
              <w:top w:val="nil"/>
              <w:left w:val="nil"/>
              <w:bottom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iCs/>
                <w:color w:val="000000"/>
                <w:sz w:val="20"/>
                <w:szCs w:val="20"/>
              </w:rPr>
            </w:pPr>
            <w:r w:rsidRPr="00664BB1">
              <w:rPr>
                <w:rFonts w:ascii="Times New Roman" w:hAnsi="Times New Roman"/>
                <w:iCs/>
                <w:color w:val="000000"/>
                <w:sz w:val="20"/>
                <w:szCs w:val="20"/>
              </w:rPr>
              <w:t>7,38</w:t>
            </w:r>
          </w:p>
        </w:tc>
      </w:tr>
      <w:tr w:rsidR="00B83E9C" w:rsidRPr="00664BB1" w:rsidTr="00CD70C3">
        <w:trPr>
          <w:trHeight w:val="349"/>
        </w:trPr>
        <w:tc>
          <w:tcPr>
            <w:tcW w:w="567" w:type="dxa"/>
            <w:vMerge w:val="restart"/>
            <w:tcBorders>
              <w:top w:val="single" w:sz="4" w:space="0" w:color="auto"/>
              <w:left w:val="single" w:sz="4" w:space="0" w:color="auto"/>
              <w:right w:val="single" w:sz="4" w:space="0" w:color="auto"/>
            </w:tcBorders>
            <w:noWrap/>
            <w:vAlign w:val="center"/>
          </w:tcPr>
          <w:p w:rsidR="00B83E9C" w:rsidRPr="00664BB1" w:rsidRDefault="00B83E9C" w:rsidP="00CD70C3">
            <w:pPr>
              <w:spacing w:after="0" w:line="240" w:lineRule="atLeast"/>
              <w:jc w:val="center"/>
              <w:rPr>
                <w:rFonts w:ascii="Times New Roman" w:hAnsi="Times New Roman"/>
                <w:color w:val="000000"/>
              </w:rPr>
            </w:pPr>
          </w:p>
        </w:tc>
        <w:tc>
          <w:tcPr>
            <w:tcW w:w="3828" w:type="dxa"/>
            <w:tcBorders>
              <w:top w:val="single" w:sz="4" w:space="0" w:color="auto"/>
              <w:left w:val="single" w:sz="4" w:space="0" w:color="auto"/>
              <w:right w:val="single" w:sz="4" w:space="0" w:color="auto"/>
            </w:tcBorders>
            <w:vAlign w:val="center"/>
          </w:tcPr>
          <w:p w:rsidR="00B83E9C" w:rsidRPr="00664BB1" w:rsidRDefault="00B83E9C" w:rsidP="00EC7201">
            <w:pPr>
              <w:spacing w:after="0" w:line="240" w:lineRule="atLeast"/>
              <w:jc w:val="both"/>
              <w:rPr>
                <w:rFonts w:ascii="Times New Roman" w:hAnsi="Times New Roman"/>
                <w:color w:val="000000"/>
              </w:rPr>
            </w:pPr>
            <w:r w:rsidRPr="00664BB1">
              <w:rPr>
                <w:rFonts w:ascii="Times New Roman" w:hAnsi="Times New Roman"/>
                <w:color w:val="000000"/>
              </w:rPr>
              <w:t>– управления ЦАФК</w:t>
            </w:r>
          </w:p>
        </w:tc>
        <w:tc>
          <w:tcPr>
            <w:tcW w:w="1559" w:type="dxa"/>
            <w:tcBorders>
              <w:top w:val="single" w:sz="4" w:space="0" w:color="auto"/>
              <w:left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color w:val="000000"/>
                <w:sz w:val="20"/>
                <w:szCs w:val="20"/>
              </w:rPr>
            </w:pPr>
            <w:r w:rsidRPr="00664BB1">
              <w:rPr>
                <w:rFonts w:ascii="Times New Roman" w:hAnsi="Times New Roman"/>
                <w:color w:val="000000"/>
                <w:sz w:val="20"/>
                <w:szCs w:val="20"/>
              </w:rPr>
              <w:t>9</w:t>
            </w:r>
          </w:p>
        </w:tc>
        <w:tc>
          <w:tcPr>
            <w:tcW w:w="1701" w:type="dxa"/>
            <w:tcBorders>
              <w:top w:val="single" w:sz="4" w:space="0" w:color="auto"/>
              <w:left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color w:val="000000"/>
                <w:sz w:val="20"/>
                <w:szCs w:val="20"/>
              </w:rPr>
            </w:pPr>
            <w:r w:rsidRPr="00664BB1">
              <w:rPr>
                <w:rFonts w:ascii="Times New Roman" w:hAnsi="Times New Roman"/>
                <w:color w:val="000000"/>
                <w:sz w:val="20"/>
                <w:szCs w:val="20"/>
              </w:rPr>
              <w:t>123</w:t>
            </w:r>
          </w:p>
        </w:tc>
        <w:tc>
          <w:tcPr>
            <w:tcW w:w="1559" w:type="dxa"/>
            <w:tcBorders>
              <w:top w:val="single" w:sz="4" w:space="0" w:color="auto"/>
              <w:left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color w:val="000000"/>
                <w:sz w:val="20"/>
                <w:szCs w:val="20"/>
              </w:rPr>
            </w:pPr>
            <w:r w:rsidRPr="00664BB1">
              <w:rPr>
                <w:rFonts w:ascii="Times New Roman" w:hAnsi="Times New Roman"/>
                <w:color w:val="000000"/>
                <w:sz w:val="20"/>
                <w:szCs w:val="20"/>
              </w:rPr>
              <w:t>0,71</w:t>
            </w:r>
          </w:p>
        </w:tc>
      </w:tr>
      <w:tr w:rsidR="00B83E9C" w:rsidRPr="00664BB1" w:rsidTr="005425D2">
        <w:trPr>
          <w:trHeight w:val="529"/>
        </w:trPr>
        <w:tc>
          <w:tcPr>
            <w:tcW w:w="567" w:type="dxa"/>
            <w:vMerge/>
            <w:tcBorders>
              <w:left w:val="single" w:sz="4" w:space="0" w:color="auto"/>
              <w:bottom w:val="single" w:sz="4" w:space="0" w:color="auto"/>
              <w:right w:val="single" w:sz="4" w:space="0" w:color="auto"/>
            </w:tcBorders>
            <w:noWrap/>
            <w:vAlign w:val="bottom"/>
          </w:tcPr>
          <w:p w:rsidR="00B83E9C" w:rsidRPr="00664BB1" w:rsidRDefault="00B83E9C" w:rsidP="004A515A">
            <w:pPr>
              <w:spacing w:after="0" w:line="240" w:lineRule="atLeast"/>
              <w:rPr>
                <w:rFonts w:ascii="Times New Roman" w:hAnsi="Times New Roman"/>
                <w:color w:val="000000"/>
              </w:rPr>
            </w:pPr>
          </w:p>
        </w:tc>
        <w:tc>
          <w:tcPr>
            <w:tcW w:w="3828" w:type="dxa"/>
            <w:tcBorders>
              <w:top w:val="nil"/>
              <w:left w:val="single" w:sz="4" w:space="0" w:color="auto"/>
              <w:bottom w:val="single" w:sz="4" w:space="0" w:color="auto"/>
              <w:right w:val="single" w:sz="4" w:space="0" w:color="auto"/>
            </w:tcBorders>
            <w:vAlign w:val="center"/>
          </w:tcPr>
          <w:p w:rsidR="00B83E9C" w:rsidRPr="00664BB1" w:rsidRDefault="00B83E9C" w:rsidP="00EC7201">
            <w:pPr>
              <w:spacing w:after="0" w:line="240" w:lineRule="atLeast"/>
              <w:jc w:val="both"/>
              <w:rPr>
                <w:rFonts w:ascii="Times New Roman" w:hAnsi="Times New Roman"/>
                <w:color w:val="000000"/>
              </w:rPr>
            </w:pPr>
            <w:r w:rsidRPr="00664BB1">
              <w:rPr>
                <w:rFonts w:ascii="Times New Roman" w:hAnsi="Times New Roman"/>
                <w:color w:val="000000"/>
              </w:rPr>
              <w:t>– ТОФК</w:t>
            </w:r>
          </w:p>
        </w:tc>
        <w:tc>
          <w:tcPr>
            <w:tcW w:w="1559" w:type="dxa"/>
            <w:tcBorders>
              <w:top w:val="nil"/>
              <w:left w:val="single" w:sz="4" w:space="0" w:color="auto"/>
              <w:bottom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color w:val="000000"/>
                <w:sz w:val="20"/>
                <w:szCs w:val="20"/>
              </w:rPr>
            </w:pPr>
            <w:r w:rsidRPr="00664BB1">
              <w:rPr>
                <w:rFonts w:ascii="Times New Roman" w:hAnsi="Times New Roman"/>
                <w:color w:val="000000"/>
                <w:sz w:val="20"/>
                <w:szCs w:val="20"/>
              </w:rPr>
              <w:t>28</w:t>
            </w:r>
          </w:p>
        </w:tc>
        <w:tc>
          <w:tcPr>
            <w:tcW w:w="1701" w:type="dxa"/>
            <w:tcBorders>
              <w:top w:val="nil"/>
              <w:left w:val="single" w:sz="4" w:space="0" w:color="auto"/>
              <w:bottom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color w:val="000000"/>
                <w:sz w:val="20"/>
                <w:szCs w:val="20"/>
              </w:rPr>
            </w:pPr>
            <w:r w:rsidRPr="00664BB1">
              <w:rPr>
                <w:rFonts w:ascii="Times New Roman" w:hAnsi="Times New Roman"/>
                <w:color w:val="000000"/>
                <w:sz w:val="20"/>
                <w:szCs w:val="20"/>
              </w:rPr>
              <w:t>1155</w:t>
            </w:r>
          </w:p>
        </w:tc>
        <w:tc>
          <w:tcPr>
            <w:tcW w:w="1559" w:type="dxa"/>
            <w:tcBorders>
              <w:top w:val="nil"/>
              <w:left w:val="single" w:sz="4" w:space="0" w:color="auto"/>
              <w:bottom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color w:val="000000"/>
                <w:sz w:val="20"/>
                <w:szCs w:val="20"/>
              </w:rPr>
            </w:pPr>
            <w:r w:rsidRPr="00664BB1">
              <w:rPr>
                <w:rFonts w:ascii="Times New Roman" w:hAnsi="Times New Roman"/>
                <w:color w:val="000000"/>
                <w:sz w:val="20"/>
                <w:szCs w:val="20"/>
              </w:rPr>
              <w:t>6,67</w:t>
            </w:r>
          </w:p>
        </w:tc>
      </w:tr>
      <w:tr w:rsidR="00B83E9C" w:rsidRPr="00664BB1" w:rsidTr="00BB76F9">
        <w:trPr>
          <w:trHeight w:val="673"/>
        </w:trPr>
        <w:tc>
          <w:tcPr>
            <w:tcW w:w="567" w:type="dxa"/>
            <w:vMerge w:val="restart"/>
            <w:tcBorders>
              <w:top w:val="single" w:sz="4" w:space="0" w:color="auto"/>
              <w:left w:val="single" w:sz="4" w:space="0" w:color="auto"/>
              <w:right w:val="single" w:sz="4" w:space="0" w:color="auto"/>
            </w:tcBorders>
            <w:noWrap/>
            <w:vAlign w:val="center"/>
          </w:tcPr>
          <w:p w:rsidR="00B83E9C" w:rsidRPr="00664BB1" w:rsidRDefault="00B83E9C" w:rsidP="004A515A">
            <w:pPr>
              <w:spacing w:after="0" w:line="240" w:lineRule="atLeast"/>
              <w:jc w:val="center"/>
              <w:rPr>
                <w:rFonts w:ascii="Times New Roman" w:hAnsi="Times New Roman"/>
                <w:color w:val="000000"/>
              </w:rPr>
            </w:pPr>
            <w:r w:rsidRPr="00664BB1">
              <w:rPr>
                <w:rFonts w:ascii="Times New Roman" w:hAnsi="Times New Roman"/>
                <w:color w:val="000000"/>
              </w:rPr>
              <w:t>2</w:t>
            </w:r>
          </w:p>
        </w:tc>
        <w:tc>
          <w:tcPr>
            <w:tcW w:w="3828" w:type="dxa"/>
            <w:tcBorders>
              <w:top w:val="single" w:sz="4" w:space="0" w:color="auto"/>
              <w:left w:val="nil"/>
              <w:right w:val="single" w:sz="4" w:space="0" w:color="auto"/>
            </w:tcBorders>
            <w:vAlign w:val="center"/>
          </w:tcPr>
          <w:p w:rsidR="00B83E9C" w:rsidRPr="00664BB1" w:rsidRDefault="00B83E9C" w:rsidP="004A515A">
            <w:pPr>
              <w:spacing w:after="0" w:line="240" w:lineRule="atLeast"/>
              <w:jc w:val="both"/>
              <w:rPr>
                <w:rFonts w:ascii="Times New Roman" w:hAnsi="Times New Roman"/>
                <w:iCs/>
                <w:color w:val="000000"/>
              </w:rPr>
            </w:pPr>
            <w:r w:rsidRPr="00664BB1">
              <w:rPr>
                <w:rFonts w:ascii="Times New Roman" w:hAnsi="Times New Roman"/>
                <w:color w:val="000000"/>
              </w:rPr>
              <w:t>ТОФК:</w:t>
            </w:r>
          </w:p>
        </w:tc>
        <w:tc>
          <w:tcPr>
            <w:tcW w:w="1559" w:type="dxa"/>
            <w:tcBorders>
              <w:top w:val="single" w:sz="4" w:space="0" w:color="auto"/>
              <w:left w:val="nil"/>
              <w:right w:val="single" w:sz="4" w:space="0" w:color="auto"/>
            </w:tcBorders>
            <w:noWrap/>
            <w:vAlign w:val="center"/>
          </w:tcPr>
          <w:p w:rsidR="00B83E9C" w:rsidRPr="00664BB1" w:rsidRDefault="00B83E9C" w:rsidP="002A32D7">
            <w:pPr>
              <w:spacing w:after="0" w:line="240" w:lineRule="atLeast"/>
              <w:jc w:val="right"/>
              <w:rPr>
                <w:rFonts w:ascii="Times New Roman" w:hAnsi="Times New Roman"/>
                <w:iCs/>
                <w:color w:val="000000"/>
                <w:sz w:val="20"/>
                <w:szCs w:val="20"/>
              </w:rPr>
            </w:pPr>
          </w:p>
        </w:tc>
        <w:tc>
          <w:tcPr>
            <w:tcW w:w="1701" w:type="dxa"/>
            <w:tcBorders>
              <w:top w:val="single" w:sz="4" w:space="0" w:color="auto"/>
              <w:left w:val="nil"/>
              <w:right w:val="single" w:sz="4" w:space="0" w:color="auto"/>
            </w:tcBorders>
            <w:noWrap/>
            <w:vAlign w:val="center"/>
          </w:tcPr>
          <w:p w:rsidR="00B83E9C" w:rsidRPr="00664BB1" w:rsidRDefault="00B83E9C" w:rsidP="002A32D7">
            <w:pPr>
              <w:spacing w:after="0" w:line="240" w:lineRule="atLeast"/>
              <w:jc w:val="right"/>
              <w:rPr>
                <w:rFonts w:ascii="Times New Roman" w:hAnsi="Times New Roman"/>
                <w:iCs/>
                <w:color w:val="000000"/>
                <w:sz w:val="20"/>
                <w:szCs w:val="20"/>
              </w:rPr>
            </w:pPr>
          </w:p>
        </w:tc>
        <w:tc>
          <w:tcPr>
            <w:tcW w:w="1559" w:type="dxa"/>
            <w:tcBorders>
              <w:top w:val="single" w:sz="4" w:space="0" w:color="auto"/>
              <w:left w:val="nil"/>
              <w:right w:val="single" w:sz="4" w:space="0" w:color="auto"/>
            </w:tcBorders>
            <w:noWrap/>
            <w:vAlign w:val="center"/>
          </w:tcPr>
          <w:p w:rsidR="00B83E9C" w:rsidRPr="00664BB1" w:rsidRDefault="00B83E9C" w:rsidP="002A32D7">
            <w:pPr>
              <w:spacing w:after="0" w:line="240" w:lineRule="atLeast"/>
              <w:jc w:val="right"/>
              <w:rPr>
                <w:rFonts w:ascii="Times New Roman" w:hAnsi="Times New Roman"/>
                <w:iCs/>
                <w:color w:val="000000"/>
                <w:sz w:val="20"/>
                <w:szCs w:val="20"/>
              </w:rPr>
            </w:pPr>
          </w:p>
        </w:tc>
      </w:tr>
      <w:tr w:rsidR="00B83E9C" w:rsidRPr="00664BB1" w:rsidTr="00BB76F9">
        <w:trPr>
          <w:trHeight w:val="825"/>
        </w:trPr>
        <w:tc>
          <w:tcPr>
            <w:tcW w:w="567" w:type="dxa"/>
            <w:vMerge/>
            <w:tcBorders>
              <w:left w:val="single" w:sz="4" w:space="0" w:color="auto"/>
              <w:bottom w:val="single" w:sz="4" w:space="0" w:color="auto"/>
              <w:right w:val="single" w:sz="4" w:space="0" w:color="auto"/>
            </w:tcBorders>
            <w:vAlign w:val="center"/>
          </w:tcPr>
          <w:p w:rsidR="00B83E9C" w:rsidRPr="00664BB1" w:rsidRDefault="00B83E9C" w:rsidP="004A515A">
            <w:pPr>
              <w:spacing w:after="0" w:line="240" w:lineRule="atLeast"/>
              <w:rPr>
                <w:rFonts w:ascii="Times New Roman" w:hAnsi="Times New Roman"/>
                <w:color w:val="000000"/>
              </w:rPr>
            </w:pPr>
          </w:p>
        </w:tc>
        <w:tc>
          <w:tcPr>
            <w:tcW w:w="3828" w:type="dxa"/>
            <w:tcBorders>
              <w:top w:val="nil"/>
              <w:left w:val="single" w:sz="4" w:space="0" w:color="auto"/>
              <w:bottom w:val="single" w:sz="4" w:space="0" w:color="auto"/>
              <w:right w:val="single" w:sz="4" w:space="0" w:color="auto"/>
            </w:tcBorders>
            <w:vAlign w:val="center"/>
          </w:tcPr>
          <w:p w:rsidR="00B83E9C" w:rsidRPr="00664BB1" w:rsidRDefault="00B83E9C" w:rsidP="004A515A">
            <w:pPr>
              <w:spacing w:after="0" w:line="240" w:lineRule="atLeast"/>
              <w:jc w:val="both"/>
              <w:rPr>
                <w:rFonts w:ascii="Times New Roman" w:hAnsi="Times New Roman"/>
                <w:color w:val="000000"/>
              </w:rPr>
            </w:pPr>
            <w:r w:rsidRPr="00664BB1">
              <w:rPr>
                <w:rFonts w:ascii="Times New Roman" w:hAnsi="Times New Roman"/>
                <w:color w:val="000000"/>
              </w:rPr>
              <w:t xml:space="preserve">– структурные подразделения </w:t>
            </w:r>
            <w:r w:rsidRPr="00664BB1">
              <w:rPr>
                <w:rFonts w:ascii="Times New Roman" w:hAnsi="Times New Roman"/>
                <w:color w:val="000000"/>
              </w:rPr>
              <w:br/>
              <w:t xml:space="preserve">и территориально обособленные отделы территориальных органов Федерального казначейства </w:t>
            </w:r>
          </w:p>
        </w:tc>
        <w:tc>
          <w:tcPr>
            <w:tcW w:w="1559" w:type="dxa"/>
            <w:tcBorders>
              <w:top w:val="nil"/>
              <w:left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color w:val="000000"/>
                <w:sz w:val="20"/>
                <w:szCs w:val="20"/>
              </w:rPr>
            </w:pPr>
            <w:r w:rsidRPr="00664BB1">
              <w:rPr>
                <w:rFonts w:ascii="Times New Roman" w:hAnsi="Times New Roman"/>
                <w:iCs/>
                <w:color w:val="000000"/>
                <w:sz w:val="20"/>
                <w:szCs w:val="20"/>
              </w:rPr>
              <w:t>2 962</w:t>
            </w:r>
          </w:p>
        </w:tc>
        <w:tc>
          <w:tcPr>
            <w:tcW w:w="1701" w:type="dxa"/>
            <w:tcBorders>
              <w:top w:val="nil"/>
              <w:left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color w:val="000000"/>
                <w:sz w:val="20"/>
                <w:szCs w:val="20"/>
              </w:rPr>
            </w:pPr>
            <w:r w:rsidRPr="00664BB1">
              <w:rPr>
                <w:rFonts w:ascii="Times New Roman" w:hAnsi="Times New Roman"/>
                <w:iCs/>
                <w:color w:val="000000"/>
                <w:sz w:val="20"/>
                <w:szCs w:val="20"/>
                <w:lang w:val="en-US"/>
              </w:rPr>
              <w:t>1</w:t>
            </w:r>
            <w:r w:rsidRPr="00664BB1">
              <w:rPr>
                <w:rFonts w:ascii="Times New Roman" w:hAnsi="Times New Roman"/>
                <w:iCs/>
                <w:color w:val="000000"/>
                <w:sz w:val="20"/>
                <w:szCs w:val="20"/>
              </w:rPr>
              <w:t>6</w:t>
            </w:r>
            <w:r w:rsidRPr="00664BB1">
              <w:rPr>
                <w:rFonts w:ascii="Times New Roman" w:hAnsi="Times New Roman"/>
                <w:iCs/>
                <w:color w:val="000000"/>
                <w:sz w:val="20"/>
                <w:szCs w:val="20"/>
                <w:lang w:val="en-US"/>
              </w:rPr>
              <w:t> </w:t>
            </w:r>
            <w:r w:rsidRPr="00664BB1">
              <w:rPr>
                <w:rFonts w:ascii="Times New Roman" w:hAnsi="Times New Roman"/>
                <w:iCs/>
                <w:color w:val="000000"/>
                <w:sz w:val="20"/>
                <w:szCs w:val="20"/>
              </w:rPr>
              <w:t>049</w:t>
            </w:r>
          </w:p>
        </w:tc>
        <w:tc>
          <w:tcPr>
            <w:tcW w:w="1559" w:type="dxa"/>
            <w:tcBorders>
              <w:top w:val="nil"/>
              <w:left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color w:val="000000"/>
                <w:sz w:val="20"/>
                <w:szCs w:val="20"/>
              </w:rPr>
            </w:pPr>
            <w:r w:rsidRPr="00664BB1">
              <w:rPr>
                <w:rFonts w:ascii="Times New Roman" w:hAnsi="Times New Roman"/>
                <w:iCs/>
                <w:color w:val="000000"/>
                <w:sz w:val="20"/>
                <w:szCs w:val="20"/>
              </w:rPr>
              <w:t>92,62</w:t>
            </w:r>
          </w:p>
        </w:tc>
      </w:tr>
      <w:tr w:rsidR="00B83E9C" w:rsidRPr="00664BB1" w:rsidTr="00BB76F9">
        <w:trPr>
          <w:trHeight w:val="130"/>
        </w:trPr>
        <w:tc>
          <w:tcPr>
            <w:tcW w:w="4395" w:type="dxa"/>
            <w:gridSpan w:val="2"/>
            <w:tcBorders>
              <w:top w:val="nil"/>
              <w:left w:val="single" w:sz="4" w:space="0" w:color="auto"/>
              <w:bottom w:val="single" w:sz="4" w:space="0" w:color="auto"/>
              <w:right w:val="single" w:sz="4" w:space="0" w:color="auto"/>
            </w:tcBorders>
            <w:noWrap/>
            <w:vAlign w:val="center"/>
          </w:tcPr>
          <w:p w:rsidR="00B83E9C" w:rsidRPr="00664BB1" w:rsidRDefault="00B83E9C" w:rsidP="004A515A">
            <w:pPr>
              <w:spacing w:after="0" w:line="240" w:lineRule="atLeast"/>
              <w:rPr>
                <w:rFonts w:ascii="Times New Roman" w:hAnsi="Times New Roman"/>
                <w:b/>
                <w:iCs/>
                <w:color w:val="000000"/>
              </w:rPr>
            </w:pPr>
            <w:r w:rsidRPr="00664BB1">
              <w:rPr>
                <w:rFonts w:ascii="Times New Roman" w:hAnsi="Times New Roman"/>
                <w:b/>
                <w:iCs/>
                <w:color w:val="000000"/>
              </w:rPr>
              <w:t>Итого:</w:t>
            </w:r>
          </w:p>
        </w:tc>
        <w:tc>
          <w:tcPr>
            <w:tcW w:w="1559" w:type="dxa"/>
            <w:tcBorders>
              <w:top w:val="single" w:sz="4" w:space="0" w:color="auto"/>
              <w:left w:val="nil"/>
              <w:bottom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b/>
                <w:iCs/>
                <w:color w:val="000000"/>
                <w:sz w:val="20"/>
                <w:szCs w:val="20"/>
              </w:rPr>
            </w:pPr>
            <w:r w:rsidRPr="00664BB1">
              <w:rPr>
                <w:rFonts w:ascii="Times New Roman" w:hAnsi="Times New Roman"/>
                <w:b/>
                <w:iCs/>
                <w:color w:val="000000"/>
                <w:sz w:val="20"/>
                <w:szCs w:val="20"/>
                <w:lang w:val="en-US"/>
              </w:rPr>
              <w:t>2 </w:t>
            </w:r>
            <w:r w:rsidRPr="00664BB1">
              <w:rPr>
                <w:rFonts w:ascii="Times New Roman" w:hAnsi="Times New Roman"/>
                <w:b/>
                <w:iCs/>
                <w:color w:val="000000"/>
                <w:sz w:val="20"/>
                <w:szCs w:val="20"/>
              </w:rPr>
              <w:t>999</w:t>
            </w:r>
          </w:p>
        </w:tc>
        <w:tc>
          <w:tcPr>
            <w:tcW w:w="1701" w:type="dxa"/>
            <w:tcBorders>
              <w:top w:val="single" w:sz="4" w:space="0" w:color="auto"/>
              <w:left w:val="nil"/>
              <w:bottom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b/>
                <w:iCs/>
                <w:color w:val="000000"/>
                <w:sz w:val="20"/>
                <w:szCs w:val="20"/>
              </w:rPr>
            </w:pPr>
            <w:r w:rsidRPr="00664BB1">
              <w:rPr>
                <w:rFonts w:ascii="Times New Roman" w:hAnsi="Times New Roman"/>
                <w:b/>
                <w:iCs/>
                <w:color w:val="000000"/>
                <w:sz w:val="20"/>
                <w:szCs w:val="20"/>
              </w:rPr>
              <w:t>17 327</w:t>
            </w:r>
          </w:p>
        </w:tc>
        <w:tc>
          <w:tcPr>
            <w:tcW w:w="1559" w:type="dxa"/>
            <w:tcBorders>
              <w:top w:val="single" w:sz="4" w:space="0" w:color="auto"/>
              <w:left w:val="nil"/>
              <w:bottom w:val="single" w:sz="4" w:space="0" w:color="auto"/>
              <w:right w:val="single" w:sz="4" w:space="0" w:color="auto"/>
            </w:tcBorders>
            <w:noWrap/>
            <w:vAlign w:val="center"/>
          </w:tcPr>
          <w:p w:rsidR="00B83E9C" w:rsidRPr="00664BB1" w:rsidRDefault="00B83E9C" w:rsidP="002A32D7">
            <w:pPr>
              <w:spacing w:after="0" w:line="240" w:lineRule="atLeast"/>
              <w:jc w:val="right"/>
              <w:rPr>
                <w:rFonts w:ascii="Times New Roman" w:hAnsi="Times New Roman"/>
                <w:b/>
                <w:iCs/>
                <w:color w:val="000000"/>
                <w:sz w:val="20"/>
                <w:szCs w:val="20"/>
              </w:rPr>
            </w:pPr>
            <w:r w:rsidRPr="00664BB1">
              <w:rPr>
                <w:rFonts w:ascii="Times New Roman" w:hAnsi="Times New Roman"/>
                <w:b/>
                <w:iCs/>
                <w:color w:val="000000"/>
                <w:sz w:val="20"/>
                <w:szCs w:val="20"/>
              </w:rPr>
              <w:t>100,0</w:t>
            </w:r>
          </w:p>
        </w:tc>
      </w:tr>
    </w:tbl>
    <w:p w:rsidR="00B83E9C" w:rsidRPr="003030A4" w:rsidRDefault="00B83E9C" w:rsidP="00642D68">
      <w:pPr>
        <w:spacing w:before="240" w:after="0" w:line="360" w:lineRule="atLeast"/>
        <w:ind w:firstLine="709"/>
        <w:jc w:val="both"/>
        <w:rPr>
          <w:rFonts w:ascii="Times New Roman" w:hAnsi="Times New Roman"/>
          <w:bCs/>
          <w:color w:val="000000"/>
          <w:sz w:val="28"/>
          <w:szCs w:val="28"/>
        </w:rPr>
      </w:pPr>
      <w:r w:rsidRPr="003030A4">
        <w:rPr>
          <w:rFonts w:ascii="Times New Roman" w:hAnsi="Times New Roman"/>
          <w:color w:val="000000"/>
          <w:sz w:val="28"/>
          <w:szCs w:val="28"/>
        </w:rPr>
        <w:t>В отчетном году контрольно-аудиторскими подразделениями ТОФК по результатам контрольных мероприятий в структурных подразделениях и территориальных отделах всего выявлено 16</w:t>
      </w:r>
      <w:r w:rsidRPr="003030A4">
        <w:rPr>
          <w:rFonts w:ascii="Times New Roman" w:hAnsi="Times New Roman"/>
          <w:color w:val="000000"/>
          <w:sz w:val="28"/>
          <w:szCs w:val="28"/>
          <w:lang w:val="en-US"/>
        </w:rPr>
        <w:t> </w:t>
      </w:r>
      <w:r>
        <w:rPr>
          <w:rFonts w:ascii="Times New Roman" w:hAnsi="Times New Roman"/>
          <w:color w:val="000000"/>
          <w:sz w:val="28"/>
          <w:szCs w:val="28"/>
        </w:rPr>
        <w:t>049 нарушений.</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Наибольшее количество нарушений выявлено по следующим направлениям деятельности: кассовое исполнение федерального бюджета и исполнение бюджета Союзного государства; кассовое обслуживание исполнения бюджета субъекта Российской Федерации (местного бюджета); административно-хозяйственное обеспечение деятельности; организация и осуществление электронных расчетов в системе банковских расчетов между УФ</w:t>
      </w:r>
      <w:r>
        <w:rPr>
          <w:rFonts w:ascii="Times New Roman" w:hAnsi="Times New Roman"/>
          <w:color w:val="000000"/>
          <w:sz w:val="28"/>
          <w:szCs w:val="28"/>
        </w:rPr>
        <w:t xml:space="preserve">К и учреждениями Банка России, а также между УФК и </w:t>
      </w:r>
      <w:r w:rsidRPr="003030A4">
        <w:rPr>
          <w:rFonts w:ascii="Times New Roman" w:hAnsi="Times New Roman"/>
          <w:color w:val="000000"/>
          <w:sz w:val="28"/>
          <w:szCs w:val="28"/>
        </w:rPr>
        <w:t>кредитными организациями.</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bCs/>
          <w:color w:val="000000"/>
          <w:sz w:val="28"/>
          <w:szCs w:val="28"/>
        </w:rPr>
        <w:t>Материалы по результатам проведенных конт</w:t>
      </w:r>
      <w:r>
        <w:rPr>
          <w:rFonts w:ascii="Times New Roman" w:hAnsi="Times New Roman"/>
          <w:bCs/>
          <w:color w:val="000000"/>
          <w:sz w:val="28"/>
          <w:szCs w:val="28"/>
        </w:rPr>
        <w:t>рольно-аудиторских мероприятий</w:t>
      </w:r>
      <w:r w:rsidRPr="003030A4">
        <w:rPr>
          <w:rFonts w:ascii="Times New Roman" w:hAnsi="Times New Roman"/>
          <w:bCs/>
          <w:color w:val="000000"/>
          <w:sz w:val="28"/>
          <w:szCs w:val="28"/>
        </w:rPr>
        <w:t xml:space="preserve"> рассматривались на </w:t>
      </w:r>
      <w:r>
        <w:rPr>
          <w:rFonts w:ascii="Times New Roman" w:hAnsi="Times New Roman"/>
          <w:bCs/>
          <w:color w:val="000000"/>
          <w:sz w:val="28"/>
          <w:szCs w:val="28"/>
        </w:rPr>
        <w:t>заседаниях контрольных советов</w:t>
      </w:r>
      <w:r w:rsidRPr="003030A4">
        <w:rPr>
          <w:rFonts w:ascii="Times New Roman" w:hAnsi="Times New Roman"/>
          <w:bCs/>
          <w:color w:val="000000"/>
          <w:sz w:val="28"/>
          <w:szCs w:val="28"/>
        </w:rPr>
        <w:t xml:space="preserve"> органов </w:t>
      </w:r>
      <w:r w:rsidRPr="003030A4">
        <w:rPr>
          <w:rFonts w:ascii="Times New Roman" w:hAnsi="Times New Roman"/>
          <w:color w:val="000000"/>
          <w:sz w:val="28"/>
          <w:szCs w:val="28"/>
        </w:rPr>
        <w:t>Федерального казначейства.</w:t>
      </w:r>
    </w:p>
    <w:p w:rsidR="00B83E9C" w:rsidRPr="003030A4" w:rsidRDefault="00B83E9C" w:rsidP="004A515A">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Контрольный С</w:t>
      </w:r>
      <w:r w:rsidRPr="003030A4">
        <w:rPr>
          <w:rFonts w:ascii="Times New Roman" w:hAnsi="Times New Roman"/>
          <w:color w:val="000000"/>
          <w:sz w:val="28"/>
          <w:szCs w:val="28"/>
        </w:rPr>
        <w:t xml:space="preserve">овет органа Федерального казначейства является постоянно действующим экспертно-совещательным органом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при руководителе органа Федерального казначейства, созданный с целью: коллегиального рассмотрения выявленных в ходе контрольных мероприятий нарушений на предмет их квалификации, оказания помощи руководителю проверяемого объекта в выявлении причин таких нарушений и составлении перечня мер по их устранению и недопущению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в дальнейшей деятельности, формирования эффективного механизма взаимодействия с целью мониторинга правоприменительной практики </w:t>
      </w:r>
      <w:r w:rsidRPr="00D74EFD">
        <w:rPr>
          <w:rFonts w:ascii="Times New Roman" w:hAnsi="Times New Roman"/>
          <w:color w:val="000000"/>
          <w:sz w:val="28"/>
          <w:szCs w:val="28"/>
        </w:rPr>
        <w:br/>
      </w:r>
      <w:r w:rsidRPr="003030A4">
        <w:rPr>
          <w:rFonts w:ascii="Times New Roman" w:hAnsi="Times New Roman"/>
          <w:color w:val="000000"/>
          <w:sz w:val="28"/>
          <w:szCs w:val="28"/>
        </w:rPr>
        <w:t>по различным направлениям деятельности ведомства.</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bCs/>
          <w:color w:val="000000"/>
          <w:sz w:val="28"/>
          <w:szCs w:val="28"/>
        </w:rPr>
        <w:t>В</w:t>
      </w:r>
      <w:r w:rsidRPr="003030A4">
        <w:rPr>
          <w:rFonts w:ascii="Times New Roman" w:hAnsi="Times New Roman"/>
          <w:color w:val="000000"/>
          <w:sz w:val="28"/>
          <w:szCs w:val="28"/>
        </w:rPr>
        <w:t xml:space="preserve"> 2013 году проведено 19 заседаний Контрольного Совета Федерального казначейства, на которых рассмотрены материалы </w:t>
      </w:r>
      <w:r w:rsidRPr="002A32D7">
        <w:rPr>
          <w:rFonts w:ascii="Times New Roman" w:hAnsi="Times New Roman"/>
          <w:color w:val="000000"/>
          <w:sz w:val="28"/>
          <w:szCs w:val="28"/>
        </w:rPr>
        <w:br/>
      </w:r>
      <w:r w:rsidRPr="003030A4">
        <w:rPr>
          <w:rFonts w:ascii="Times New Roman" w:hAnsi="Times New Roman"/>
          <w:color w:val="000000"/>
          <w:sz w:val="28"/>
          <w:szCs w:val="28"/>
        </w:rPr>
        <w:t>29 контрольных мероприятий, проведенных в ТОФК, а</w:t>
      </w:r>
      <w:r>
        <w:rPr>
          <w:rFonts w:ascii="Times New Roman" w:hAnsi="Times New Roman"/>
          <w:color w:val="000000"/>
          <w:sz w:val="28"/>
          <w:szCs w:val="28"/>
        </w:rPr>
        <w:t xml:space="preserve"> также</w:t>
      </w:r>
      <w:r>
        <w:rPr>
          <w:rFonts w:ascii="Times New Roman" w:hAnsi="Times New Roman"/>
          <w:color w:val="000000"/>
          <w:sz w:val="28"/>
          <w:szCs w:val="28"/>
        </w:rPr>
        <w:br/>
        <w:t>2 контрольных мероприятия</w:t>
      </w:r>
      <w:r w:rsidRPr="003030A4">
        <w:rPr>
          <w:rFonts w:ascii="Times New Roman" w:hAnsi="Times New Roman"/>
          <w:color w:val="000000"/>
          <w:sz w:val="28"/>
          <w:szCs w:val="28"/>
        </w:rPr>
        <w:t>, проведенных органами государственного финансового контроля (надзора) –</w:t>
      </w:r>
      <w:r>
        <w:rPr>
          <w:rFonts w:ascii="Times New Roman" w:hAnsi="Times New Roman"/>
          <w:color w:val="000000"/>
          <w:sz w:val="28"/>
          <w:szCs w:val="28"/>
        </w:rPr>
        <w:t xml:space="preserve"> </w:t>
      </w:r>
      <w:r w:rsidRPr="003030A4">
        <w:rPr>
          <w:rFonts w:ascii="Times New Roman" w:hAnsi="Times New Roman"/>
          <w:color w:val="000000"/>
          <w:sz w:val="28"/>
          <w:szCs w:val="28"/>
        </w:rPr>
        <w:t>Счетной палатой Российской Федерации и Федеральной службо</w:t>
      </w:r>
      <w:r>
        <w:rPr>
          <w:rFonts w:ascii="Times New Roman" w:hAnsi="Times New Roman"/>
          <w:color w:val="000000"/>
          <w:sz w:val="28"/>
          <w:szCs w:val="28"/>
        </w:rPr>
        <w:t>й финансово-бюджетного надзора.</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 итогам проведенных заседаний Контрольного Совета Федерального казначейства подготовлен 31 протокол, направлено и</w:t>
      </w:r>
      <w:r>
        <w:rPr>
          <w:rFonts w:ascii="Times New Roman" w:hAnsi="Times New Roman"/>
          <w:color w:val="000000"/>
          <w:sz w:val="28"/>
          <w:szCs w:val="28"/>
        </w:rPr>
        <w:t xml:space="preserve"> взято на контроль 153 поручения</w:t>
      </w:r>
      <w:r w:rsidRPr="003030A4">
        <w:rPr>
          <w:rFonts w:ascii="Times New Roman" w:hAnsi="Times New Roman"/>
          <w:color w:val="000000"/>
          <w:sz w:val="28"/>
          <w:szCs w:val="28"/>
        </w:rPr>
        <w:t xml:space="preserve"> руководителя Федерального к</w:t>
      </w:r>
      <w:r>
        <w:rPr>
          <w:rFonts w:ascii="Times New Roman" w:hAnsi="Times New Roman"/>
          <w:color w:val="000000"/>
          <w:sz w:val="28"/>
          <w:szCs w:val="28"/>
        </w:rPr>
        <w:t xml:space="preserve">азначейства, </w:t>
      </w:r>
      <w:r>
        <w:rPr>
          <w:rFonts w:ascii="Times New Roman" w:hAnsi="Times New Roman"/>
          <w:color w:val="000000"/>
          <w:sz w:val="28"/>
          <w:szCs w:val="28"/>
        </w:rPr>
        <w:br/>
        <w:t>из них 62 поручения</w:t>
      </w:r>
      <w:r w:rsidRPr="003030A4">
        <w:rPr>
          <w:rFonts w:ascii="Times New Roman" w:hAnsi="Times New Roman"/>
          <w:color w:val="000000"/>
          <w:sz w:val="28"/>
          <w:szCs w:val="28"/>
        </w:rPr>
        <w:t xml:space="preserve"> в адрес структурных подразделений ЦАФК </w:t>
      </w:r>
      <w:r w:rsidRPr="00D74EFD">
        <w:rPr>
          <w:rFonts w:ascii="Times New Roman" w:hAnsi="Times New Roman"/>
          <w:color w:val="000000"/>
          <w:sz w:val="28"/>
          <w:szCs w:val="28"/>
        </w:rPr>
        <w:br/>
      </w:r>
      <w:r w:rsidRPr="003030A4">
        <w:rPr>
          <w:rFonts w:ascii="Times New Roman" w:hAnsi="Times New Roman"/>
          <w:color w:val="000000"/>
          <w:sz w:val="28"/>
          <w:szCs w:val="28"/>
        </w:rPr>
        <w:t>и 91 поручений в адрес ТОФК.</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целях снижения рисков проявления типовых нарушений </w:t>
      </w:r>
      <w:r>
        <w:rPr>
          <w:rFonts w:ascii="Times New Roman" w:hAnsi="Times New Roman"/>
          <w:color w:val="000000"/>
          <w:sz w:val="28"/>
          <w:szCs w:val="28"/>
        </w:rPr>
        <w:br/>
      </w:r>
      <w:r w:rsidRPr="003030A4">
        <w:rPr>
          <w:rFonts w:ascii="Times New Roman" w:hAnsi="Times New Roman"/>
          <w:color w:val="000000"/>
          <w:sz w:val="28"/>
          <w:szCs w:val="28"/>
        </w:rPr>
        <w:t>и недостатков в деятельности ТОФК, повышения значимости контрольно-аудиторской работы подготовлены и направлены в ТОФК обзорные письма системного характера по результатам комплексных проверок, проведенных в отдельных ТОФК и органами прокуратуры Российской Федерации. Кроме того, инициированы доработки прикладного программного обеспечения, внесены изменения в технологические регламенты.</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реализации задачи №</w:t>
      </w:r>
      <w:r w:rsidRPr="003030A4">
        <w:rPr>
          <w:rFonts w:ascii="Times New Roman" w:hAnsi="Times New Roman"/>
          <w:color w:val="000000"/>
          <w:sz w:val="28"/>
          <w:szCs w:val="28"/>
          <w:lang w:val="en-US"/>
        </w:rPr>
        <w:t> </w:t>
      </w:r>
      <w:r w:rsidRPr="003030A4">
        <w:rPr>
          <w:rFonts w:ascii="Times New Roman" w:hAnsi="Times New Roman"/>
          <w:color w:val="000000"/>
          <w:sz w:val="28"/>
          <w:szCs w:val="28"/>
        </w:rPr>
        <w:t>12.4 Стратегической ка</w:t>
      </w:r>
      <w:r>
        <w:rPr>
          <w:rFonts w:ascii="Times New Roman" w:hAnsi="Times New Roman"/>
          <w:color w:val="000000"/>
          <w:sz w:val="28"/>
          <w:szCs w:val="28"/>
        </w:rPr>
        <w:t>рты Казначейства России на 2013–</w:t>
      </w:r>
      <w:r w:rsidRPr="003030A4">
        <w:rPr>
          <w:rFonts w:ascii="Times New Roman" w:hAnsi="Times New Roman"/>
          <w:color w:val="000000"/>
          <w:sz w:val="28"/>
          <w:szCs w:val="28"/>
        </w:rPr>
        <w:t xml:space="preserve">2017 годы проведен эксперимент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по проведению двухэтапных (камеральных и выездных) проверок деятельности УФК по Республике Тыва, УФК по Ленинградской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и Калужской областям, а также камеральная проверка по вопросу организации работы по размещению заказов на поставки товаров, выполнение работ и оказание услуг для государственных нужд в УФК </w:t>
      </w:r>
      <w:r w:rsidRPr="00D74EFD">
        <w:rPr>
          <w:rFonts w:ascii="Times New Roman" w:hAnsi="Times New Roman"/>
          <w:color w:val="000000"/>
          <w:sz w:val="28"/>
          <w:szCs w:val="28"/>
        </w:rPr>
        <w:br/>
      </w:r>
      <w:r w:rsidRPr="003030A4">
        <w:rPr>
          <w:rFonts w:ascii="Times New Roman" w:hAnsi="Times New Roman"/>
          <w:color w:val="000000"/>
          <w:sz w:val="28"/>
          <w:szCs w:val="28"/>
        </w:rPr>
        <w:t>по Республике Тыва.</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Организованы и подведены итоги конкурсов на звание «Лучший внутренний аудитор Казначейства России», «Лучшее контрольно-аудиторское подразделение Казначейства России», а также конкурс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на лучшее освещение в средствах массовой информации деятельности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по осуществлению внутреннего контроля и внутреннего аудита </w:t>
      </w:r>
      <w:r w:rsidRPr="00D74EFD">
        <w:rPr>
          <w:rFonts w:ascii="Times New Roman" w:hAnsi="Times New Roman"/>
          <w:color w:val="000000"/>
          <w:sz w:val="28"/>
          <w:szCs w:val="28"/>
        </w:rPr>
        <w:br/>
      </w:r>
      <w:r w:rsidRPr="003030A4">
        <w:rPr>
          <w:rFonts w:ascii="Times New Roman" w:hAnsi="Times New Roman"/>
          <w:color w:val="000000"/>
          <w:sz w:val="28"/>
          <w:szCs w:val="28"/>
        </w:rPr>
        <w:t xml:space="preserve">в Федеральном казначействе и его территориальных органах. </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соответствии с приказом Федеральног</w:t>
      </w:r>
      <w:r>
        <w:rPr>
          <w:rFonts w:ascii="Times New Roman" w:hAnsi="Times New Roman"/>
          <w:color w:val="000000"/>
          <w:sz w:val="28"/>
          <w:szCs w:val="28"/>
        </w:rPr>
        <w:t>о казначейства от 25 июня 2013 г. № </w:t>
      </w:r>
      <w:r w:rsidRPr="003030A4">
        <w:rPr>
          <w:rFonts w:ascii="Times New Roman" w:hAnsi="Times New Roman"/>
          <w:color w:val="000000"/>
          <w:sz w:val="28"/>
          <w:szCs w:val="28"/>
        </w:rPr>
        <w:t>119 «Об утверждении Схемы рассмотрения Управлением внутреннего контроля (аудита) и оценки эффективности деятельности Федерального казначейства кандидатур на должность начальника отдела внутреннего контроля и аудита территориального органа Федерального казначейства» рассмотрены и согласованы кандидатуры на должности начальник</w:t>
      </w:r>
      <w:r>
        <w:rPr>
          <w:rFonts w:ascii="Times New Roman" w:hAnsi="Times New Roman"/>
          <w:color w:val="000000"/>
          <w:sz w:val="28"/>
          <w:szCs w:val="28"/>
        </w:rPr>
        <w:t xml:space="preserve">ов отделов внутреннего контроля </w:t>
      </w:r>
      <w:r w:rsidRPr="003030A4">
        <w:rPr>
          <w:rFonts w:ascii="Times New Roman" w:hAnsi="Times New Roman"/>
          <w:color w:val="000000"/>
          <w:sz w:val="28"/>
          <w:szCs w:val="28"/>
        </w:rPr>
        <w:t xml:space="preserve">и аудита управлений Федерального казначейства по республикам Карелия, Северная Осетия-Алания, Тыва, Саха (Якутия), Алтай, Ямало-Ненецкому автономному округу, Камчатскому краю, Оренбургской, Липецкой </w:t>
      </w:r>
      <w:r>
        <w:rPr>
          <w:rFonts w:ascii="Times New Roman" w:hAnsi="Times New Roman"/>
          <w:color w:val="000000"/>
          <w:sz w:val="28"/>
          <w:szCs w:val="28"/>
        </w:rPr>
        <w:br/>
      </w:r>
      <w:r w:rsidRPr="003030A4">
        <w:rPr>
          <w:rFonts w:ascii="Times New Roman" w:hAnsi="Times New Roman"/>
          <w:color w:val="000000"/>
          <w:sz w:val="28"/>
          <w:szCs w:val="28"/>
        </w:rPr>
        <w:t>и Ивановской областям.</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Собеседования с кандидатами проведены </w:t>
      </w:r>
      <w:r w:rsidRPr="00D51D89">
        <w:rPr>
          <w:rFonts w:ascii="Times New Roman" w:hAnsi="Times New Roman"/>
          <w:color w:val="000000"/>
          <w:sz w:val="28"/>
          <w:szCs w:val="28"/>
        </w:rPr>
        <w:br/>
      </w:r>
      <w:r w:rsidRPr="003030A4">
        <w:rPr>
          <w:rFonts w:ascii="Times New Roman" w:hAnsi="Times New Roman"/>
          <w:color w:val="000000"/>
          <w:sz w:val="28"/>
          <w:szCs w:val="28"/>
        </w:rPr>
        <w:t>в формате видеоконференции.</w:t>
      </w:r>
    </w:p>
    <w:p w:rsidR="00B83E9C" w:rsidRPr="003030A4" w:rsidRDefault="00B83E9C" w:rsidP="00BB295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ноябре 2013 года осуще</w:t>
      </w:r>
      <w:r>
        <w:rPr>
          <w:rFonts w:ascii="Times New Roman" w:hAnsi="Times New Roman"/>
          <w:color w:val="000000"/>
          <w:sz w:val="28"/>
          <w:szCs w:val="28"/>
        </w:rPr>
        <w:t>ствлена подготовка и проведение</w:t>
      </w:r>
      <w:r>
        <w:rPr>
          <w:rFonts w:ascii="Times New Roman" w:hAnsi="Times New Roman"/>
          <w:color w:val="000000"/>
          <w:sz w:val="28"/>
          <w:szCs w:val="28"/>
        </w:rPr>
        <w:br/>
      </w:r>
      <w:r w:rsidRPr="003030A4">
        <w:rPr>
          <w:rFonts w:ascii="Times New Roman" w:hAnsi="Times New Roman"/>
          <w:color w:val="000000"/>
          <w:sz w:val="28"/>
          <w:szCs w:val="28"/>
        </w:rPr>
        <w:t xml:space="preserve">в </w:t>
      </w:r>
      <w:r>
        <w:rPr>
          <w:rFonts w:ascii="Times New Roman" w:hAnsi="Times New Roman"/>
          <w:color w:val="000000"/>
          <w:sz w:val="28"/>
          <w:szCs w:val="28"/>
        </w:rPr>
        <w:t>формате</w:t>
      </w:r>
      <w:r w:rsidRPr="003030A4">
        <w:rPr>
          <w:rFonts w:ascii="Times New Roman" w:hAnsi="Times New Roman"/>
          <w:color w:val="000000"/>
          <w:sz w:val="28"/>
          <w:szCs w:val="28"/>
        </w:rPr>
        <w:t xml:space="preserve"> видеоконференции Всероссийского совещания с участием ТОФК на тему совершенствования деятельности по осуществлению внутреннего контроля и аудита в Федеральном казначействе.</w:t>
      </w:r>
    </w:p>
    <w:p w:rsidR="00B83E9C" w:rsidRPr="003030A4" w:rsidRDefault="00B83E9C" w:rsidP="005646F7">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2.7.4. </w:t>
      </w:r>
      <w:r w:rsidRPr="003030A4">
        <w:rPr>
          <w:rFonts w:ascii="Times New Roman" w:hAnsi="Times New Roman"/>
          <w:b/>
          <w:color w:val="000000"/>
          <w:sz w:val="28"/>
          <w:szCs w:val="28"/>
        </w:rPr>
        <w:t>Развитие механизмов контрольно-аудиторской деятельности Федерального казначейства</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реализации задачи 12.4 «Развитие механизмов внутреннего контроля Федерального казначейства» Стратегической ка</w:t>
      </w:r>
      <w:r>
        <w:rPr>
          <w:rFonts w:ascii="Times New Roman" w:hAnsi="Times New Roman"/>
          <w:color w:val="000000"/>
          <w:sz w:val="28"/>
          <w:szCs w:val="28"/>
        </w:rPr>
        <w:t>рты Казначейства России на 2013–</w:t>
      </w:r>
      <w:r w:rsidRPr="003030A4">
        <w:rPr>
          <w:rFonts w:ascii="Times New Roman" w:hAnsi="Times New Roman"/>
          <w:color w:val="000000"/>
          <w:sz w:val="28"/>
          <w:szCs w:val="28"/>
        </w:rPr>
        <w:t>2017 годы в 2013 году, в целях обеспечения внутреннего контроля (аудита) разработки и реализации в органах Федерал</w:t>
      </w:r>
      <w:r>
        <w:rPr>
          <w:rFonts w:ascii="Times New Roman" w:hAnsi="Times New Roman"/>
          <w:color w:val="000000"/>
          <w:sz w:val="28"/>
          <w:szCs w:val="28"/>
        </w:rPr>
        <w:t>ьного казначейства г</w:t>
      </w:r>
      <w:r w:rsidRPr="003030A4">
        <w:rPr>
          <w:rFonts w:ascii="Times New Roman" w:hAnsi="Times New Roman"/>
          <w:color w:val="000000"/>
          <w:sz w:val="28"/>
          <w:szCs w:val="28"/>
        </w:rPr>
        <w:t>осударственны</w:t>
      </w:r>
      <w:r>
        <w:rPr>
          <w:rFonts w:ascii="Times New Roman" w:hAnsi="Times New Roman"/>
          <w:color w:val="000000"/>
          <w:sz w:val="28"/>
          <w:szCs w:val="28"/>
        </w:rPr>
        <w:t>х программ Российской Федерации</w:t>
      </w:r>
      <w:r w:rsidRPr="003030A4">
        <w:rPr>
          <w:rFonts w:ascii="Times New Roman" w:hAnsi="Times New Roman"/>
          <w:color w:val="000000"/>
          <w:sz w:val="28"/>
          <w:szCs w:val="28"/>
        </w:rPr>
        <w:t xml:space="preserve"> продолжены работы по созданию в Федеральном казначействе эффективной системы упра</w:t>
      </w:r>
      <w:r>
        <w:rPr>
          <w:rFonts w:ascii="Times New Roman" w:hAnsi="Times New Roman"/>
          <w:color w:val="000000"/>
          <w:sz w:val="28"/>
          <w:szCs w:val="28"/>
        </w:rPr>
        <w:t>вления реализацией мероприятий г</w:t>
      </w:r>
      <w:r w:rsidRPr="003030A4">
        <w:rPr>
          <w:rFonts w:ascii="Times New Roman" w:hAnsi="Times New Roman"/>
          <w:color w:val="000000"/>
          <w:sz w:val="28"/>
          <w:szCs w:val="28"/>
        </w:rPr>
        <w:t>осударственных программ Российской Федерации, исполнителем которых является Федеральное казначейств</w:t>
      </w:r>
      <w:r>
        <w:rPr>
          <w:rFonts w:ascii="Times New Roman" w:hAnsi="Times New Roman"/>
          <w:color w:val="000000"/>
          <w:sz w:val="28"/>
          <w:szCs w:val="28"/>
        </w:rPr>
        <w:t xml:space="preserve">о. Целью выполнения данных работ является, </w:t>
      </w:r>
      <w:r w:rsidRPr="003030A4">
        <w:rPr>
          <w:rFonts w:ascii="Times New Roman" w:hAnsi="Times New Roman"/>
          <w:color w:val="000000"/>
          <w:sz w:val="28"/>
          <w:szCs w:val="28"/>
        </w:rPr>
        <w:t>в первую очередь, систематизация и описание в едином правовом акте всех фактически реализуемых в органах Федерального казначейства подходов к планированию деятельности, осуществляемой в рамках реализаци</w:t>
      </w:r>
      <w:r>
        <w:rPr>
          <w:rFonts w:ascii="Times New Roman" w:hAnsi="Times New Roman"/>
          <w:color w:val="000000"/>
          <w:sz w:val="28"/>
          <w:szCs w:val="28"/>
        </w:rPr>
        <w:t>и мероприятий г</w:t>
      </w:r>
      <w:r w:rsidRPr="003030A4">
        <w:rPr>
          <w:rFonts w:ascii="Times New Roman" w:hAnsi="Times New Roman"/>
          <w:color w:val="000000"/>
          <w:sz w:val="28"/>
          <w:szCs w:val="28"/>
        </w:rPr>
        <w:t>осударственных программ Российской Федерации, осуществлению мониторинга исполнения установленных планов, а также подготовки отчетности по итогам их реализации.</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также продолжено совершенствование подходов </w:t>
      </w:r>
      <w:r>
        <w:rPr>
          <w:rFonts w:ascii="Times New Roman" w:hAnsi="Times New Roman"/>
          <w:color w:val="000000"/>
          <w:sz w:val="28"/>
          <w:szCs w:val="28"/>
        </w:rPr>
        <w:br/>
      </w:r>
      <w:r w:rsidRPr="003030A4">
        <w:rPr>
          <w:rFonts w:ascii="Times New Roman" w:hAnsi="Times New Roman"/>
          <w:color w:val="000000"/>
          <w:sz w:val="28"/>
          <w:szCs w:val="28"/>
        </w:rPr>
        <w:t>к осуществлению деятельности по внутреннему контролю и внутреннему аудиту в органах Федерального казначейства.</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Федеральное казначейство в соответствии со статьей 160.2-1 Бюджетного кодекса осуществляет внутренний финансовый контроль, направленный на:</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соблюдение внутренних стандартов и процедур составления </w:t>
      </w:r>
      <w:r>
        <w:rPr>
          <w:rFonts w:ascii="Times New Roman" w:hAnsi="Times New Roman"/>
          <w:color w:val="000000"/>
          <w:sz w:val="28"/>
          <w:szCs w:val="28"/>
        </w:rPr>
        <w:br/>
      </w:r>
      <w:r w:rsidRPr="003030A4">
        <w:rPr>
          <w:rFonts w:ascii="Times New Roman" w:hAnsi="Times New Roman"/>
          <w:color w:val="000000"/>
          <w:sz w:val="28"/>
          <w:szCs w:val="28"/>
        </w:rPr>
        <w:t>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главным распорядителем бюджетных средств и подведомственными ему распорядителями и получателями бюджетных средств;</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подготовку и организацию мер по повышению экономности </w:t>
      </w:r>
      <w:r>
        <w:rPr>
          <w:rFonts w:ascii="Times New Roman" w:hAnsi="Times New Roman"/>
          <w:color w:val="000000"/>
          <w:sz w:val="28"/>
          <w:szCs w:val="28"/>
        </w:rPr>
        <w:br/>
      </w:r>
      <w:r w:rsidRPr="003030A4">
        <w:rPr>
          <w:rFonts w:ascii="Times New Roman" w:hAnsi="Times New Roman"/>
          <w:color w:val="000000"/>
          <w:sz w:val="28"/>
          <w:szCs w:val="28"/>
        </w:rPr>
        <w:t>и результативности использования бюджетных средств;</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соблюдение внутренних стандартов и процедур составления </w:t>
      </w:r>
      <w:r>
        <w:rPr>
          <w:rFonts w:ascii="Times New Roman" w:hAnsi="Times New Roman"/>
          <w:color w:val="000000"/>
          <w:sz w:val="28"/>
          <w:szCs w:val="28"/>
        </w:rPr>
        <w:br/>
      </w:r>
      <w:r w:rsidRPr="003030A4">
        <w:rPr>
          <w:rFonts w:ascii="Times New Roman" w:hAnsi="Times New Roman"/>
          <w:color w:val="000000"/>
          <w:sz w:val="28"/>
          <w:szCs w:val="28"/>
        </w:rPr>
        <w:t xml:space="preserve">и исполнения бюджета по доходам, составления бюджетной отчетности </w:t>
      </w:r>
      <w:r>
        <w:rPr>
          <w:rFonts w:ascii="Times New Roman" w:hAnsi="Times New Roman"/>
          <w:color w:val="000000"/>
          <w:sz w:val="28"/>
          <w:szCs w:val="28"/>
        </w:rPr>
        <w:br/>
      </w:r>
      <w:r w:rsidRPr="003030A4">
        <w:rPr>
          <w:rFonts w:ascii="Times New Roman" w:hAnsi="Times New Roman"/>
          <w:color w:val="000000"/>
          <w:sz w:val="28"/>
          <w:szCs w:val="28"/>
        </w:rPr>
        <w:t>и ведения бюджетного учета этим главным администратором доходов бюджета и подведомственными администраторами доходов бюджета;</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соблюдение внутренних стандартов и процедур составления </w:t>
      </w:r>
      <w:r>
        <w:rPr>
          <w:rFonts w:ascii="Times New Roman" w:hAnsi="Times New Roman"/>
          <w:color w:val="000000"/>
          <w:sz w:val="28"/>
          <w:szCs w:val="28"/>
        </w:rPr>
        <w:br/>
      </w:r>
      <w:r w:rsidRPr="003030A4">
        <w:rPr>
          <w:rFonts w:ascii="Times New Roman" w:hAnsi="Times New Roman"/>
          <w:color w:val="000000"/>
          <w:sz w:val="28"/>
          <w:szCs w:val="28"/>
        </w:rPr>
        <w:t>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Кроме того, Казначейство России осуществляет на основе функциональной независимости внутренний финансовый аудит в целях:</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оценки надежности внутреннего финансового контроля и подготовки рекомендаций по повышению его эффективности;</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подтверждения достоверности бюджетной отчетности </w:t>
      </w:r>
      <w:r>
        <w:rPr>
          <w:rFonts w:ascii="Times New Roman" w:hAnsi="Times New Roman"/>
          <w:color w:val="000000"/>
          <w:sz w:val="28"/>
          <w:szCs w:val="28"/>
        </w:rPr>
        <w:br/>
      </w:r>
      <w:r w:rsidRPr="003030A4">
        <w:rPr>
          <w:rFonts w:ascii="Times New Roman" w:hAnsi="Times New Roman"/>
          <w:color w:val="000000"/>
          <w:sz w:val="28"/>
          <w:szCs w:val="28"/>
        </w:rPr>
        <w:t xml:space="preserve">и соответствия порядка ведения бюджетного учета методологии </w:t>
      </w:r>
      <w:r>
        <w:rPr>
          <w:rFonts w:ascii="Times New Roman" w:hAnsi="Times New Roman"/>
          <w:color w:val="000000"/>
          <w:sz w:val="28"/>
          <w:szCs w:val="28"/>
        </w:rPr>
        <w:br/>
      </w:r>
      <w:r w:rsidRPr="003030A4">
        <w:rPr>
          <w:rFonts w:ascii="Times New Roman" w:hAnsi="Times New Roman"/>
          <w:color w:val="000000"/>
          <w:sz w:val="28"/>
          <w:szCs w:val="28"/>
        </w:rPr>
        <w:t xml:space="preserve">и стандартам бюджетного учета, установленным </w:t>
      </w:r>
      <w:r>
        <w:rPr>
          <w:rFonts w:ascii="Times New Roman" w:hAnsi="Times New Roman"/>
          <w:color w:val="000000"/>
          <w:sz w:val="28"/>
          <w:szCs w:val="28"/>
        </w:rPr>
        <w:t>Минфином России</w:t>
      </w:r>
      <w:r w:rsidRPr="003030A4">
        <w:rPr>
          <w:rFonts w:ascii="Times New Roman" w:hAnsi="Times New Roman"/>
          <w:color w:val="000000"/>
          <w:sz w:val="28"/>
          <w:szCs w:val="28"/>
        </w:rPr>
        <w:t>;</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подготовки предложений по повышению экономности </w:t>
      </w:r>
      <w:r>
        <w:rPr>
          <w:rFonts w:ascii="Times New Roman" w:hAnsi="Times New Roman"/>
          <w:color w:val="000000"/>
          <w:sz w:val="28"/>
          <w:szCs w:val="28"/>
        </w:rPr>
        <w:br/>
      </w:r>
      <w:r w:rsidRPr="003030A4">
        <w:rPr>
          <w:rFonts w:ascii="Times New Roman" w:hAnsi="Times New Roman"/>
          <w:color w:val="000000"/>
          <w:sz w:val="28"/>
          <w:szCs w:val="28"/>
        </w:rPr>
        <w:t>и результативности использования бюджетных средств.</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Выполнение данных функций создает условия для обеспечения </w:t>
      </w:r>
      <w:r w:rsidRPr="00AA7E6A">
        <w:rPr>
          <w:rFonts w:ascii="Times New Roman" w:hAnsi="Times New Roman"/>
          <w:color w:val="000000"/>
          <w:sz w:val="28"/>
          <w:szCs w:val="28"/>
        </w:rPr>
        <w:br/>
      </w:r>
      <w:r w:rsidRPr="003030A4">
        <w:rPr>
          <w:rFonts w:ascii="Times New Roman" w:hAnsi="Times New Roman"/>
          <w:color w:val="000000"/>
          <w:sz w:val="28"/>
          <w:szCs w:val="28"/>
        </w:rPr>
        <w:t>на постоянной основе контроля соблюдения установленных показателей функциональной деятельности Казначейства России и для информационного обеспечения принятия управленческих решений.</w:t>
      </w:r>
    </w:p>
    <w:p w:rsidR="00B83E9C" w:rsidRPr="003030A4" w:rsidRDefault="00B83E9C" w:rsidP="004A51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целях повышения эффективности контрольной деятельности, обеспечения максимального использования информационно-технических ресурсов органов Федерального казначейства, а также снижения материальных, временных, трудовых и финансовых затрат </w:t>
      </w:r>
      <w:r w:rsidRPr="00AA7E6A">
        <w:rPr>
          <w:rFonts w:ascii="Times New Roman" w:hAnsi="Times New Roman"/>
          <w:color w:val="000000"/>
          <w:sz w:val="28"/>
          <w:szCs w:val="28"/>
        </w:rPr>
        <w:br/>
      </w:r>
      <w:r w:rsidRPr="003030A4">
        <w:rPr>
          <w:rFonts w:ascii="Times New Roman" w:hAnsi="Times New Roman"/>
          <w:color w:val="000000"/>
          <w:sz w:val="28"/>
          <w:szCs w:val="28"/>
        </w:rPr>
        <w:t xml:space="preserve">на осуществление контрольной деятельности в 2013 году в Стандарты внутреннего контроля и внутреннего аудита, применяемые </w:t>
      </w:r>
      <w:r>
        <w:rPr>
          <w:rFonts w:ascii="Times New Roman" w:hAnsi="Times New Roman"/>
          <w:color w:val="000000"/>
          <w:sz w:val="28"/>
          <w:szCs w:val="28"/>
        </w:rPr>
        <w:br/>
      </w:r>
      <w:r w:rsidRPr="003030A4">
        <w:rPr>
          <w:rFonts w:ascii="Times New Roman" w:hAnsi="Times New Roman"/>
          <w:color w:val="000000"/>
          <w:sz w:val="28"/>
          <w:szCs w:val="28"/>
        </w:rPr>
        <w:t>контрольно-аудиторскими подразделениями при осуществлении контрольной деятельности, утвержденные приказо</w:t>
      </w:r>
      <w:r>
        <w:rPr>
          <w:rFonts w:ascii="Times New Roman" w:hAnsi="Times New Roman"/>
          <w:color w:val="000000"/>
          <w:sz w:val="28"/>
          <w:szCs w:val="28"/>
        </w:rPr>
        <w:t>м Федерального казначейства от 29 июня 2011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253, внесены существенные изменения. Указанные изменения направлены, в первую очередь, на обеспечение регламентации камеральных контрольных мероприятий, а также двухэтапных контрольных мероприятий – с камеральным и выездным этапами.</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обеспечения единообразных подходов к рассмотрению результатов контрольной и аудиторской деятельности в органах Федерального казначейства разработан Стандарт организации деятельности Контроль</w:t>
      </w:r>
      <w:r>
        <w:rPr>
          <w:rFonts w:ascii="Times New Roman" w:hAnsi="Times New Roman"/>
          <w:color w:val="000000"/>
          <w:sz w:val="28"/>
          <w:szCs w:val="28"/>
        </w:rPr>
        <w:t>ного Совета органа Федерального</w:t>
      </w:r>
      <w:r>
        <w:rPr>
          <w:rFonts w:ascii="Times New Roman" w:hAnsi="Times New Roman"/>
          <w:color w:val="000000"/>
          <w:sz w:val="28"/>
          <w:szCs w:val="28"/>
        </w:rPr>
        <w:br/>
        <w:t>казначейства – </w:t>
      </w:r>
      <w:r w:rsidRPr="003030A4">
        <w:rPr>
          <w:rFonts w:ascii="Times New Roman" w:hAnsi="Times New Roman"/>
          <w:color w:val="000000"/>
          <w:sz w:val="28"/>
          <w:szCs w:val="28"/>
        </w:rPr>
        <w:t>экспертно-аналитических групп, наделенных полномочиями:</w:t>
      </w:r>
    </w:p>
    <w:p w:rsidR="00B83E9C" w:rsidRPr="003030A4" w:rsidRDefault="00B83E9C" w:rsidP="004A515A">
      <w:pPr>
        <w:widowControl w:val="0"/>
        <w:tabs>
          <w:tab w:val="left" w:pos="-12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рассмотрению материалов, подготовленных по результатам проверок деятельности структурных подразделений органа Федерального казначейства, объяснений и возражений должностных лиц к указанным материалам, а также планов мероприятий по устранению установленных нарушений и недостатков (при необходимости) и отчетов </w:t>
      </w:r>
      <w:r>
        <w:rPr>
          <w:rFonts w:ascii="Times New Roman" w:hAnsi="Times New Roman"/>
          <w:color w:val="000000"/>
          <w:sz w:val="28"/>
          <w:szCs w:val="28"/>
        </w:rPr>
        <w:br/>
      </w:r>
      <w:r w:rsidRPr="003030A4">
        <w:rPr>
          <w:rFonts w:ascii="Times New Roman" w:hAnsi="Times New Roman"/>
          <w:color w:val="000000"/>
          <w:sz w:val="28"/>
          <w:szCs w:val="28"/>
        </w:rPr>
        <w:t>об их исполнении;</w:t>
      </w:r>
    </w:p>
    <w:p w:rsidR="00B83E9C" w:rsidRPr="003030A4" w:rsidRDefault="00B83E9C" w:rsidP="004A515A">
      <w:pPr>
        <w:autoSpaceDE w:val="0"/>
        <w:autoSpaceDN w:val="0"/>
        <w:adjustRightInd w:val="0"/>
        <w:spacing w:after="0" w:line="360" w:lineRule="atLeast"/>
        <w:ind w:firstLine="709"/>
        <w:jc w:val="both"/>
        <w:outlineLvl w:val="1"/>
        <w:rPr>
          <w:rFonts w:ascii="Times New Roman" w:hAnsi="Times New Roman"/>
          <w:color w:val="000000"/>
          <w:sz w:val="28"/>
          <w:szCs w:val="28"/>
        </w:rPr>
      </w:pPr>
      <w:bookmarkStart w:id="5" w:name="_Toc380419282"/>
      <w:r w:rsidRPr="003030A4">
        <w:rPr>
          <w:rFonts w:ascii="Times New Roman" w:hAnsi="Times New Roman"/>
          <w:color w:val="000000"/>
          <w:sz w:val="28"/>
          <w:szCs w:val="28"/>
        </w:rPr>
        <w:t xml:space="preserve">по рассмотрению представлений (предписаний) Счетной палаты Российской Федерации, актов проверок (ревизий) Федеральной службы финансово-бюджетного надзора, материалов правоохранительных и иных уполномоченных контрольных и надзорных органов, материалов </w:t>
      </w:r>
      <w:r>
        <w:rPr>
          <w:rFonts w:ascii="Times New Roman" w:hAnsi="Times New Roman"/>
          <w:color w:val="000000"/>
          <w:sz w:val="28"/>
          <w:szCs w:val="28"/>
        </w:rPr>
        <w:br/>
      </w:r>
      <w:r w:rsidRPr="003030A4">
        <w:rPr>
          <w:rFonts w:ascii="Times New Roman" w:hAnsi="Times New Roman"/>
          <w:color w:val="000000"/>
          <w:sz w:val="28"/>
          <w:szCs w:val="28"/>
        </w:rPr>
        <w:t xml:space="preserve">о внешней оценке деятельности структурных подразделений органа </w:t>
      </w:r>
      <w:r w:rsidRPr="003030A4">
        <w:rPr>
          <w:rFonts w:ascii="Times New Roman" w:hAnsi="Times New Roman"/>
          <w:bCs/>
          <w:color w:val="000000"/>
          <w:sz w:val="28"/>
          <w:szCs w:val="28"/>
        </w:rPr>
        <w:t xml:space="preserve">Федерального казначейства, </w:t>
      </w:r>
      <w:r w:rsidRPr="003030A4">
        <w:rPr>
          <w:rFonts w:ascii="Times New Roman" w:hAnsi="Times New Roman"/>
          <w:color w:val="000000"/>
          <w:sz w:val="28"/>
          <w:szCs w:val="28"/>
        </w:rPr>
        <w:t xml:space="preserve">направленных в адрес органа Федерального казначейства, </w:t>
      </w:r>
      <w:r w:rsidRPr="003030A4">
        <w:rPr>
          <w:rFonts w:ascii="Times New Roman" w:hAnsi="Times New Roman"/>
          <w:iCs/>
          <w:color w:val="000000"/>
          <w:sz w:val="28"/>
          <w:szCs w:val="28"/>
        </w:rPr>
        <w:t xml:space="preserve">по выработке, по результатам рассмотрения, предложений по принятию необходимых управленческих решений и </w:t>
      </w:r>
      <w:r w:rsidRPr="003030A4">
        <w:rPr>
          <w:rFonts w:ascii="Times New Roman" w:hAnsi="Times New Roman"/>
          <w:color w:val="000000"/>
          <w:sz w:val="28"/>
          <w:szCs w:val="28"/>
        </w:rPr>
        <w:t xml:space="preserve">внесению </w:t>
      </w:r>
      <w:r>
        <w:rPr>
          <w:rFonts w:ascii="Times New Roman" w:hAnsi="Times New Roman"/>
          <w:color w:val="000000"/>
          <w:sz w:val="28"/>
          <w:szCs w:val="28"/>
        </w:rPr>
        <w:br/>
      </w:r>
      <w:r w:rsidRPr="003030A4">
        <w:rPr>
          <w:rFonts w:ascii="Times New Roman" w:hAnsi="Times New Roman"/>
          <w:color w:val="000000"/>
          <w:sz w:val="28"/>
          <w:szCs w:val="28"/>
        </w:rPr>
        <w:t>их на рассмотрение руководителю органа Федерального казначейства;</w:t>
      </w:r>
      <w:bookmarkEnd w:id="5"/>
    </w:p>
    <w:p w:rsidR="00B83E9C" w:rsidRPr="003030A4" w:rsidRDefault="00B83E9C" w:rsidP="004A515A">
      <w:pPr>
        <w:widowControl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выработке и внесению на рассмотрение руководителю органа Федерального казначейства предложений по предупреждению </w:t>
      </w:r>
      <w:r w:rsidRPr="00DC7BBE">
        <w:rPr>
          <w:rFonts w:ascii="Times New Roman" w:hAnsi="Times New Roman"/>
          <w:color w:val="000000"/>
          <w:sz w:val="28"/>
          <w:szCs w:val="28"/>
        </w:rPr>
        <w:br/>
      </w:r>
      <w:r w:rsidRPr="003030A4">
        <w:rPr>
          <w:rFonts w:ascii="Times New Roman" w:hAnsi="Times New Roman"/>
          <w:color w:val="000000"/>
          <w:sz w:val="28"/>
          <w:szCs w:val="28"/>
        </w:rPr>
        <w:t>и устранению установленных нарушений и недостатков и мерам ответственности должностных лиц за нарушения, допущенные структурными подразделениями ор</w:t>
      </w:r>
      <w:r>
        <w:rPr>
          <w:rFonts w:ascii="Times New Roman" w:hAnsi="Times New Roman"/>
          <w:color w:val="000000"/>
          <w:sz w:val="28"/>
          <w:szCs w:val="28"/>
        </w:rPr>
        <w:t>гана Федерального казначейства.</w:t>
      </w:r>
    </w:p>
    <w:p w:rsidR="00B83E9C"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В развитии </w:t>
      </w:r>
      <w:r w:rsidRPr="003030A4">
        <w:rPr>
          <w:rFonts w:ascii="Times New Roman" w:hAnsi="Times New Roman"/>
          <w:color w:val="000000"/>
          <w:sz w:val="28"/>
          <w:szCs w:val="28"/>
        </w:rPr>
        <w:t>Стандартов внутреннего контроля и</w:t>
      </w:r>
      <w:r>
        <w:rPr>
          <w:rFonts w:ascii="Times New Roman" w:hAnsi="Times New Roman"/>
          <w:color w:val="000000"/>
          <w:sz w:val="28"/>
          <w:szCs w:val="28"/>
        </w:rPr>
        <w:t xml:space="preserve"> внутреннего аудита, применяемых</w:t>
      </w:r>
      <w:r w:rsidRPr="003030A4">
        <w:rPr>
          <w:rFonts w:ascii="Times New Roman" w:hAnsi="Times New Roman"/>
          <w:color w:val="000000"/>
          <w:sz w:val="28"/>
          <w:szCs w:val="28"/>
        </w:rPr>
        <w:t xml:space="preserve"> контрольно-аудиторскими подразделениями при осуществлении контрольной деятельно</w:t>
      </w:r>
      <w:r>
        <w:rPr>
          <w:rFonts w:ascii="Times New Roman" w:hAnsi="Times New Roman"/>
          <w:color w:val="000000"/>
          <w:sz w:val="28"/>
          <w:szCs w:val="28"/>
        </w:rPr>
        <w:t>сти, утвержденных</w:t>
      </w:r>
      <w:r w:rsidRPr="003030A4">
        <w:rPr>
          <w:rFonts w:ascii="Times New Roman" w:hAnsi="Times New Roman"/>
          <w:color w:val="000000"/>
          <w:sz w:val="28"/>
          <w:szCs w:val="28"/>
        </w:rPr>
        <w:t xml:space="preserve"> приказ</w:t>
      </w:r>
      <w:r>
        <w:rPr>
          <w:rFonts w:ascii="Times New Roman" w:hAnsi="Times New Roman"/>
          <w:color w:val="000000"/>
          <w:sz w:val="28"/>
          <w:szCs w:val="28"/>
        </w:rPr>
        <w:t>ом Федерального казначейства от 29 июня 2011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 xml:space="preserve">253, в Казначействе России выработаны единые подходы к формированию вопросов проверок и отчетности по итогам контрольной деятельности, а также по итогам проверок органов Федерального казначейства контрольными </w:t>
      </w:r>
      <w:r w:rsidRPr="00DC7BBE">
        <w:rPr>
          <w:rFonts w:ascii="Times New Roman" w:hAnsi="Times New Roman"/>
          <w:color w:val="000000"/>
          <w:sz w:val="28"/>
          <w:szCs w:val="28"/>
        </w:rPr>
        <w:br/>
      </w:r>
      <w:r>
        <w:rPr>
          <w:rFonts w:ascii="Times New Roman" w:hAnsi="Times New Roman"/>
          <w:color w:val="000000"/>
          <w:sz w:val="28"/>
          <w:szCs w:val="28"/>
        </w:rPr>
        <w:t>и надзорными органами.</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этой связи в 2011 году изданы и ежегодно, в том </w:t>
      </w:r>
      <w:r>
        <w:rPr>
          <w:rFonts w:ascii="Times New Roman" w:hAnsi="Times New Roman"/>
          <w:color w:val="000000"/>
          <w:sz w:val="28"/>
          <w:szCs w:val="28"/>
        </w:rPr>
        <w:t>числе</w:t>
      </w:r>
      <w:r>
        <w:rPr>
          <w:rFonts w:ascii="Times New Roman" w:hAnsi="Times New Roman"/>
          <w:color w:val="000000"/>
          <w:sz w:val="28"/>
          <w:szCs w:val="28"/>
        </w:rPr>
        <w:br/>
      </w:r>
      <w:r w:rsidRPr="003030A4">
        <w:rPr>
          <w:rFonts w:ascii="Times New Roman" w:hAnsi="Times New Roman"/>
          <w:color w:val="000000"/>
          <w:sz w:val="28"/>
          <w:szCs w:val="28"/>
        </w:rPr>
        <w:t>и в 2013 году, актуализир</w:t>
      </w:r>
      <w:r>
        <w:rPr>
          <w:rFonts w:ascii="Times New Roman" w:hAnsi="Times New Roman"/>
          <w:color w:val="000000"/>
          <w:sz w:val="28"/>
          <w:szCs w:val="28"/>
        </w:rPr>
        <w:t>овались</w:t>
      </w:r>
      <w:r w:rsidRPr="003030A4">
        <w:rPr>
          <w:rFonts w:ascii="Times New Roman" w:hAnsi="Times New Roman"/>
          <w:color w:val="000000"/>
          <w:sz w:val="28"/>
          <w:szCs w:val="28"/>
        </w:rPr>
        <w:t xml:space="preserve"> Типовая программа проверки деятельности территориального органа Федерального казначейства, утвержденная приказом Феде</w:t>
      </w:r>
      <w:r>
        <w:rPr>
          <w:rFonts w:ascii="Times New Roman" w:hAnsi="Times New Roman"/>
          <w:color w:val="000000"/>
          <w:sz w:val="28"/>
          <w:szCs w:val="28"/>
        </w:rPr>
        <w:t>рального казначейства от 18 ноября</w:t>
      </w:r>
      <w:r>
        <w:rPr>
          <w:rFonts w:ascii="Times New Roman" w:hAnsi="Times New Roman"/>
          <w:color w:val="000000"/>
          <w:sz w:val="28"/>
          <w:szCs w:val="28"/>
        </w:rPr>
        <w:br/>
      </w:r>
      <w:r w:rsidRPr="003030A4">
        <w:rPr>
          <w:rFonts w:ascii="Times New Roman" w:hAnsi="Times New Roman"/>
          <w:color w:val="000000"/>
          <w:sz w:val="28"/>
          <w:szCs w:val="28"/>
        </w:rPr>
        <w:t>2011</w:t>
      </w:r>
      <w:r>
        <w:rPr>
          <w:rFonts w:ascii="Times New Roman" w:hAnsi="Times New Roman"/>
          <w:color w:val="000000"/>
          <w:sz w:val="28"/>
          <w:szCs w:val="28"/>
        </w:rPr>
        <w:t> г. № </w:t>
      </w:r>
      <w:r w:rsidRPr="003030A4">
        <w:rPr>
          <w:rFonts w:ascii="Times New Roman" w:hAnsi="Times New Roman"/>
          <w:color w:val="000000"/>
          <w:sz w:val="28"/>
          <w:szCs w:val="28"/>
        </w:rPr>
        <w:t>551, а</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также Перечень возможных (основных) нарушений </w:t>
      </w:r>
      <w:r>
        <w:rPr>
          <w:rFonts w:ascii="Times New Roman" w:hAnsi="Times New Roman"/>
          <w:color w:val="000000"/>
          <w:sz w:val="28"/>
          <w:szCs w:val="28"/>
        </w:rPr>
        <w:br/>
      </w:r>
      <w:r w:rsidRPr="003030A4">
        <w:rPr>
          <w:rFonts w:ascii="Times New Roman" w:hAnsi="Times New Roman"/>
          <w:color w:val="000000"/>
          <w:sz w:val="28"/>
          <w:szCs w:val="28"/>
        </w:rPr>
        <w:t xml:space="preserve">при осуществлении деятельности территориальных органов Федерального казначейства, утвержденный приказом Федерального казначейства </w:t>
      </w:r>
      <w:r>
        <w:rPr>
          <w:rFonts w:ascii="Times New Roman" w:hAnsi="Times New Roman"/>
          <w:color w:val="000000"/>
          <w:sz w:val="28"/>
          <w:szCs w:val="28"/>
        </w:rPr>
        <w:br/>
        <w:t>от 18 ноября 2011 г. № </w:t>
      </w:r>
      <w:r w:rsidRPr="003030A4">
        <w:rPr>
          <w:rFonts w:ascii="Times New Roman" w:hAnsi="Times New Roman"/>
          <w:color w:val="000000"/>
          <w:sz w:val="28"/>
          <w:szCs w:val="28"/>
        </w:rPr>
        <w:t xml:space="preserve">550. Учитывая, что указанные документы распространяют свое действие на </w:t>
      </w:r>
      <w:r>
        <w:rPr>
          <w:rFonts w:ascii="Times New Roman" w:hAnsi="Times New Roman"/>
          <w:color w:val="000000"/>
          <w:sz w:val="28"/>
          <w:szCs w:val="28"/>
        </w:rPr>
        <w:t>ТОФК</w:t>
      </w:r>
      <w:r w:rsidRPr="003030A4">
        <w:rPr>
          <w:rFonts w:ascii="Times New Roman" w:hAnsi="Times New Roman"/>
          <w:color w:val="000000"/>
          <w:sz w:val="28"/>
          <w:szCs w:val="28"/>
        </w:rPr>
        <w:t>, в 2012 году изданы также Типовая</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программа проверки деятельности </w:t>
      </w:r>
      <w:r>
        <w:rPr>
          <w:rFonts w:ascii="Times New Roman" w:hAnsi="Times New Roman"/>
          <w:color w:val="000000"/>
          <w:sz w:val="28"/>
          <w:szCs w:val="28"/>
        </w:rPr>
        <w:t>МОУ ФК</w:t>
      </w:r>
      <w:r w:rsidRPr="003030A4">
        <w:rPr>
          <w:rFonts w:ascii="Times New Roman" w:hAnsi="Times New Roman"/>
          <w:color w:val="000000"/>
          <w:sz w:val="28"/>
          <w:szCs w:val="28"/>
        </w:rPr>
        <w:t xml:space="preserve"> (утверждена приказом </w:t>
      </w:r>
      <w:r>
        <w:rPr>
          <w:rFonts w:ascii="Times New Roman" w:hAnsi="Times New Roman"/>
          <w:color w:val="000000"/>
          <w:sz w:val="28"/>
          <w:szCs w:val="28"/>
        </w:rPr>
        <w:t xml:space="preserve">Федерального казначейства от 28 августа </w:t>
      </w:r>
      <w:r w:rsidRPr="003030A4">
        <w:rPr>
          <w:rFonts w:ascii="Times New Roman" w:hAnsi="Times New Roman"/>
          <w:color w:val="000000"/>
          <w:sz w:val="28"/>
          <w:szCs w:val="28"/>
        </w:rPr>
        <w:t>2012</w:t>
      </w:r>
      <w:r>
        <w:rPr>
          <w:rFonts w:ascii="Times New Roman" w:hAnsi="Times New Roman"/>
          <w:color w:val="000000"/>
          <w:sz w:val="28"/>
          <w:szCs w:val="28"/>
        </w:rPr>
        <w:t> г. № 339)</w:t>
      </w:r>
      <w:r>
        <w:rPr>
          <w:rFonts w:ascii="Times New Roman" w:hAnsi="Times New Roman"/>
          <w:color w:val="000000"/>
          <w:sz w:val="28"/>
          <w:szCs w:val="28"/>
        </w:rPr>
        <w:br/>
      </w:r>
      <w:r w:rsidRPr="003030A4">
        <w:rPr>
          <w:rFonts w:ascii="Times New Roman" w:hAnsi="Times New Roman"/>
          <w:color w:val="000000"/>
          <w:sz w:val="28"/>
          <w:szCs w:val="28"/>
        </w:rPr>
        <w:t xml:space="preserve">и Перечень возможных (основных) нарушений при осуществлении деятельности </w:t>
      </w:r>
      <w:r>
        <w:rPr>
          <w:rFonts w:ascii="Times New Roman" w:hAnsi="Times New Roman"/>
          <w:color w:val="000000"/>
          <w:sz w:val="28"/>
          <w:szCs w:val="28"/>
        </w:rPr>
        <w:t>МОУ ФК</w:t>
      </w:r>
      <w:r w:rsidRPr="003030A4">
        <w:rPr>
          <w:rFonts w:ascii="Times New Roman" w:hAnsi="Times New Roman"/>
          <w:color w:val="000000"/>
          <w:sz w:val="28"/>
          <w:szCs w:val="28"/>
        </w:rPr>
        <w:t xml:space="preserve"> (утвержден приказом Федерального казначейства </w:t>
      </w:r>
      <w:r>
        <w:rPr>
          <w:rFonts w:ascii="Times New Roman" w:hAnsi="Times New Roman"/>
          <w:color w:val="000000"/>
          <w:sz w:val="28"/>
          <w:szCs w:val="28"/>
        </w:rPr>
        <w:t xml:space="preserve">от 29 августа </w:t>
      </w:r>
      <w:r w:rsidRPr="003030A4">
        <w:rPr>
          <w:rFonts w:ascii="Times New Roman" w:hAnsi="Times New Roman"/>
          <w:color w:val="000000"/>
          <w:sz w:val="28"/>
          <w:szCs w:val="28"/>
        </w:rPr>
        <w:t>2012</w:t>
      </w:r>
      <w:r>
        <w:rPr>
          <w:rFonts w:ascii="Times New Roman" w:hAnsi="Times New Roman"/>
          <w:color w:val="000000"/>
          <w:sz w:val="28"/>
          <w:szCs w:val="28"/>
        </w:rPr>
        <w:t> г.</w:t>
      </w:r>
      <w:r w:rsidRPr="003030A4">
        <w:rPr>
          <w:rFonts w:ascii="Times New Roman" w:hAnsi="Times New Roman"/>
          <w:color w:val="000000"/>
          <w:sz w:val="28"/>
          <w:szCs w:val="28"/>
        </w:rPr>
        <w:t xml:space="preserve"> № 345). Д</w:t>
      </w:r>
      <w:r>
        <w:rPr>
          <w:rFonts w:ascii="Times New Roman" w:hAnsi="Times New Roman"/>
          <w:color w:val="000000"/>
          <w:sz w:val="28"/>
          <w:szCs w:val="28"/>
        </w:rPr>
        <w:t>анные документы актуализированы</w:t>
      </w:r>
      <w:r>
        <w:rPr>
          <w:rFonts w:ascii="Times New Roman" w:hAnsi="Times New Roman"/>
          <w:color w:val="000000"/>
          <w:sz w:val="28"/>
          <w:szCs w:val="28"/>
        </w:rPr>
        <w:br/>
      </w:r>
      <w:r w:rsidRPr="003030A4">
        <w:rPr>
          <w:rFonts w:ascii="Times New Roman" w:hAnsi="Times New Roman"/>
          <w:color w:val="000000"/>
          <w:sz w:val="28"/>
          <w:szCs w:val="28"/>
        </w:rPr>
        <w:t xml:space="preserve">в 2013 году в соответствии с изменениями законодательных и </w:t>
      </w:r>
      <w:r>
        <w:rPr>
          <w:rFonts w:ascii="Times New Roman" w:hAnsi="Times New Roman"/>
          <w:color w:val="000000"/>
          <w:sz w:val="28"/>
          <w:szCs w:val="28"/>
        </w:rPr>
        <w:t xml:space="preserve">иных </w:t>
      </w:r>
      <w:r w:rsidRPr="003030A4">
        <w:rPr>
          <w:rFonts w:ascii="Times New Roman" w:hAnsi="Times New Roman"/>
          <w:color w:val="000000"/>
          <w:sz w:val="28"/>
          <w:szCs w:val="28"/>
        </w:rPr>
        <w:t xml:space="preserve">нормативных правовых актов, регламентирующих деятельность </w:t>
      </w:r>
      <w:r>
        <w:rPr>
          <w:rFonts w:ascii="Times New Roman" w:hAnsi="Times New Roman"/>
          <w:color w:val="000000"/>
          <w:sz w:val="28"/>
          <w:szCs w:val="28"/>
        </w:rPr>
        <w:t>ТОФК</w:t>
      </w:r>
      <w:r w:rsidRPr="003030A4">
        <w:rPr>
          <w:rFonts w:ascii="Times New Roman" w:hAnsi="Times New Roman"/>
          <w:color w:val="000000"/>
          <w:sz w:val="28"/>
          <w:szCs w:val="28"/>
        </w:rPr>
        <w:t>.</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целях автоматизации процессов планирования и осуществления контрольной и аудиторской деятельности органов Федерального казначейства и подготовки отчетности по ее результатам в 2013 году продолжено совершенствование </w:t>
      </w:r>
      <w:r>
        <w:rPr>
          <w:rFonts w:ascii="Times New Roman" w:hAnsi="Times New Roman"/>
          <w:color w:val="000000"/>
          <w:sz w:val="28"/>
          <w:szCs w:val="28"/>
        </w:rPr>
        <w:t>ППО</w:t>
      </w:r>
      <w:r w:rsidRPr="003030A4">
        <w:rPr>
          <w:rFonts w:ascii="Times New Roman" w:hAnsi="Times New Roman"/>
          <w:color w:val="000000"/>
          <w:sz w:val="28"/>
          <w:szCs w:val="28"/>
        </w:rPr>
        <w:t xml:space="preserve"> «Внутренний контроль и аудит Федерального казначейства» с учетом произошедших изменений ведомственной правовой базы по вопросам внутреннего контроля </w:t>
      </w:r>
      <w:r>
        <w:rPr>
          <w:rFonts w:ascii="Times New Roman" w:hAnsi="Times New Roman"/>
          <w:color w:val="000000"/>
          <w:sz w:val="28"/>
          <w:szCs w:val="28"/>
        </w:rPr>
        <w:br/>
        <w:t>и внутреннего аудита.</w:t>
      </w:r>
    </w:p>
    <w:p w:rsidR="00B83E9C" w:rsidRPr="003030A4" w:rsidRDefault="00B83E9C" w:rsidP="004A51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Кроме того, в целях обеспечения оперативности последующего контроля наиболее рискоемких направлений деятельности территориального органа Федерального казначейства на основании практики, применяемой в </w:t>
      </w:r>
      <w:r>
        <w:rPr>
          <w:rFonts w:ascii="Times New Roman" w:hAnsi="Times New Roman"/>
          <w:color w:val="000000"/>
          <w:sz w:val="28"/>
          <w:szCs w:val="28"/>
        </w:rPr>
        <w:t>МОУ ФК, начата реализация мероприятий</w:t>
      </w:r>
      <w:r>
        <w:rPr>
          <w:rFonts w:ascii="Times New Roman" w:hAnsi="Times New Roman"/>
          <w:color w:val="000000"/>
          <w:sz w:val="28"/>
          <w:szCs w:val="28"/>
        </w:rPr>
        <w:br/>
      </w:r>
      <w:r w:rsidRPr="003030A4">
        <w:rPr>
          <w:rFonts w:ascii="Times New Roman" w:hAnsi="Times New Roman"/>
          <w:color w:val="000000"/>
          <w:sz w:val="28"/>
          <w:szCs w:val="28"/>
        </w:rPr>
        <w:t xml:space="preserve">по стандартизации осуществления автоматизированного оперативного контроля деятельности </w:t>
      </w:r>
      <w:r>
        <w:rPr>
          <w:rFonts w:ascii="Times New Roman" w:hAnsi="Times New Roman"/>
          <w:color w:val="000000"/>
          <w:sz w:val="28"/>
          <w:szCs w:val="28"/>
        </w:rPr>
        <w:t>ТОФК</w:t>
      </w:r>
      <w:r w:rsidRPr="003030A4">
        <w:rPr>
          <w:rFonts w:ascii="Times New Roman" w:hAnsi="Times New Roman"/>
          <w:color w:val="000000"/>
          <w:sz w:val="28"/>
          <w:szCs w:val="28"/>
        </w:rPr>
        <w:t>.</w:t>
      </w:r>
    </w:p>
    <w:p w:rsidR="00B83E9C" w:rsidRDefault="00B83E9C" w:rsidP="00723067">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обеспечения стандартизации подходов к осуществлению руководством и сотрудниками органов Федерального казначейства внутреннего контроля деятельности в 2013 году продолжены мероприятия по совершенствованию Стандарта внутреннего контроля Федерального казначейства, утвержденного приказо</w:t>
      </w:r>
      <w:r>
        <w:rPr>
          <w:rFonts w:ascii="Times New Roman" w:hAnsi="Times New Roman"/>
          <w:color w:val="000000"/>
          <w:sz w:val="28"/>
          <w:szCs w:val="28"/>
        </w:rPr>
        <w:t xml:space="preserve">м Федерального казначейства </w:t>
      </w:r>
      <w:r>
        <w:rPr>
          <w:rFonts w:ascii="Times New Roman" w:hAnsi="Times New Roman"/>
          <w:color w:val="000000"/>
          <w:sz w:val="28"/>
          <w:szCs w:val="28"/>
        </w:rPr>
        <w:br/>
        <w:t>от 16 </w:t>
      </w:r>
      <w:r w:rsidRPr="003030A4">
        <w:rPr>
          <w:rFonts w:ascii="Times New Roman" w:hAnsi="Times New Roman"/>
          <w:color w:val="000000"/>
          <w:sz w:val="28"/>
          <w:szCs w:val="28"/>
        </w:rPr>
        <w:t>апреля 2012</w:t>
      </w:r>
      <w:r>
        <w:rPr>
          <w:rFonts w:ascii="Times New Roman" w:hAnsi="Times New Roman"/>
          <w:color w:val="000000"/>
          <w:sz w:val="28"/>
          <w:szCs w:val="28"/>
        </w:rPr>
        <w:t> г. № </w:t>
      </w:r>
      <w:r w:rsidRPr="003030A4">
        <w:rPr>
          <w:rFonts w:ascii="Times New Roman" w:hAnsi="Times New Roman"/>
          <w:color w:val="000000"/>
          <w:sz w:val="28"/>
          <w:szCs w:val="28"/>
        </w:rPr>
        <w:t>164. Осуществленное в 2012 году пилотирование реализации указанного документа показало существенную трудоемкость предложенных в нем технологий осущ</w:t>
      </w:r>
      <w:r>
        <w:rPr>
          <w:rFonts w:ascii="Times New Roman" w:hAnsi="Times New Roman"/>
          <w:color w:val="000000"/>
          <w:sz w:val="28"/>
          <w:szCs w:val="28"/>
        </w:rPr>
        <w:t>ествления внутреннего контроля.</w:t>
      </w:r>
      <w:r>
        <w:rPr>
          <w:rFonts w:ascii="Times New Roman" w:hAnsi="Times New Roman"/>
          <w:color w:val="000000"/>
          <w:sz w:val="28"/>
          <w:szCs w:val="28"/>
        </w:rPr>
        <w:br/>
      </w:r>
      <w:r w:rsidRPr="003030A4">
        <w:rPr>
          <w:rFonts w:ascii="Times New Roman" w:hAnsi="Times New Roman"/>
          <w:color w:val="000000"/>
          <w:sz w:val="28"/>
          <w:szCs w:val="28"/>
        </w:rPr>
        <w:t xml:space="preserve">В этой связи были разработаны механизмы централизации методического обеспечения процедур и операций внутреннего контроля, осуществляемых в структурных подразделениях </w:t>
      </w:r>
      <w:r>
        <w:rPr>
          <w:rFonts w:ascii="Times New Roman" w:hAnsi="Times New Roman"/>
          <w:color w:val="000000"/>
          <w:sz w:val="28"/>
          <w:szCs w:val="28"/>
        </w:rPr>
        <w:t>ТОФК</w:t>
      </w:r>
      <w:r w:rsidRPr="003030A4">
        <w:rPr>
          <w:rFonts w:ascii="Times New Roman" w:hAnsi="Times New Roman"/>
          <w:color w:val="000000"/>
          <w:sz w:val="28"/>
          <w:szCs w:val="28"/>
        </w:rPr>
        <w:t>, а также выработаны предложения по автоматизации</w:t>
      </w:r>
      <w:r>
        <w:rPr>
          <w:rFonts w:ascii="Times New Roman" w:hAnsi="Times New Roman"/>
          <w:color w:val="000000"/>
          <w:sz w:val="28"/>
          <w:szCs w:val="28"/>
        </w:rPr>
        <w:t xml:space="preserve"> указанных процедур и операций.</w:t>
      </w:r>
    </w:p>
    <w:p w:rsidR="00B83E9C" w:rsidRPr="003030A4" w:rsidRDefault="00B83E9C" w:rsidP="00723067">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целях обеспечения распространения лучших практик организации деятельности по вопросам контрольной </w:t>
      </w:r>
      <w:r>
        <w:rPr>
          <w:rFonts w:ascii="Times New Roman" w:hAnsi="Times New Roman"/>
          <w:color w:val="000000"/>
          <w:sz w:val="28"/>
          <w:szCs w:val="28"/>
        </w:rPr>
        <w:t>деятельности в ноябре 2013 года</w:t>
      </w:r>
      <w:r>
        <w:rPr>
          <w:rFonts w:ascii="Times New Roman" w:hAnsi="Times New Roman"/>
          <w:color w:val="000000"/>
          <w:sz w:val="28"/>
          <w:szCs w:val="28"/>
        </w:rPr>
        <w:br/>
      </w:r>
      <w:r w:rsidRPr="003030A4">
        <w:rPr>
          <w:rFonts w:ascii="Times New Roman" w:hAnsi="Times New Roman"/>
          <w:color w:val="000000"/>
          <w:sz w:val="28"/>
          <w:szCs w:val="28"/>
        </w:rPr>
        <w:t xml:space="preserve">в режиме видеоконференции проведено Всероссийское совещание </w:t>
      </w:r>
      <w:r>
        <w:rPr>
          <w:rFonts w:ascii="Times New Roman" w:hAnsi="Times New Roman"/>
          <w:color w:val="000000"/>
          <w:sz w:val="28"/>
          <w:szCs w:val="28"/>
        </w:rPr>
        <w:t xml:space="preserve">ТОФК </w:t>
      </w:r>
      <w:r w:rsidRPr="003030A4">
        <w:rPr>
          <w:rFonts w:ascii="Times New Roman" w:hAnsi="Times New Roman"/>
          <w:color w:val="000000"/>
          <w:sz w:val="28"/>
          <w:szCs w:val="28"/>
        </w:rPr>
        <w:t>по вопросам совершенствования деятельности по осуществлению внутреннего контроля.</w:t>
      </w:r>
    </w:p>
    <w:p w:rsidR="00B83E9C" w:rsidRPr="003030A4" w:rsidRDefault="00B83E9C" w:rsidP="00AA3F28">
      <w:pPr>
        <w:pStyle w:val="ListParagraph"/>
        <w:spacing w:before="120" w:after="120" w:line="240" w:lineRule="atLeast"/>
        <w:ind w:left="0" w:firstLine="709"/>
        <w:jc w:val="both"/>
        <w:rPr>
          <w:rFonts w:ascii="Times New Roman" w:hAnsi="Times New Roman"/>
          <w:b/>
          <w:color w:val="000000"/>
          <w:sz w:val="28"/>
          <w:szCs w:val="28"/>
        </w:rPr>
      </w:pPr>
      <w:r>
        <w:rPr>
          <w:rFonts w:ascii="Times New Roman" w:hAnsi="Times New Roman"/>
          <w:b/>
          <w:color w:val="000000"/>
          <w:sz w:val="28"/>
          <w:szCs w:val="28"/>
        </w:rPr>
        <w:t>2.7.5.</w:t>
      </w:r>
      <w:r>
        <w:rPr>
          <w:rFonts w:ascii="Times New Roman" w:hAnsi="Times New Roman"/>
          <w:b/>
          <w:color w:val="000000"/>
          <w:sz w:val="28"/>
          <w:szCs w:val="28"/>
          <w:lang w:val="en-US"/>
        </w:rPr>
        <w:t> </w:t>
      </w:r>
      <w:r w:rsidRPr="003030A4">
        <w:rPr>
          <w:rFonts w:ascii="Times New Roman" w:hAnsi="Times New Roman"/>
          <w:b/>
          <w:color w:val="000000"/>
          <w:sz w:val="28"/>
          <w:szCs w:val="28"/>
        </w:rPr>
        <w:t xml:space="preserve">Информация о </w:t>
      </w:r>
      <w:r>
        <w:rPr>
          <w:rFonts w:ascii="Times New Roman" w:hAnsi="Times New Roman"/>
          <w:b/>
          <w:color w:val="000000"/>
          <w:sz w:val="28"/>
          <w:szCs w:val="28"/>
        </w:rPr>
        <w:t>выполнении основных мероприятий</w:t>
      </w:r>
      <w:r>
        <w:rPr>
          <w:rFonts w:ascii="Times New Roman" w:hAnsi="Times New Roman"/>
          <w:b/>
          <w:color w:val="000000"/>
          <w:sz w:val="28"/>
          <w:szCs w:val="28"/>
        </w:rPr>
        <w:br/>
      </w:r>
      <w:r w:rsidRPr="003030A4">
        <w:rPr>
          <w:rFonts w:ascii="Times New Roman" w:hAnsi="Times New Roman"/>
          <w:b/>
          <w:color w:val="000000"/>
          <w:sz w:val="28"/>
          <w:szCs w:val="28"/>
        </w:rPr>
        <w:t>на 2013 год по реализации Стратегической карты</w:t>
      </w:r>
      <w:r w:rsidRPr="00723067">
        <w:rPr>
          <w:rFonts w:ascii="Times New Roman" w:hAnsi="Times New Roman"/>
          <w:b/>
          <w:color w:val="000000"/>
          <w:sz w:val="28"/>
          <w:szCs w:val="28"/>
        </w:rPr>
        <w:t xml:space="preserve"> </w:t>
      </w:r>
      <w:r>
        <w:rPr>
          <w:rFonts w:ascii="Times New Roman" w:hAnsi="Times New Roman"/>
          <w:b/>
          <w:color w:val="000000"/>
          <w:sz w:val="28"/>
          <w:szCs w:val="28"/>
        </w:rPr>
        <w:t>в части внутреннего контроля и аудита</w:t>
      </w:r>
    </w:p>
    <w:p w:rsidR="00B83E9C" w:rsidRPr="003030A4" w:rsidRDefault="00B83E9C" w:rsidP="000C064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реализации задачи 12.4 «Развитие механизмов внутреннего контроля Федерального казначейства» Стратегической ка</w:t>
      </w:r>
      <w:r>
        <w:rPr>
          <w:rFonts w:ascii="Times New Roman" w:hAnsi="Times New Roman"/>
          <w:color w:val="000000"/>
          <w:sz w:val="28"/>
          <w:szCs w:val="28"/>
        </w:rPr>
        <w:t>рты Казначейства России на 2013–</w:t>
      </w:r>
      <w:r w:rsidRPr="003030A4">
        <w:rPr>
          <w:rFonts w:ascii="Times New Roman" w:hAnsi="Times New Roman"/>
          <w:color w:val="000000"/>
          <w:sz w:val="28"/>
          <w:szCs w:val="28"/>
        </w:rPr>
        <w:t xml:space="preserve">2017 годы в 2013 году обеспечено заключение соглашений об информационном взаимодействии между </w:t>
      </w:r>
      <w:r>
        <w:rPr>
          <w:rFonts w:ascii="Times New Roman" w:hAnsi="Times New Roman"/>
          <w:color w:val="000000"/>
          <w:sz w:val="28"/>
          <w:szCs w:val="28"/>
        </w:rPr>
        <w:t>УФК</w:t>
      </w:r>
      <w:r w:rsidRPr="003030A4">
        <w:rPr>
          <w:rFonts w:ascii="Times New Roman" w:hAnsi="Times New Roman"/>
          <w:color w:val="000000"/>
          <w:sz w:val="28"/>
          <w:szCs w:val="28"/>
        </w:rPr>
        <w:t xml:space="preserve"> по субъектам Российской Федерации и контрольно-счетными органами муниципальных образований. Заключение 765 соглашений с такими контрольно-счетными органами позволило достигнуть ожидаемого от реализации данного мероприятия результата (заключение соглашений с 60 % контрольно-счетных органов муниципальных образован</w:t>
      </w:r>
      <w:r>
        <w:rPr>
          <w:rFonts w:ascii="Times New Roman" w:hAnsi="Times New Roman"/>
          <w:color w:val="000000"/>
          <w:sz w:val="28"/>
          <w:szCs w:val="28"/>
        </w:rPr>
        <w:t>ий, созданных по состоянию</w:t>
      </w:r>
      <w:r>
        <w:rPr>
          <w:rFonts w:ascii="Times New Roman" w:hAnsi="Times New Roman"/>
          <w:color w:val="000000"/>
          <w:sz w:val="28"/>
          <w:szCs w:val="28"/>
        </w:rPr>
        <w:br/>
        <w:t xml:space="preserve">на 1 </w:t>
      </w:r>
      <w:r w:rsidRPr="003030A4">
        <w:rPr>
          <w:rFonts w:ascii="Times New Roman" w:hAnsi="Times New Roman"/>
          <w:color w:val="000000"/>
          <w:sz w:val="28"/>
          <w:szCs w:val="28"/>
        </w:rPr>
        <w:t>января 2013 года).</w:t>
      </w:r>
    </w:p>
    <w:p w:rsidR="00B83E9C" w:rsidRPr="003030A4" w:rsidRDefault="00B83E9C" w:rsidP="000C064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Также в 2013 году в рамках реализации вышеуказанного мероприятия проведен комплекс мероприятий по разработке порядка управления реализацией </w:t>
      </w:r>
      <w:r>
        <w:rPr>
          <w:rFonts w:ascii="Times New Roman" w:hAnsi="Times New Roman"/>
          <w:color w:val="000000"/>
          <w:sz w:val="28"/>
          <w:szCs w:val="28"/>
        </w:rPr>
        <w:t>г</w:t>
      </w:r>
      <w:r w:rsidRPr="003030A4">
        <w:rPr>
          <w:rFonts w:ascii="Times New Roman" w:hAnsi="Times New Roman"/>
          <w:color w:val="000000"/>
          <w:sz w:val="28"/>
          <w:szCs w:val="28"/>
        </w:rPr>
        <w:t>осударственных программ Российской Федерации в Федеральном казначействе. Подх</w:t>
      </w:r>
      <w:r>
        <w:rPr>
          <w:rFonts w:ascii="Times New Roman" w:hAnsi="Times New Roman"/>
          <w:color w:val="000000"/>
          <w:sz w:val="28"/>
          <w:szCs w:val="28"/>
        </w:rPr>
        <w:t>оды к управлению реализацией г</w:t>
      </w:r>
      <w:r w:rsidRPr="003030A4">
        <w:rPr>
          <w:rFonts w:ascii="Times New Roman" w:hAnsi="Times New Roman"/>
          <w:color w:val="000000"/>
          <w:sz w:val="28"/>
          <w:szCs w:val="28"/>
        </w:rPr>
        <w:t xml:space="preserve">осударственных программ Российской Федерации </w:t>
      </w:r>
      <w:r>
        <w:rPr>
          <w:rFonts w:ascii="Times New Roman" w:hAnsi="Times New Roman"/>
          <w:color w:val="000000"/>
          <w:sz w:val="28"/>
          <w:szCs w:val="28"/>
        </w:rPr>
        <w:br/>
      </w:r>
      <w:r w:rsidRPr="003030A4">
        <w:rPr>
          <w:rFonts w:ascii="Times New Roman" w:hAnsi="Times New Roman"/>
          <w:color w:val="000000"/>
          <w:sz w:val="28"/>
          <w:szCs w:val="28"/>
        </w:rPr>
        <w:t>в Казначействе России одобрены Коллегией Федерального казначейства (решение о</w:t>
      </w:r>
      <w:r>
        <w:rPr>
          <w:rFonts w:ascii="Times New Roman" w:hAnsi="Times New Roman"/>
          <w:color w:val="000000"/>
          <w:sz w:val="28"/>
          <w:szCs w:val="28"/>
        </w:rPr>
        <w:t>т 27 ноября 2013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28/2).</w:t>
      </w:r>
    </w:p>
    <w:p w:rsidR="00B83E9C" w:rsidRPr="003030A4" w:rsidRDefault="00B83E9C" w:rsidP="000C064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Одновременно, в 2013 год</w:t>
      </w:r>
      <w:r>
        <w:rPr>
          <w:rFonts w:ascii="Times New Roman" w:hAnsi="Times New Roman"/>
          <w:color w:val="000000"/>
          <w:sz w:val="28"/>
          <w:szCs w:val="28"/>
        </w:rPr>
        <w:t xml:space="preserve">у проведен комплекс мероприятий, </w:t>
      </w:r>
      <w:r w:rsidRPr="003030A4">
        <w:rPr>
          <w:rFonts w:ascii="Times New Roman" w:hAnsi="Times New Roman"/>
          <w:color w:val="000000"/>
          <w:sz w:val="28"/>
          <w:szCs w:val="28"/>
        </w:rPr>
        <w:t>в целях совершенствования ведомственной правовой базы в области внутреннего контроля и внутреннего аудита по направлениям:</w:t>
      </w:r>
    </w:p>
    <w:p w:rsidR="00B83E9C" w:rsidRPr="003030A4" w:rsidRDefault="00B83E9C" w:rsidP="000C064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стандартизация деятельности Контрольных Советов органов Федерального казначейства;</w:t>
      </w:r>
    </w:p>
    <w:p w:rsidR="00B83E9C" w:rsidRPr="003030A4" w:rsidRDefault="00B83E9C" w:rsidP="000C064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регламентация вопросов проведения камеральных и двухэтапных проверок деятельности органов Федерального казначейства;</w:t>
      </w:r>
    </w:p>
    <w:p w:rsidR="00B83E9C" w:rsidRPr="003030A4" w:rsidRDefault="00B83E9C" w:rsidP="000C064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совершенствование технологий осуществления внутреннего контроля деятельности руководством и сотрудниками органов Федерального казначейства;</w:t>
      </w:r>
    </w:p>
    <w:p w:rsidR="00B83E9C" w:rsidRPr="003030A4" w:rsidRDefault="00B83E9C" w:rsidP="000C064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создание предпосылок для перехода к интегральной оценке деятельности </w:t>
      </w:r>
      <w:r>
        <w:rPr>
          <w:rFonts w:ascii="Times New Roman" w:hAnsi="Times New Roman"/>
          <w:color w:val="000000"/>
          <w:sz w:val="28"/>
          <w:szCs w:val="28"/>
        </w:rPr>
        <w:t>ТОФК</w:t>
      </w:r>
      <w:r w:rsidRPr="003030A4">
        <w:rPr>
          <w:rFonts w:ascii="Times New Roman" w:hAnsi="Times New Roman"/>
          <w:color w:val="000000"/>
          <w:sz w:val="28"/>
          <w:szCs w:val="28"/>
        </w:rPr>
        <w:t>, в том числе с учетом результатов контрольных мероприятий.</w:t>
      </w:r>
    </w:p>
    <w:p w:rsidR="00B83E9C" w:rsidRPr="003030A4" w:rsidRDefault="00B83E9C" w:rsidP="00C5529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Кроме того, обеспечена автоматизация всех разработанных технологий осуществления внутреннего контроля и внутреннего аудита </w:t>
      </w:r>
      <w:r w:rsidRPr="00D51D89">
        <w:rPr>
          <w:rFonts w:ascii="Times New Roman" w:hAnsi="Times New Roman"/>
          <w:color w:val="000000"/>
          <w:sz w:val="28"/>
          <w:szCs w:val="28"/>
        </w:rPr>
        <w:br/>
      </w:r>
      <w:r w:rsidRPr="003030A4">
        <w:rPr>
          <w:rFonts w:ascii="Times New Roman" w:hAnsi="Times New Roman"/>
          <w:color w:val="000000"/>
          <w:sz w:val="28"/>
          <w:szCs w:val="28"/>
        </w:rPr>
        <w:t>в органах Федерального казначейства.</w:t>
      </w:r>
    </w:p>
    <w:p w:rsidR="00B83E9C" w:rsidRPr="00EE1D14" w:rsidRDefault="00B83E9C" w:rsidP="00911BFD">
      <w:pPr>
        <w:spacing w:before="120" w:after="120" w:line="240" w:lineRule="atLeast"/>
        <w:ind w:firstLine="709"/>
        <w:jc w:val="both"/>
        <w:outlineLvl w:val="1"/>
        <w:rPr>
          <w:rFonts w:ascii="Times New Roman" w:hAnsi="Times New Roman"/>
          <w:b/>
          <w:sz w:val="28"/>
          <w:szCs w:val="28"/>
        </w:rPr>
      </w:pPr>
      <w:bookmarkStart w:id="6" w:name="_Toc380419283"/>
      <w:r w:rsidRPr="00EE1D14">
        <w:rPr>
          <w:rFonts w:ascii="Times New Roman" w:hAnsi="Times New Roman"/>
          <w:b/>
          <w:sz w:val="28"/>
          <w:szCs w:val="28"/>
        </w:rPr>
        <w:t>2.7.6. Система оценки эффективности деятельности Федерального казначейства</w:t>
      </w:r>
      <w:bookmarkEnd w:id="6"/>
    </w:p>
    <w:p w:rsidR="00B83E9C" w:rsidRPr="003030A4" w:rsidRDefault="00B83E9C" w:rsidP="00C5529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Оценка эффективности деятельности Федерального казначейства гражданским обществом, клиентами, Министерством финансов Российской Федерации, самим Федеральным казначейством принципиально важна для принятия соответствующих управленческих решений, направленных на повышение качества выполняемых государственных функций, эффективности использования бюджетных ресурсов и успешной реализации реформы государственной гражданской службы Российской Федерации.</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Целями оценки эффективности деятельности Федерального казначейства являются:</w:t>
      </w:r>
    </w:p>
    <w:p w:rsidR="00B83E9C" w:rsidRPr="003030A4" w:rsidRDefault="00B83E9C" w:rsidP="00564236">
      <w:pPr>
        <w:tabs>
          <w:tab w:val="left" w:pos="108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повышение эффективности исполнения возложенных</w:t>
      </w:r>
      <w:r w:rsidRPr="003030A4">
        <w:rPr>
          <w:rFonts w:ascii="Times New Roman" w:hAnsi="Times New Roman"/>
          <w:color w:val="000000"/>
          <w:sz w:val="28"/>
          <w:szCs w:val="28"/>
        </w:rPr>
        <w:br/>
        <w:t>на Федеральное казначейство задач и функций;</w:t>
      </w:r>
    </w:p>
    <w:p w:rsidR="00B83E9C" w:rsidRPr="003030A4" w:rsidRDefault="00B83E9C" w:rsidP="00564236">
      <w:pPr>
        <w:tabs>
          <w:tab w:val="left" w:pos="108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оптимизация механизмов соотношения объемов выделяемых финансовых, материальных и трудовых ресурсов и выполняемых Федеральным казначейством задач и функций.</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Система оценки результативности деятельности Федерального казначейства включает в себя:</w:t>
      </w:r>
    </w:p>
    <w:p w:rsidR="00B83E9C" w:rsidRPr="003030A4" w:rsidRDefault="00B83E9C" w:rsidP="00113C06">
      <w:pPr>
        <w:tabs>
          <w:tab w:val="left" w:pos="108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оценку результативности деятельности гражданских служ</w:t>
      </w:r>
      <w:r>
        <w:rPr>
          <w:rFonts w:ascii="Times New Roman" w:hAnsi="Times New Roman"/>
          <w:color w:val="000000"/>
          <w:sz w:val="28"/>
          <w:szCs w:val="28"/>
        </w:rPr>
        <w:t>ащих, замещающих должности в ЦА</w:t>
      </w:r>
      <w:r w:rsidRPr="003030A4">
        <w:rPr>
          <w:rFonts w:ascii="Times New Roman" w:hAnsi="Times New Roman"/>
          <w:color w:val="000000"/>
          <w:sz w:val="28"/>
          <w:szCs w:val="28"/>
        </w:rPr>
        <w:t>ФК;</w:t>
      </w:r>
    </w:p>
    <w:p w:rsidR="00B83E9C" w:rsidRPr="003030A4" w:rsidRDefault="00B83E9C" w:rsidP="00113C06">
      <w:pPr>
        <w:tabs>
          <w:tab w:val="left" w:pos="108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оценку результативности дея</w:t>
      </w:r>
      <w:r>
        <w:rPr>
          <w:rFonts w:ascii="Times New Roman" w:hAnsi="Times New Roman"/>
          <w:color w:val="000000"/>
          <w:sz w:val="28"/>
          <w:szCs w:val="28"/>
        </w:rPr>
        <w:t>тельности отделов управлений ЦА</w:t>
      </w:r>
      <w:r w:rsidRPr="003030A4">
        <w:rPr>
          <w:rFonts w:ascii="Times New Roman" w:hAnsi="Times New Roman"/>
          <w:color w:val="000000"/>
          <w:sz w:val="28"/>
          <w:szCs w:val="28"/>
        </w:rPr>
        <w:t>ФК;</w:t>
      </w:r>
    </w:p>
    <w:p w:rsidR="00B83E9C" w:rsidRPr="003030A4" w:rsidRDefault="00B83E9C" w:rsidP="00113C06">
      <w:pPr>
        <w:tabs>
          <w:tab w:val="left" w:pos="108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оценку результативности деятельности гражданских служащих, замещающих должности в ТОФК;</w:t>
      </w:r>
    </w:p>
    <w:p w:rsidR="00B83E9C" w:rsidRPr="003030A4" w:rsidRDefault="00B83E9C" w:rsidP="00113C06">
      <w:pPr>
        <w:tabs>
          <w:tab w:val="left" w:pos="108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оценку результативности деятельности руководителей ТОФК;</w:t>
      </w:r>
    </w:p>
    <w:p w:rsidR="00B83E9C" w:rsidRPr="003030A4" w:rsidRDefault="00B83E9C" w:rsidP="00113C06">
      <w:pPr>
        <w:tabs>
          <w:tab w:val="left" w:pos="108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оценку результативности деятельности ТОФК;</w:t>
      </w:r>
    </w:p>
    <w:p w:rsidR="00B83E9C" w:rsidRPr="003030A4" w:rsidRDefault="00B83E9C" w:rsidP="00113C06">
      <w:pPr>
        <w:tabs>
          <w:tab w:val="left" w:pos="108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внешнюю оценку деятельности ЦАФК и ТОФК.</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Повышение результативности деятельности Федерального казначейства является обязательным условием и инструментом повышения эффективности его деятельности.</w:t>
      </w:r>
    </w:p>
    <w:p w:rsidR="00B83E9C" w:rsidRPr="003030A4" w:rsidRDefault="00B83E9C" w:rsidP="00113C06">
      <w:pPr>
        <w:pStyle w:val="LTGliederung1"/>
        <w:tabs>
          <w:tab w:val="clear" w:pos="0"/>
          <w:tab w:val="left" w:pos="-553"/>
          <w:tab w:val="left" w:pos="-386"/>
          <w:tab w:val="left" w:pos="-13"/>
          <w:tab w:val="left" w:pos="322"/>
          <w:tab w:val="left" w:pos="1029"/>
          <w:tab w:val="left" w:pos="1737"/>
          <w:tab w:val="left" w:pos="2444"/>
          <w:tab w:val="left" w:pos="3152"/>
          <w:tab w:val="left" w:pos="3859"/>
          <w:tab w:val="left" w:pos="4567"/>
          <w:tab w:val="left" w:pos="5274"/>
          <w:tab w:val="left" w:pos="5982"/>
          <w:tab w:val="left" w:pos="6689"/>
          <w:tab w:val="left" w:pos="7396"/>
          <w:tab w:val="left" w:pos="8104"/>
          <w:tab w:val="left" w:pos="8812"/>
          <w:tab w:val="left" w:pos="9519"/>
          <w:tab w:val="left" w:pos="10227"/>
          <w:tab w:val="left" w:pos="10934"/>
          <w:tab w:val="left" w:pos="11642"/>
          <w:tab w:val="left" w:pos="12349"/>
          <w:tab w:val="left" w:pos="13057"/>
        </w:tabs>
        <w:spacing w:before="0" w:line="360" w:lineRule="atLeast"/>
        <w:ind w:left="0" w:firstLine="709"/>
        <w:jc w:val="both"/>
        <w:rPr>
          <w:rFonts w:ascii="Times New Roman" w:hAnsi="Times New Roman" w:cs="Times New Roman"/>
          <w:sz w:val="28"/>
          <w:szCs w:val="28"/>
        </w:rPr>
      </w:pPr>
      <w:r w:rsidRPr="003030A4">
        <w:rPr>
          <w:rFonts w:ascii="Times New Roman" w:hAnsi="Times New Roman" w:cs="Times New Roman"/>
          <w:sz w:val="28"/>
          <w:szCs w:val="28"/>
        </w:rPr>
        <w:t xml:space="preserve">Эффективность деятельности Федерального казначейства для информирования внешних пользователей и руководства Федерального казначейства классифицируется по признаку пользователя информации, </w:t>
      </w:r>
      <w:r>
        <w:rPr>
          <w:rFonts w:ascii="Times New Roman" w:hAnsi="Times New Roman" w:cs="Times New Roman"/>
          <w:sz w:val="28"/>
          <w:szCs w:val="28"/>
        </w:rPr>
        <w:br/>
      </w:r>
      <w:r w:rsidRPr="003030A4">
        <w:rPr>
          <w:rFonts w:ascii="Times New Roman" w:hAnsi="Times New Roman" w:cs="Times New Roman"/>
          <w:sz w:val="28"/>
          <w:szCs w:val="28"/>
        </w:rPr>
        <w:t>в соответствии с которым эффективность подразделяется на:</w:t>
      </w:r>
    </w:p>
    <w:p w:rsidR="00B83E9C" w:rsidRPr="003030A4" w:rsidRDefault="00B83E9C" w:rsidP="00113C06">
      <w:pPr>
        <w:spacing w:after="0" w:line="360" w:lineRule="atLeast"/>
        <w:ind w:firstLine="709"/>
        <w:jc w:val="both"/>
        <w:rPr>
          <w:rFonts w:ascii="Times New Roman" w:eastAsia="Arial Unicode MS" w:hAnsi="Times New Roman"/>
          <w:color w:val="000000"/>
          <w:kern w:val="1"/>
          <w:sz w:val="28"/>
          <w:szCs w:val="28"/>
          <w:lang w:eastAsia="hi-IN" w:bidi="hi-IN"/>
        </w:rPr>
      </w:pPr>
      <w:r w:rsidRPr="003030A4">
        <w:rPr>
          <w:rFonts w:ascii="Times New Roman" w:eastAsia="Arial Unicode MS" w:hAnsi="Times New Roman"/>
          <w:color w:val="000000"/>
          <w:kern w:val="1"/>
          <w:sz w:val="28"/>
          <w:szCs w:val="28"/>
          <w:lang w:eastAsia="hi-IN" w:bidi="hi-IN"/>
        </w:rPr>
        <w:t xml:space="preserve">эффективность деятельности Федерального казначейства </w:t>
      </w:r>
      <w:r w:rsidRPr="00D51D89">
        <w:rPr>
          <w:rFonts w:ascii="Times New Roman" w:eastAsia="Arial Unicode MS" w:hAnsi="Times New Roman"/>
          <w:color w:val="000000"/>
          <w:kern w:val="1"/>
          <w:sz w:val="28"/>
          <w:szCs w:val="28"/>
          <w:lang w:eastAsia="hi-IN" w:bidi="hi-IN"/>
        </w:rPr>
        <w:br/>
      </w:r>
      <w:r w:rsidRPr="003030A4">
        <w:rPr>
          <w:rFonts w:ascii="Times New Roman" w:eastAsia="Arial Unicode MS" w:hAnsi="Times New Roman"/>
          <w:color w:val="000000"/>
          <w:kern w:val="1"/>
          <w:sz w:val="28"/>
          <w:szCs w:val="28"/>
          <w:lang w:eastAsia="hi-IN" w:bidi="hi-IN"/>
        </w:rPr>
        <w:t>для информирования общества и граждан;</w:t>
      </w:r>
    </w:p>
    <w:p w:rsidR="00B83E9C" w:rsidRPr="003030A4" w:rsidRDefault="00B83E9C" w:rsidP="00113C06">
      <w:pPr>
        <w:spacing w:after="0" w:line="360" w:lineRule="atLeast"/>
        <w:ind w:firstLine="709"/>
        <w:jc w:val="both"/>
        <w:rPr>
          <w:rFonts w:ascii="Times New Roman" w:eastAsia="Arial Unicode MS" w:hAnsi="Times New Roman"/>
          <w:color w:val="000000"/>
          <w:kern w:val="1"/>
          <w:sz w:val="28"/>
          <w:szCs w:val="28"/>
          <w:lang w:eastAsia="hi-IN" w:bidi="hi-IN"/>
        </w:rPr>
      </w:pPr>
      <w:r w:rsidRPr="003030A4">
        <w:rPr>
          <w:rFonts w:ascii="Times New Roman" w:eastAsia="Arial Unicode MS" w:hAnsi="Times New Roman"/>
          <w:color w:val="000000"/>
          <w:kern w:val="1"/>
          <w:sz w:val="28"/>
          <w:szCs w:val="28"/>
          <w:lang w:eastAsia="hi-IN" w:bidi="hi-IN"/>
        </w:rPr>
        <w:t xml:space="preserve">эффективность деятельности Федерального казначейства </w:t>
      </w:r>
      <w:r w:rsidRPr="00D51D89">
        <w:rPr>
          <w:rFonts w:ascii="Times New Roman" w:eastAsia="Arial Unicode MS" w:hAnsi="Times New Roman"/>
          <w:color w:val="000000"/>
          <w:kern w:val="1"/>
          <w:sz w:val="28"/>
          <w:szCs w:val="28"/>
          <w:lang w:eastAsia="hi-IN" w:bidi="hi-IN"/>
        </w:rPr>
        <w:br/>
      </w:r>
      <w:r w:rsidRPr="003030A4">
        <w:rPr>
          <w:rFonts w:ascii="Times New Roman" w:eastAsia="Arial Unicode MS" w:hAnsi="Times New Roman"/>
          <w:color w:val="000000"/>
          <w:kern w:val="1"/>
          <w:sz w:val="28"/>
          <w:szCs w:val="28"/>
          <w:lang w:eastAsia="hi-IN" w:bidi="hi-IN"/>
        </w:rPr>
        <w:t>для информирования вышестоящих федеральных государственных органов исполнительной власти;</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eastAsia="Arial Unicode MS" w:hAnsi="Times New Roman"/>
          <w:color w:val="000000"/>
          <w:kern w:val="1"/>
          <w:sz w:val="28"/>
          <w:szCs w:val="28"/>
          <w:lang w:eastAsia="hi-IN" w:bidi="hi-IN"/>
        </w:rPr>
        <w:t xml:space="preserve">эффективность деятельности Федерального казначейства </w:t>
      </w:r>
      <w:r w:rsidRPr="00D51D89">
        <w:rPr>
          <w:rFonts w:ascii="Times New Roman" w:eastAsia="Arial Unicode MS" w:hAnsi="Times New Roman"/>
          <w:color w:val="000000"/>
          <w:kern w:val="1"/>
          <w:sz w:val="28"/>
          <w:szCs w:val="28"/>
          <w:lang w:eastAsia="hi-IN" w:bidi="hi-IN"/>
        </w:rPr>
        <w:br/>
      </w:r>
      <w:r w:rsidRPr="003030A4">
        <w:rPr>
          <w:rFonts w:ascii="Times New Roman" w:eastAsia="Arial Unicode MS" w:hAnsi="Times New Roman"/>
          <w:color w:val="000000"/>
          <w:kern w:val="1"/>
          <w:sz w:val="28"/>
          <w:szCs w:val="28"/>
          <w:lang w:eastAsia="hi-IN" w:bidi="hi-IN"/>
        </w:rPr>
        <w:t>для информирования руководства Федерального казначейства.</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2013 году в рамках применения и развития системы оценки эффективности деятельности Федерального казначейс</w:t>
      </w:r>
      <w:r>
        <w:rPr>
          <w:rFonts w:ascii="Times New Roman" w:hAnsi="Times New Roman"/>
          <w:color w:val="000000"/>
          <w:sz w:val="28"/>
          <w:szCs w:val="28"/>
        </w:rPr>
        <w:t>тва проведена следующая работа:</w:t>
      </w:r>
    </w:p>
    <w:p w:rsidR="00B83E9C" w:rsidRPr="003030A4" w:rsidRDefault="00B83E9C" w:rsidP="00113C06">
      <w:pPr>
        <w:pStyle w:val="TableText"/>
        <w:keepLines w:val="0"/>
        <w:widowControl w:val="0"/>
        <w:spacing w:line="360" w:lineRule="atLeast"/>
        <w:ind w:firstLine="709"/>
        <w:rPr>
          <w:color w:val="000000"/>
          <w:szCs w:val="28"/>
        </w:rPr>
      </w:pPr>
      <w:r>
        <w:rPr>
          <w:color w:val="000000"/>
          <w:szCs w:val="28"/>
        </w:rPr>
        <w:t>1. Проект к</w:t>
      </w:r>
      <w:r w:rsidRPr="003030A4">
        <w:rPr>
          <w:color w:val="000000"/>
          <w:szCs w:val="28"/>
        </w:rPr>
        <w:t xml:space="preserve">онцепции оценки эффективности деятельности Федерального казначейства рассмотрен и одобрен 20 сентября 2013 года </w:t>
      </w:r>
      <w:r w:rsidRPr="00AA7E6A">
        <w:rPr>
          <w:color w:val="000000"/>
          <w:szCs w:val="28"/>
        </w:rPr>
        <w:br/>
      </w:r>
      <w:r w:rsidRPr="003030A4">
        <w:rPr>
          <w:color w:val="000000"/>
          <w:szCs w:val="28"/>
        </w:rPr>
        <w:t>на заседании Рабочей группы по подготовке предложений по реализации Основного мероприятия 12.4 «Развитие механизмов внутреннего контроля Федерального казначейства», направленного на решение стратегической задачи «Оптимизация функциональной деятельности Казначейства России» Стратегической карты Казначейства России на 2013–2017 годы (согласно проток</w:t>
      </w:r>
      <w:r>
        <w:rPr>
          <w:color w:val="000000"/>
          <w:szCs w:val="28"/>
        </w:rPr>
        <w:t>олу заседания указанной рабочей группы от </w:t>
      </w:r>
      <w:r w:rsidRPr="003030A4">
        <w:rPr>
          <w:color w:val="000000"/>
          <w:szCs w:val="28"/>
        </w:rPr>
        <w:t>20 сентября 2013 г</w:t>
      </w:r>
      <w:r>
        <w:rPr>
          <w:color w:val="000000"/>
          <w:szCs w:val="28"/>
        </w:rPr>
        <w:t>. </w:t>
      </w:r>
      <w:r w:rsidRPr="003030A4">
        <w:rPr>
          <w:color w:val="000000"/>
          <w:szCs w:val="28"/>
        </w:rPr>
        <w:t>№ 1</w:t>
      </w:r>
      <w:r>
        <w:rPr>
          <w:color w:val="000000"/>
          <w:szCs w:val="28"/>
        </w:rPr>
        <w:t>). 27 ноября 2013 года Концепция</w:t>
      </w:r>
      <w:r w:rsidRPr="003030A4">
        <w:rPr>
          <w:color w:val="000000"/>
          <w:szCs w:val="28"/>
        </w:rPr>
        <w:t xml:space="preserve"> оценки эффективности деятельности Федерального казн</w:t>
      </w:r>
      <w:r>
        <w:rPr>
          <w:color w:val="000000"/>
          <w:szCs w:val="28"/>
        </w:rPr>
        <w:t>ачейства рассмотрена и одобрена</w:t>
      </w:r>
      <w:r>
        <w:rPr>
          <w:color w:val="000000"/>
          <w:szCs w:val="28"/>
        </w:rPr>
        <w:br/>
      </w:r>
      <w:r w:rsidRPr="003030A4">
        <w:rPr>
          <w:color w:val="000000"/>
          <w:szCs w:val="28"/>
        </w:rPr>
        <w:t>на заседании Коллегии Федерального казначейства (</w:t>
      </w:r>
      <w:r>
        <w:rPr>
          <w:color w:val="000000"/>
          <w:szCs w:val="28"/>
        </w:rPr>
        <w:t>в соответствии</w:t>
      </w:r>
      <w:r>
        <w:rPr>
          <w:color w:val="000000"/>
          <w:szCs w:val="28"/>
        </w:rPr>
        <w:br/>
        <w:t>с решением</w:t>
      </w:r>
      <w:r w:rsidRPr="003030A4">
        <w:rPr>
          <w:color w:val="000000"/>
          <w:szCs w:val="28"/>
        </w:rPr>
        <w:t xml:space="preserve"> Коллег</w:t>
      </w:r>
      <w:r>
        <w:rPr>
          <w:color w:val="000000"/>
          <w:szCs w:val="28"/>
        </w:rPr>
        <w:t>ии Федерального казначейства от 27 ноября </w:t>
      </w:r>
      <w:r w:rsidRPr="003030A4">
        <w:rPr>
          <w:color w:val="000000"/>
          <w:szCs w:val="28"/>
        </w:rPr>
        <w:t>2013 г</w:t>
      </w:r>
      <w:r>
        <w:rPr>
          <w:color w:val="000000"/>
          <w:szCs w:val="28"/>
        </w:rPr>
        <w:t>. </w:t>
      </w:r>
      <w:r w:rsidRPr="003030A4">
        <w:rPr>
          <w:color w:val="000000"/>
          <w:szCs w:val="28"/>
        </w:rPr>
        <w:t>№ 28/2).</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2. Подготовлен п</w:t>
      </w:r>
      <w:r>
        <w:rPr>
          <w:rFonts w:ascii="Times New Roman" w:hAnsi="Times New Roman"/>
          <w:color w:val="000000"/>
          <w:sz w:val="28"/>
          <w:szCs w:val="28"/>
        </w:rPr>
        <w:t>риказ Федерального казначейства от 23 декабря </w:t>
      </w:r>
      <w:r w:rsidRPr="003030A4">
        <w:rPr>
          <w:rFonts w:ascii="Times New Roman" w:hAnsi="Times New Roman"/>
          <w:color w:val="000000"/>
          <w:sz w:val="28"/>
          <w:szCs w:val="28"/>
        </w:rPr>
        <w:t>2013 г</w:t>
      </w:r>
      <w:r>
        <w:rPr>
          <w:rFonts w:ascii="Times New Roman" w:hAnsi="Times New Roman"/>
          <w:color w:val="000000"/>
          <w:sz w:val="28"/>
          <w:szCs w:val="28"/>
        </w:rPr>
        <w:t>. </w:t>
      </w:r>
      <w:r w:rsidRPr="003030A4">
        <w:rPr>
          <w:rFonts w:ascii="Times New Roman" w:hAnsi="Times New Roman"/>
          <w:color w:val="000000"/>
          <w:sz w:val="28"/>
          <w:szCs w:val="28"/>
        </w:rPr>
        <w:t>№ 302 «О внесении изменений в Порядок определения и оценки результативности деятельности федеральных государственных гражданских служащих, замещающих должности федеральной государственной гражданской службы в центральном аппарате Федерального казначейства, утвержденный приказ</w:t>
      </w:r>
      <w:r>
        <w:rPr>
          <w:rFonts w:ascii="Times New Roman" w:hAnsi="Times New Roman"/>
          <w:color w:val="000000"/>
          <w:sz w:val="28"/>
          <w:szCs w:val="28"/>
        </w:rPr>
        <w:t>ом Федерального казначейства от </w:t>
      </w:r>
      <w:r w:rsidRPr="003030A4">
        <w:rPr>
          <w:rFonts w:ascii="Times New Roman" w:hAnsi="Times New Roman"/>
          <w:color w:val="000000"/>
          <w:sz w:val="28"/>
          <w:szCs w:val="28"/>
        </w:rPr>
        <w:t>23 марта 2010 г</w:t>
      </w:r>
      <w:r>
        <w:rPr>
          <w:rFonts w:ascii="Times New Roman" w:hAnsi="Times New Roman"/>
          <w:color w:val="000000"/>
          <w:sz w:val="28"/>
          <w:szCs w:val="28"/>
        </w:rPr>
        <w:t>. </w:t>
      </w:r>
      <w:r w:rsidRPr="003030A4">
        <w:rPr>
          <w:rFonts w:ascii="Times New Roman" w:hAnsi="Times New Roman"/>
          <w:color w:val="000000"/>
          <w:sz w:val="28"/>
          <w:szCs w:val="28"/>
        </w:rPr>
        <w:t xml:space="preserve">№ 63». В целях более объективной оценки, ее привязки к количеству и </w:t>
      </w:r>
      <w:r>
        <w:rPr>
          <w:rFonts w:ascii="Times New Roman" w:hAnsi="Times New Roman"/>
          <w:color w:val="000000"/>
          <w:sz w:val="28"/>
          <w:szCs w:val="28"/>
        </w:rPr>
        <w:t>значимости допущенных нарушений</w:t>
      </w:r>
      <w:r w:rsidRPr="003030A4">
        <w:rPr>
          <w:rFonts w:ascii="Times New Roman" w:hAnsi="Times New Roman"/>
          <w:color w:val="000000"/>
          <w:sz w:val="28"/>
          <w:szCs w:val="28"/>
        </w:rPr>
        <w:t xml:space="preserve"> осуществлен переход от оценки </w:t>
      </w:r>
      <w:r>
        <w:rPr>
          <w:rFonts w:ascii="Times New Roman" w:hAnsi="Times New Roman"/>
          <w:color w:val="000000"/>
          <w:sz w:val="28"/>
          <w:szCs w:val="28"/>
        </w:rPr>
        <w:t>достижения</w:t>
      </w:r>
      <w:r w:rsidRPr="003030A4">
        <w:rPr>
          <w:rFonts w:ascii="Times New Roman" w:hAnsi="Times New Roman"/>
          <w:color w:val="000000"/>
          <w:sz w:val="28"/>
          <w:szCs w:val="28"/>
        </w:rPr>
        <w:t xml:space="preserve"> Показателя деятельности </w:t>
      </w:r>
      <w:r>
        <w:rPr>
          <w:rFonts w:ascii="Times New Roman" w:hAnsi="Times New Roman"/>
          <w:color w:val="000000"/>
          <w:sz w:val="28"/>
          <w:szCs w:val="28"/>
        </w:rPr>
        <w:t>по системе «д</w:t>
      </w:r>
      <w:r w:rsidRPr="003030A4">
        <w:rPr>
          <w:rFonts w:ascii="Times New Roman" w:hAnsi="Times New Roman"/>
          <w:color w:val="000000"/>
          <w:sz w:val="28"/>
          <w:szCs w:val="28"/>
        </w:rPr>
        <w:t>а</w:t>
      </w:r>
      <w:r>
        <w:rPr>
          <w:rFonts w:ascii="Times New Roman" w:hAnsi="Times New Roman"/>
          <w:color w:val="000000"/>
          <w:sz w:val="28"/>
          <w:szCs w:val="28"/>
        </w:rPr>
        <w:t> </w:t>
      </w:r>
      <w:r w:rsidRPr="003030A4">
        <w:rPr>
          <w:rFonts w:ascii="Times New Roman" w:hAnsi="Times New Roman"/>
          <w:color w:val="000000"/>
          <w:sz w:val="28"/>
          <w:szCs w:val="28"/>
        </w:rPr>
        <w:t>–</w:t>
      </w:r>
      <w:r>
        <w:rPr>
          <w:rFonts w:ascii="Times New Roman" w:hAnsi="Times New Roman"/>
          <w:color w:val="000000"/>
          <w:sz w:val="28"/>
          <w:szCs w:val="28"/>
        </w:rPr>
        <w:t> нет» к оценке от ну</w:t>
      </w:r>
      <w:r w:rsidRPr="003030A4">
        <w:rPr>
          <w:rFonts w:ascii="Times New Roman" w:hAnsi="Times New Roman"/>
          <w:color w:val="000000"/>
          <w:sz w:val="28"/>
          <w:szCs w:val="28"/>
        </w:rPr>
        <w:t>ля до максимально зая</w:t>
      </w:r>
      <w:r>
        <w:rPr>
          <w:rFonts w:ascii="Times New Roman" w:hAnsi="Times New Roman"/>
          <w:color w:val="000000"/>
          <w:sz w:val="28"/>
          <w:szCs w:val="28"/>
        </w:rPr>
        <w:t>вленного значения в процентном выражении</w:t>
      </w:r>
      <w:r w:rsidRPr="003030A4">
        <w:rPr>
          <w:rFonts w:ascii="Times New Roman" w:hAnsi="Times New Roman"/>
          <w:color w:val="000000"/>
          <w:sz w:val="28"/>
          <w:szCs w:val="28"/>
        </w:rPr>
        <w:t>.</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3. </w:t>
      </w:r>
      <w:bookmarkStart w:id="7" w:name="OLE_LINK1"/>
      <w:bookmarkStart w:id="8" w:name="OLE_LINK2"/>
      <w:r w:rsidRPr="003030A4">
        <w:rPr>
          <w:rFonts w:ascii="Times New Roman" w:hAnsi="Times New Roman"/>
          <w:color w:val="000000"/>
          <w:sz w:val="28"/>
          <w:szCs w:val="28"/>
        </w:rPr>
        <w:t>В соответствии с приказами Фед</w:t>
      </w:r>
      <w:r>
        <w:rPr>
          <w:rFonts w:ascii="Times New Roman" w:hAnsi="Times New Roman"/>
          <w:color w:val="000000"/>
          <w:sz w:val="28"/>
          <w:szCs w:val="28"/>
        </w:rPr>
        <w:t xml:space="preserve">ерального казначейства </w:t>
      </w:r>
      <w:r>
        <w:rPr>
          <w:rFonts w:ascii="Times New Roman" w:hAnsi="Times New Roman"/>
          <w:color w:val="000000"/>
          <w:sz w:val="28"/>
          <w:szCs w:val="28"/>
        </w:rPr>
        <w:br/>
        <w:t>от </w:t>
      </w:r>
      <w:r w:rsidRPr="003030A4">
        <w:rPr>
          <w:rFonts w:ascii="Times New Roman" w:hAnsi="Times New Roman"/>
          <w:color w:val="000000"/>
          <w:sz w:val="28"/>
          <w:szCs w:val="28"/>
        </w:rPr>
        <w:t>12 декабря 2011 г</w:t>
      </w:r>
      <w:r>
        <w:rPr>
          <w:rFonts w:ascii="Times New Roman" w:hAnsi="Times New Roman"/>
          <w:color w:val="000000"/>
          <w:sz w:val="28"/>
          <w:szCs w:val="28"/>
        </w:rPr>
        <w:t>.</w:t>
      </w:r>
      <w:r w:rsidRPr="003030A4">
        <w:rPr>
          <w:rFonts w:ascii="Times New Roman" w:hAnsi="Times New Roman"/>
          <w:color w:val="000000"/>
          <w:sz w:val="28"/>
          <w:szCs w:val="28"/>
        </w:rPr>
        <w:t xml:space="preserve"> № 595 «Об утверждении показателей оценки результативности деятельности Межрегионального операционного управления </w:t>
      </w:r>
      <w:r>
        <w:rPr>
          <w:rFonts w:ascii="Times New Roman" w:hAnsi="Times New Roman"/>
          <w:color w:val="000000"/>
          <w:sz w:val="28"/>
          <w:szCs w:val="28"/>
        </w:rPr>
        <w:t>Федерального казначейства» и от </w:t>
      </w:r>
      <w:r w:rsidRPr="003030A4">
        <w:rPr>
          <w:rFonts w:ascii="Times New Roman" w:hAnsi="Times New Roman"/>
          <w:color w:val="000000"/>
          <w:sz w:val="28"/>
          <w:szCs w:val="28"/>
        </w:rPr>
        <w:t>12 декабря 2011 г</w:t>
      </w:r>
      <w:r>
        <w:rPr>
          <w:rFonts w:ascii="Times New Roman" w:hAnsi="Times New Roman"/>
          <w:color w:val="000000"/>
          <w:sz w:val="28"/>
          <w:szCs w:val="28"/>
        </w:rPr>
        <w:t>. </w:t>
      </w:r>
      <w:r w:rsidRPr="003030A4">
        <w:rPr>
          <w:rFonts w:ascii="Times New Roman" w:hAnsi="Times New Roman"/>
          <w:color w:val="000000"/>
          <w:sz w:val="28"/>
          <w:szCs w:val="28"/>
        </w:rPr>
        <w:t xml:space="preserve">№ 596 </w:t>
      </w:r>
      <w:r w:rsidRPr="003030A4">
        <w:rPr>
          <w:rFonts w:ascii="Times New Roman" w:hAnsi="Times New Roman"/>
          <w:color w:val="000000"/>
          <w:sz w:val="28"/>
          <w:szCs w:val="28"/>
        </w:rPr>
        <w:br/>
        <w:t>«Об утверждении показателей оценки результативности деятельности УФК по субъектам Российской Федерации» была проведена оценка результативности ТОФК за 2012 год и подготовлены соответст</w:t>
      </w:r>
      <w:r>
        <w:rPr>
          <w:rFonts w:ascii="Times New Roman" w:hAnsi="Times New Roman"/>
          <w:color w:val="000000"/>
          <w:sz w:val="28"/>
          <w:szCs w:val="28"/>
        </w:rPr>
        <w:t>вующие аналитические материалы.</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4. Подведены итоги конкурса в соответствии с приказ</w:t>
      </w:r>
      <w:r>
        <w:rPr>
          <w:rFonts w:ascii="Times New Roman" w:hAnsi="Times New Roman"/>
          <w:color w:val="000000"/>
          <w:sz w:val="28"/>
          <w:szCs w:val="28"/>
        </w:rPr>
        <w:t xml:space="preserve">ом Федерального казначейства от 25 октября </w:t>
      </w:r>
      <w:r w:rsidRPr="003030A4">
        <w:rPr>
          <w:rFonts w:ascii="Times New Roman" w:hAnsi="Times New Roman"/>
          <w:color w:val="000000"/>
          <w:sz w:val="28"/>
          <w:szCs w:val="28"/>
        </w:rPr>
        <w:t>2011 г</w:t>
      </w:r>
      <w:r>
        <w:rPr>
          <w:rFonts w:ascii="Times New Roman" w:hAnsi="Times New Roman"/>
          <w:color w:val="000000"/>
          <w:sz w:val="28"/>
          <w:szCs w:val="28"/>
        </w:rPr>
        <w:t>. </w:t>
      </w:r>
      <w:r w:rsidRPr="003030A4">
        <w:rPr>
          <w:rFonts w:ascii="Times New Roman" w:hAnsi="Times New Roman"/>
          <w:color w:val="000000"/>
          <w:sz w:val="28"/>
          <w:szCs w:val="28"/>
        </w:rPr>
        <w:t>№ 488 «Об утверждении Положения о конкурсе на звание «Лучшее контрольно-аудиторское подразделение Казначейства России».</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Победителями </w:t>
      </w:r>
      <w:r>
        <w:rPr>
          <w:rFonts w:ascii="Times New Roman" w:hAnsi="Times New Roman"/>
          <w:color w:val="000000"/>
          <w:sz w:val="28"/>
          <w:szCs w:val="28"/>
        </w:rPr>
        <w:t>признаны УФК</w:t>
      </w:r>
      <w:r>
        <w:rPr>
          <w:rFonts w:ascii="Times New Roman" w:hAnsi="Times New Roman"/>
          <w:color w:val="000000"/>
          <w:sz w:val="28"/>
          <w:szCs w:val="28"/>
        </w:rPr>
        <w:br/>
      </w:r>
      <w:r w:rsidRPr="003030A4">
        <w:rPr>
          <w:rFonts w:ascii="Times New Roman" w:hAnsi="Times New Roman"/>
          <w:color w:val="000000"/>
          <w:sz w:val="28"/>
          <w:szCs w:val="28"/>
        </w:rPr>
        <w:t xml:space="preserve">по Республике Карелия, УФК по Самарской области и </w:t>
      </w:r>
      <w:r>
        <w:rPr>
          <w:rFonts w:ascii="Times New Roman" w:hAnsi="Times New Roman"/>
          <w:color w:val="000000"/>
          <w:sz w:val="28"/>
          <w:szCs w:val="28"/>
        </w:rPr>
        <w:t>Владимирской областям</w:t>
      </w:r>
      <w:r w:rsidRPr="003030A4">
        <w:rPr>
          <w:rFonts w:ascii="Times New Roman" w:hAnsi="Times New Roman"/>
          <w:color w:val="000000"/>
          <w:sz w:val="28"/>
          <w:szCs w:val="28"/>
        </w:rPr>
        <w:t>.</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5. Разработан Порядок определения и оценки результатов профессиональной служебной деятельности федеральных государственных гражданских служащих, замещающих должности руководителей ТОФК, и проведено его</w:t>
      </w:r>
      <w:r>
        <w:rPr>
          <w:rFonts w:ascii="Times New Roman" w:hAnsi="Times New Roman"/>
          <w:color w:val="000000"/>
          <w:sz w:val="28"/>
          <w:szCs w:val="28"/>
        </w:rPr>
        <w:t xml:space="preserve"> согласование с управлениями ЦА</w:t>
      </w:r>
      <w:r w:rsidRPr="003030A4">
        <w:rPr>
          <w:rFonts w:ascii="Times New Roman" w:hAnsi="Times New Roman"/>
          <w:color w:val="000000"/>
          <w:sz w:val="28"/>
          <w:szCs w:val="28"/>
        </w:rPr>
        <w:t>ФК.</w:t>
      </w:r>
    </w:p>
    <w:bookmarkEnd w:id="7"/>
    <w:bookmarkEnd w:id="8"/>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6. В рамках реализации приказ</w:t>
      </w:r>
      <w:r>
        <w:rPr>
          <w:rFonts w:ascii="Times New Roman" w:hAnsi="Times New Roman"/>
          <w:color w:val="000000"/>
          <w:sz w:val="28"/>
          <w:szCs w:val="28"/>
        </w:rPr>
        <w:t xml:space="preserve">а Федерального казначейства </w:t>
      </w:r>
      <w:r>
        <w:rPr>
          <w:rFonts w:ascii="Times New Roman" w:hAnsi="Times New Roman"/>
          <w:color w:val="000000"/>
          <w:sz w:val="28"/>
          <w:szCs w:val="28"/>
        </w:rPr>
        <w:br/>
        <w:t>от 18 </w:t>
      </w:r>
      <w:r w:rsidRPr="003030A4">
        <w:rPr>
          <w:rFonts w:ascii="Times New Roman" w:hAnsi="Times New Roman"/>
          <w:color w:val="000000"/>
          <w:sz w:val="28"/>
          <w:szCs w:val="28"/>
        </w:rPr>
        <w:t>ноября 2011 г</w:t>
      </w:r>
      <w:r>
        <w:rPr>
          <w:rFonts w:ascii="Times New Roman" w:hAnsi="Times New Roman"/>
          <w:color w:val="000000"/>
          <w:sz w:val="28"/>
          <w:szCs w:val="28"/>
        </w:rPr>
        <w:t>. </w:t>
      </w:r>
      <w:r w:rsidRPr="003030A4">
        <w:rPr>
          <w:rFonts w:ascii="Times New Roman" w:hAnsi="Times New Roman"/>
          <w:color w:val="000000"/>
          <w:sz w:val="28"/>
          <w:szCs w:val="28"/>
        </w:rPr>
        <w:t xml:space="preserve">№ 548 «Об утверждении Порядка получения </w:t>
      </w:r>
      <w:r w:rsidRPr="003030A4">
        <w:rPr>
          <w:rFonts w:ascii="Times New Roman" w:hAnsi="Times New Roman"/>
          <w:color w:val="000000"/>
          <w:sz w:val="28"/>
          <w:szCs w:val="28"/>
        </w:rPr>
        <w:br/>
        <w:t>и обработки информации о внешней оценке деятельности центрального аппарата Федерального казначейства и территориальных органов Федерального казначейства»:</w:t>
      </w:r>
    </w:p>
    <w:p w:rsidR="00B83E9C" w:rsidRPr="004706B5" w:rsidRDefault="00B83E9C" w:rsidP="00113C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6.1. П</w:t>
      </w:r>
      <w:r w:rsidRPr="003030A4">
        <w:rPr>
          <w:rFonts w:ascii="Times New Roman" w:hAnsi="Times New Roman"/>
          <w:color w:val="000000"/>
          <w:sz w:val="28"/>
          <w:szCs w:val="28"/>
        </w:rPr>
        <w:t>одготовл</w:t>
      </w:r>
      <w:r>
        <w:rPr>
          <w:rFonts w:ascii="Times New Roman" w:hAnsi="Times New Roman"/>
          <w:color w:val="000000"/>
          <w:sz w:val="28"/>
          <w:szCs w:val="28"/>
        </w:rPr>
        <w:t>ены и направлены руководству ЦА</w:t>
      </w:r>
      <w:r w:rsidRPr="003030A4">
        <w:rPr>
          <w:rFonts w:ascii="Times New Roman" w:hAnsi="Times New Roman"/>
          <w:color w:val="000000"/>
          <w:sz w:val="28"/>
          <w:szCs w:val="28"/>
        </w:rPr>
        <w:t>ФК аналитические материалы по результатам шести анкетировани</w:t>
      </w:r>
      <w:r>
        <w:rPr>
          <w:rFonts w:ascii="Times New Roman" w:hAnsi="Times New Roman"/>
          <w:color w:val="000000"/>
          <w:sz w:val="28"/>
          <w:szCs w:val="28"/>
        </w:rPr>
        <w:t>й:</w:t>
      </w:r>
    </w:p>
    <w:p w:rsidR="00B83E9C" w:rsidRPr="003030A4" w:rsidRDefault="00B83E9C" w:rsidP="003F4493">
      <w:pPr>
        <w:tabs>
          <w:tab w:val="left" w:pos="720"/>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представителей ГРБС на состоявшейся 18 декабря 2012 </w:t>
      </w:r>
      <w:r w:rsidRPr="003030A4">
        <w:rPr>
          <w:rFonts w:ascii="Times New Roman" w:hAnsi="Times New Roman"/>
          <w:color w:val="000000"/>
          <w:sz w:val="28"/>
          <w:szCs w:val="28"/>
        </w:rPr>
        <w:t xml:space="preserve">года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конференции по теме: «Итоги исполнения федерального бюджета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в 2012 году, особенности исполнения федерального бюджета в 2013 году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и основные направления бюджетной политики на 2013–2015 годы». Было зарегистрировано 366 участников, из них 86 заполнили и сдали анкеты.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В анкетах представлены 27 предложений и вопросов по доработке ППО, </w:t>
      </w:r>
      <w:r w:rsidRPr="00DC7BBE">
        <w:rPr>
          <w:rFonts w:ascii="Times New Roman" w:hAnsi="Times New Roman"/>
          <w:color w:val="000000"/>
          <w:sz w:val="28"/>
          <w:szCs w:val="28"/>
        </w:rPr>
        <w:br/>
      </w:r>
      <w:r w:rsidRPr="003030A4">
        <w:rPr>
          <w:rFonts w:ascii="Times New Roman" w:hAnsi="Times New Roman"/>
          <w:color w:val="000000"/>
          <w:sz w:val="28"/>
          <w:szCs w:val="28"/>
        </w:rPr>
        <w:t>по технической поддержке и по взаимодействию с ТОФК;</w:t>
      </w:r>
    </w:p>
    <w:p w:rsidR="00B83E9C" w:rsidRPr="003030A4" w:rsidRDefault="00B83E9C" w:rsidP="00113C06">
      <w:pPr>
        <w:tabs>
          <w:tab w:val="left" w:pos="720"/>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представителей ТОФК на состоявшемся 27–28 </w:t>
      </w:r>
      <w:r w:rsidRPr="003030A4">
        <w:rPr>
          <w:rFonts w:ascii="Times New Roman" w:hAnsi="Times New Roman"/>
          <w:color w:val="000000"/>
          <w:sz w:val="28"/>
          <w:szCs w:val="28"/>
        </w:rPr>
        <w:t xml:space="preserve">февраля 2013 года </w:t>
      </w:r>
      <w:r w:rsidRPr="00DC7BBE">
        <w:rPr>
          <w:rFonts w:ascii="Times New Roman" w:hAnsi="Times New Roman"/>
          <w:color w:val="000000"/>
          <w:sz w:val="28"/>
          <w:szCs w:val="28"/>
        </w:rPr>
        <w:br/>
      </w:r>
      <w:r w:rsidRPr="003030A4">
        <w:rPr>
          <w:rFonts w:ascii="Times New Roman" w:hAnsi="Times New Roman"/>
          <w:color w:val="000000"/>
          <w:sz w:val="28"/>
          <w:szCs w:val="28"/>
        </w:rPr>
        <w:t>расширенном заседании Коллегии Федерального казначейства «Итоги деятельности за 2012 год и основные направления развития Федерального казначе</w:t>
      </w:r>
      <w:r>
        <w:rPr>
          <w:rFonts w:ascii="Times New Roman" w:hAnsi="Times New Roman"/>
          <w:color w:val="000000"/>
          <w:sz w:val="28"/>
          <w:szCs w:val="28"/>
        </w:rPr>
        <w:t>йства на 2013 год». На</w:t>
      </w:r>
      <w:r w:rsidRPr="003030A4">
        <w:rPr>
          <w:rFonts w:ascii="Times New Roman" w:hAnsi="Times New Roman"/>
          <w:color w:val="000000"/>
          <w:sz w:val="28"/>
          <w:szCs w:val="28"/>
        </w:rPr>
        <w:t xml:space="preserve"> заседании Коллегии было выдано 88 анкет, из них заполнено и сдано 59. По результатам обработки и анализа анкет среднее значение внешней оценки деятельности Федерального казначейства, рас</w:t>
      </w:r>
      <w:r>
        <w:rPr>
          <w:rFonts w:ascii="Times New Roman" w:hAnsi="Times New Roman"/>
          <w:color w:val="000000"/>
          <w:sz w:val="28"/>
          <w:szCs w:val="28"/>
        </w:rPr>
        <w:t>считанное при использовании 4-</w:t>
      </w:r>
      <w:r w:rsidRPr="003030A4">
        <w:rPr>
          <w:rFonts w:ascii="Times New Roman" w:hAnsi="Times New Roman"/>
          <w:color w:val="000000"/>
          <w:sz w:val="28"/>
          <w:szCs w:val="28"/>
        </w:rPr>
        <w:t xml:space="preserve">балльной системы оценки, составило 3,6 балла. В ряде анкет содержалось 20 замечаний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и предложений к деятельности Федерального казначейства по доработке </w:t>
      </w:r>
      <w:r w:rsidRPr="003030A4">
        <w:rPr>
          <w:rFonts w:ascii="Times New Roman" w:hAnsi="Times New Roman"/>
          <w:color w:val="000000"/>
          <w:sz w:val="28"/>
          <w:szCs w:val="28"/>
        </w:rPr>
        <w:br/>
        <w:t>ППО (в т.</w:t>
      </w:r>
      <w:r>
        <w:rPr>
          <w:rFonts w:ascii="Times New Roman" w:hAnsi="Times New Roman"/>
          <w:color w:val="000000"/>
          <w:sz w:val="28"/>
          <w:szCs w:val="28"/>
        </w:rPr>
        <w:t> </w:t>
      </w:r>
      <w:r w:rsidRPr="003030A4">
        <w:rPr>
          <w:rFonts w:ascii="Times New Roman" w:hAnsi="Times New Roman"/>
          <w:color w:val="000000"/>
          <w:sz w:val="28"/>
          <w:szCs w:val="28"/>
        </w:rPr>
        <w:t>ч. ГИС «ГМП»), по финансированию и материальному обеспечению, по методологии,</w:t>
      </w:r>
      <w:r>
        <w:rPr>
          <w:rFonts w:ascii="Times New Roman" w:hAnsi="Times New Roman"/>
          <w:color w:val="000000"/>
          <w:sz w:val="28"/>
          <w:szCs w:val="28"/>
        </w:rPr>
        <w:t xml:space="preserve"> а также по взаимодействию с ЦА</w:t>
      </w:r>
      <w:r w:rsidRPr="003030A4">
        <w:rPr>
          <w:rFonts w:ascii="Times New Roman" w:hAnsi="Times New Roman"/>
          <w:color w:val="000000"/>
          <w:sz w:val="28"/>
          <w:szCs w:val="28"/>
        </w:rPr>
        <w:t>ФК;</w:t>
      </w:r>
    </w:p>
    <w:p w:rsidR="00B83E9C" w:rsidRPr="003030A4" w:rsidRDefault="00B83E9C" w:rsidP="00113C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представителей ТОФК на состоявшемся</w:t>
      </w:r>
      <w:r w:rsidRPr="003030A4">
        <w:rPr>
          <w:rFonts w:ascii="Times New Roman" w:hAnsi="Times New Roman"/>
          <w:color w:val="000000"/>
          <w:sz w:val="28"/>
          <w:szCs w:val="28"/>
        </w:rPr>
        <w:t xml:space="preserve"> 19–20 июня 2013 года </w:t>
      </w:r>
      <w:r>
        <w:rPr>
          <w:rFonts w:ascii="Times New Roman" w:hAnsi="Times New Roman"/>
          <w:color w:val="000000"/>
          <w:sz w:val="28"/>
          <w:szCs w:val="28"/>
        </w:rPr>
        <w:t>Всероссийском совещании на тему</w:t>
      </w:r>
      <w:r w:rsidRPr="003030A4">
        <w:rPr>
          <w:rFonts w:ascii="Times New Roman" w:hAnsi="Times New Roman"/>
          <w:color w:val="000000"/>
          <w:sz w:val="28"/>
          <w:szCs w:val="28"/>
        </w:rPr>
        <w:t xml:space="preserve"> «Вопросы информационно-технического сопровождения и развития прикладного программного обеспечения Федерального казначейст</w:t>
      </w:r>
      <w:r>
        <w:rPr>
          <w:rFonts w:ascii="Times New Roman" w:hAnsi="Times New Roman"/>
          <w:color w:val="000000"/>
          <w:sz w:val="28"/>
          <w:szCs w:val="28"/>
        </w:rPr>
        <w:t>ва в 2013 году». Было заполнено</w:t>
      </w:r>
      <w:r>
        <w:rPr>
          <w:rFonts w:ascii="Times New Roman" w:hAnsi="Times New Roman"/>
          <w:color w:val="000000"/>
          <w:sz w:val="28"/>
          <w:szCs w:val="28"/>
        </w:rPr>
        <w:br/>
        <w:t xml:space="preserve">и сдано 67 анкет, из них в 27 </w:t>
      </w:r>
      <w:r w:rsidRPr="003030A4">
        <w:rPr>
          <w:rFonts w:ascii="Times New Roman" w:hAnsi="Times New Roman"/>
          <w:color w:val="000000"/>
          <w:sz w:val="28"/>
          <w:szCs w:val="28"/>
        </w:rPr>
        <w:t xml:space="preserve">содержались замечания и предложения </w:t>
      </w:r>
      <w:r w:rsidRPr="00DC7BBE">
        <w:rPr>
          <w:rFonts w:ascii="Times New Roman" w:hAnsi="Times New Roman"/>
          <w:color w:val="000000"/>
          <w:sz w:val="28"/>
          <w:szCs w:val="28"/>
        </w:rPr>
        <w:br/>
      </w:r>
      <w:r w:rsidRPr="003030A4">
        <w:rPr>
          <w:rFonts w:ascii="Times New Roman" w:hAnsi="Times New Roman"/>
          <w:color w:val="000000"/>
          <w:sz w:val="28"/>
          <w:szCs w:val="28"/>
        </w:rPr>
        <w:t>по совершенствованию р</w:t>
      </w:r>
      <w:r>
        <w:rPr>
          <w:rFonts w:ascii="Times New Roman" w:hAnsi="Times New Roman"/>
          <w:color w:val="000000"/>
          <w:sz w:val="28"/>
          <w:szCs w:val="28"/>
        </w:rPr>
        <w:t>аботы Федерального казначейства в целом</w:t>
      </w:r>
      <w:r w:rsidRPr="003030A4">
        <w:rPr>
          <w:rFonts w:ascii="Times New Roman" w:hAnsi="Times New Roman"/>
          <w:color w:val="000000"/>
          <w:sz w:val="28"/>
          <w:szCs w:val="28"/>
        </w:rPr>
        <w:t xml:space="preserve"> </w:t>
      </w:r>
      <w:r w:rsidRPr="00DC7BBE">
        <w:rPr>
          <w:rFonts w:ascii="Times New Roman" w:hAnsi="Times New Roman"/>
          <w:color w:val="000000"/>
          <w:sz w:val="28"/>
          <w:szCs w:val="28"/>
        </w:rPr>
        <w:br/>
      </w:r>
      <w:r w:rsidRPr="003030A4">
        <w:rPr>
          <w:rFonts w:ascii="Times New Roman" w:hAnsi="Times New Roman"/>
          <w:color w:val="000000"/>
          <w:sz w:val="28"/>
          <w:szCs w:val="28"/>
        </w:rPr>
        <w:t>и работы Управления информационных систем и Управления финансовых технологий, в частности;</w:t>
      </w:r>
    </w:p>
    <w:p w:rsidR="00B83E9C" w:rsidRPr="003030A4" w:rsidRDefault="00B83E9C" w:rsidP="00113C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представителей ТОФК на состоявшемся 28–29 </w:t>
      </w:r>
      <w:r w:rsidRPr="003030A4">
        <w:rPr>
          <w:rFonts w:ascii="Times New Roman" w:hAnsi="Times New Roman"/>
          <w:color w:val="000000"/>
          <w:sz w:val="28"/>
          <w:szCs w:val="28"/>
        </w:rPr>
        <w:t xml:space="preserve">августа 2013 года </w:t>
      </w:r>
      <w:r w:rsidRPr="00DC7BBE">
        <w:rPr>
          <w:rFonts w:ascii="Times New Roman" w:hAnsi="Times New Roman"/>
          <w:color w:val="000000"/>
          <w:sz w:val="28"/>
          <w:szCs w:val="28"/>
        </w:rPr>
        <w:br/>
      </w:r>
      <w:r>
        <w:rPr>
          <w:rFonts w:ascii="Times New Roman" w:hAnsi="Times New Roman"/>
          <w:color w:val="000000"/>
          <w:sz w:val="28"/>
          <w:szCs w:val="28"/>
        </w:rPr>
        <w:t>Всероссийском совещании</w:t>
      </w:r>
      <w:r w:rsidRPr="003030A4">
        <w:rPr>
          <w:rFonts w:ascii="Times New Roman" w:hAnsi="Times New Roman"/>
          <w:color w:val="000000"/>
          <w:sz w:val="28"/>
          <w:szCs w:val="28"/>
        </w:rPr>
        <w:t xml:space="preserve"> «Правовое сопровождение органов Федерально</w:t>
      </w:r>
      <w:r>
        <w:rPr>
          <w:rFonts w:ascii="Times New Roman" w:hAnsi="Times New Roman"/>
          <w:color w:val="000000"/>
          <w:sz w:val="28"/>
          <w:szCs w:val="28"/>
        </w:rPr>
        <w:t xml:space="preserve">го казначейства». Было сдано 59 </w:t>
      </w:r>
      <w:r w:rsidRPr="003030A4">
        <w:rPr>
          <w:rFonts w:ascii="Times New Roman" w:hAnsi="Times New Roman"/>
          <w:color w:val="000000"/>
          <w:sz w:val="28"/>
          <w:szCs w:val="28"/>
        </w:rPr>
        <w:t xml:space="preserve">заполненных анкет </w:t>
      </w:r>
      <w:r w:rsidRPr="003030A4">
        <w:rPr>
          <w:rFonts w:ascii="Times New Roman" w:hAnsi="Times New Roman"/>
          <w:color w:val="000000"/>
          <w:sz w:val="28"/>
          <w:szCs w:val="28"/>
        </w:rPr>
        <w:br/>
        <w:t>для обработки и анализа, в которы</w:t>
      </w:r>
      <w:r>
        <w:rPr>
          <w:rFonts w:ascii="Times New Roman" w:hAnsi="Times New Roman"/>
          <w:color w:val="000000"/>
          <w:sz w:val="28"/>
          <w:szCs w:val="28"/>
        </w:rPr>
        <w:t xml:space="preserve">х было представлено 13 предложений </w:t>
      </w:r>
      <w:r>
        <w:rPr>
          <w:rFonts w:ascii="Times New Roman" w:hAnsi="Times New Roman"/>
          <w:color w:val="000000"/>
          <w:sz w:val="28"/>
          <w:szCs w:val="28"/>
        </w:rPr>
        <w:br/>
        <w:t xml:space="preserve">и 7 </w:t>
      </w:r>
      <w:r w:rsidRPr="003030A4">
        <w:rPr>
          <w:rFonts w:ascii="Times New Roman" w:hAnsi="Times New Roman"/>
          <w:color w:val="000000"/>
          <w:sz w:val="28"/>
          <w:szCs w:val="28"/>
        </w:rPr>
        <w:t>пожеланий к деятельности Юриди</w:t>
      </w:r>
      <w:r>
        <w:rPr>
          <w:rFonts w:ascii="Times New Roman" w:hAnsi="Times New Roman"/>
          <w:color w:val="000000"/>
          <w:sz w:val="28"/>
          <w:szCs w:val="28"/>
        </w:rPr>
        <w:t xml:space="preserve">ческого управления, </w:t>
      </w:r>
      <w:r>
        <w:rPr>
          <w:rFonts w:ascii="Times New Roman" w:hAnsi="Times New Roman"/>
          <w:color w:val="000000"/>
          <w:sz w:val="28"/>
          <w:szCs w:val="28"/>
        </w:rPr>
        <w:br/>
        <w:t xml:space="preserve">а также 13 </w:t>
      </w:r>
      <w:r w:rsidRPr="003030A4">
        <w:rPr>
          <w:rFonts w:ascii="Times New Roman" w:hAnsi="Times New Roman"/>
          <w:color w:val="000000"/>
          <w:sz w:val="28"/>
          <w:szCs w:val="28"/>
        </w:rPr>
        <w:t>предложений по доработке программы «Федеральное казначейство, аналитический учет и ведение судебной работы»;</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представителей ТОФК, финансовых органов субъектов Российской Федера</w:t>
      </w:r>
      <w:r>
        <w:rPr>
          <w:rFonts w:ascii="Times New Roman" w:hAnsi="Times New Roman"/>
          <w:color w:val="000000"/>
          <w:sz w:val="28"/>
          <w:szCs w:val="28"/>
        </w:rPr>
        <w:t>ции и органов управления ГВФ РФ на состоявшемся</w:t>
      </w:r>
      <w:r w:rsidRPr="003030A4">
        <w:rPr>
          <w:rFonts w:ascii="Times New Roman" w:hAnsi="Times New Roman"/>
          <w:color w:val="000000"/>
          <w:sz w:val="28"/>
          <w:szCs w:val="28"/>
        </w:rPr>
        <w:t xml:space="preserve"> 2–7 сентября 2013 года </w:t>
      </w:r>
      <w:r>
        <w:rPr>
          <w:rFonts w:ascii="Times New Roman" w:hAnsi="Times New Roman"/>
          <w:color w:val="000000"/>
          <w:sz w:val="28"/>
          <w:szCs w:val="28"/>
        </w:rPr>
        <w:t>Всероссийском совещании «Вопросы бюджетного учета</w:t>
      </w:r>
      <w:r>
        <w:rPr>
          <w:rFonts w:ascii="Times New Roman" w:hAnsi="Times New Roman"/>
          <w:color w:val="000000"/>
          <w:sz w:val="28"/>
          <w:szCs w:val="28"/>
        </w:rPr>
        <w:br/>
      </w:r>
      <w:r w:rsidRPr="003030A4">
        <w:rPr>
          <w:rFonts w:ascii="Times New Roman" w:hAnsi="Times New Roman"/>
          <w:color w:val="000000"/>
          <w:sz w:val="28"/>
          <w:szCs w:val="28"/>
        </w:rPr>
        <w:t>и формирования бюдже</w:t>
      </w:r>
      <w:r>
        <w:rPr>
          <w:rFonts w:ascii="Times New Roman" w:hAnsi="Times New Roman"/>
          <w:color w:val="000000"/>
          <w:sz w:val="28"/>
          <w:szCs w:val="28"/>
        </w:rPr>
        <w:t xml:space="preserve">тной отчетности». Было сдано 99 </w:t>
      </w:r>
      <w:r w:rsidRPr="003030A4">
        <w:rPr>
          <w:rFonts w:ascii="Times New Roman" w:hAnsi="Times New Roman"/>
          <w:color w:val="000000"/>
          <w:sz w:val="28"/>
          <w:szCs w:val="28"/>
        </w:rPr>
        <w:t>заполненных анкет для обработки и анализа, в которых б</w:t>
      </w:r>
      <w:r>
        <w:rPr>
          <w:rFonts w:ascii="Times New Roman" w:hAnsi="Times New Roman"/>
          <w:color w:val="000000"/>
          <w:sz w:val="28"/>
          <w:szCs w:val="28"/>
        </w:rPr>
        <w:t>ыло представлено</w:t>
      </w:r>
      <w:r>
        <w:rPr>
          <w:rFonts w:ascii="Times New Roman" w:hAnsi="Times New Roman"/>
          <w:color w:val="000000"/>
          <w:sz w:val="28"/>
          <w:szCs w:val="28"/>
        </w:rPr>
        <w:br/>
        <w:t xml:space="preserve">26 </w:t>
      </w:r>
      <w:r w:rsidRPr="003030A4">
        <w:rPr>
          <w:rFonts w:ascii="Times New Roman" w:hAnsi="Times New Roman"/>
          <w:color w:val="000000"/>
          <w:sz w:val="28"/>
          <w:szCs w:val="28"/>
        </w:rPr>
        <w:t>предложений по совершенствованию деятель</w:t>
      </w:r>
      <w:r>
        <w:rPr>
          <w:rFonts w:ascii="Times New Roman" w:hAnsi="Times New Roman"/>
          <w:color w:val="000000"/>
          <w:sz w:val="28"/>
          <w:szCs w:val="28"/>
        </w:rPr>
        <w:t xml:space="preserve">ности Федерального казначейства, а также 6 </w:t>
      </w:r>
      <w:r w:rsidRPr="003030A4">
        <w:rPr>
          <w:rFonts w:ascii="Times New Roman" w:hAnsi="Times New Roman"/>
          <w:color w:val="000000"/>
          <w:sz w:val="28"/>
          <w:szCs w:val="28"/>
        </w:rPr>
        <w:t xml:space="preserve">предложений по расширению состава информации </w:t>
      </w:r>
      <w:r w:rsidRPr="003030A4">
        <w:rPr>
          <w:rFonts w:ascii="Times New Roman" w:hAnsi="Times New Roman"/>
          <w:color w:val="000000"/>
          <w:sz w:val="28"/>
          <w:szCs w:val="28"/>
        </w:rPr>
        <w:br/>
        <w:t>об исполнении бюджетов бюджетной системы Российской Федерации, публикуемой на Официальном сайте Федерального казначейства;</w:t>
      </w:r>
    </w:p>
    <w:p w:rsidR="00B83E9C" w:rsidRPr="003030A4" w:rsidRDefault="00B83E9C" w:rsidP="00113C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представителей ТОФК на состоявшемся</w:t>
      </w:r>
      <w:r w:rsidRPr="003030A4">
        <w:rPr>
          <w:rFonts w:ascii="Times New Roman" w:hAnsi="Times New Roman"/>
          <w:color w:val="000000"/>
          <w:sz w:val="28"/>
          <w:szCs w:val="28"/>
        </w:rPr>
        <w:t xml:space="preserve"> 15–17 октября 2013 года </w:t>
      </w:r>
      <w:r w:rsidRPr="00DC7BBE">
        <w:rPr>
          <w:rFonts w:ascii="Times New Roman" w:hAnsi="Times New Roman"/>
          <w:color w:val="000000"/>
          <w:sz w:val="28"/>
          <w:szCs w:val="28"/>
        </w:rPr>
        <w:br/>
      </w:r>
      <w:r>
        <w:rPr>
          <w:rFonts w:ascii="Times New Roman" w:hAnsi="Times New Roman"/>
          <w:color w:val="000000"/>
          <w:sz w:val="28"/>
          <w:szCs w:val="28"/>
        </w:rPr>
        <w:t>Всероссийском совещании</w:t>
      </w:r>
      <w:r w:rsidRPr="003030A4">
        <w:rPr>
          <w:rFonts w:ascii="Times New Roman" w:hAnsi="Times New Roman"/>
          <w:color w:val="000000"/>
          <w:sz w:val="28"/>
          <w:szCs w:val="28"/>
        </w:rPr>
        <w:t xml:space="preserve"> на тему «Итоги становления службы специальной связи Федерального казначейства». Была передана для обработки и анализа 81 заполненная анкета, в которых было представлено 28 пожеланий и предложений по совершенствованию работы Фед</w:t>
      </w:r>
      <w:r>
        <w:rPr>
          <w:rFonts w:ascii="Times New Roman" w:hAnsi="Times New Roman"/>
          <w:color w:val="000000"/>
          <w:sz w:val="28"/>
          <w:szCs w:val="28"/>
        </w:rPr>
        <w:t>ерального казначейства</w:t>
      </w:r>
      <w:r w:rsidRPr="003030A4">
        <w:rPr>
          <w:rFonts w:ascii="Times New Roman" w:hAnsi="Times New Roman"/>
          <w:color w:val="000000"/>
          <w:sz w:val="28"/>
          <w:szCs w:val="28"/>
        </w:rPr>
        <w:t>;</w:t>
      </w:r>
    </w:p>
    <w:p w:rsidR="00B83E9C" w:rsidRPr="003030A4" w:rsidRDefault="00B83E9C" w:rsidP="00113C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представителей ТОФК на проведенном в декабре 2013 года</w:t>
      </w:r>
      <w:r>
        <w:rPr>
          <w:rFonts w:ascii="Times New Roman" w:hAnsi="Times New Roman"/>
          <w:color w:val="000000"/>
          <w:sz w:val="28"/>
          <w:szCs w:val="28"/>
        </w:rPr>
        <w:br/>
        <w:t xml:space="preserve">совещании </w:t>
      </w:r>
      <w:r w:rsidRPr="003030A4">
        <w:rPr>
          <w:rFonts w:ascii="Times New Roman" w:hAnsi="Times New Roman"/>
          <w:color w:val="000000"/>
          <w:sz w:val="28"/>
          <w:szCs w:val="28"/>
        </w:rPr>
        <w:t>по вопросу совершенствования деятельности</w:t>
      </w:r>
      <w:r>
        <w:rPr>
          <w:rFonts w:ascii="Times New Roman" w:hAnsi="Times New Roman"/>
          <w:color w:val="000000"/>
          <w:sz w:val="28"/>
          <w:szCs w:val="28"/>
        </w:rPr>
        <w:br/>
      </w:r>
      <w:r w:rsidRPr="003030A4">
        <w:rPr>
          <w:rFonts w:ascii="Times New Roman" w:hAnsi="Times New Roman"/>
          <w:color w:val="000000"/>
          <w:sz w:val="28"/>
          <w:szCs w:val="28"/>
        </w:rPr>
        <w:t xml:space="preserve">по осуществлению внутреннего контроля. </w:t>
      </w:r>
      <w:r>
        <w:rPr>
          <w:rFonts w:ascii="Times New Roman" w:hAnsi="Times New Roman"/>
          <w:color w:val="000000"/>
          <w:sz w:val="28"/>
          <w:szCs w:val="28"/>
        </w:rPr>
        <w:t>Была представлена для обработки</w:t>
      </w:r>
      <w:r>
        <w:rPr>
          <w:rFonts w:ascii="Times New Roman" w:hAnsi="Times New Roman"/>
          <w:color w:val="000000"/>
          <w:sz w:val="28"/>
          <w:szCs w:val="28"/>
        </w:rPr>
        <w:br/>
        <w:t xml:space="preserve">и анализа 91 </w:t>
      </w:r>
      <w:r w:rsidRPr="003030A4">
        <w:rPr>
          <w:rFonts w:ascii="Times New Roman" w:hAnsi="Times New Roman"/>
          <w:color w:val="000000"/>
          <w:sz w:val="28"/>
          <w:szCs w:val="28"/>
        </w:rPr>
        <w:t>заполненная анкета. В</w:t>
      </w:r>
      <w:r>
        <w:rPr>
          <w:rFonts w:ascii="Times New Roman" w:hAnsi="Times New Roman"/>
          <w:color w:val="000000"/>
          <w:sz w:val="28"/>
          <w:szCs w:val="28"/>
        </w:rPr>
        <w:t xml:space="preserve"> анкетах представлены пожелания</w:t>
      </w:r>
      <w:r>
        <w:rPr>
          <w:rFonts w:ascii="Times New Roman" w:hAnsi="Times New Roman"/>
          <w:color w:val="000000"/>
          <w:sz w:val="28"/>
          <w:szCs w:val="28"/>
        </w:rPr>
        <w:br/>
      </w:r>
      <w:r w:rsidRPr="003030A4">
        <w:rPr>
          <w:rFonts w:ascii="Times New Roman" w:hAnsi="Times New Roman"/>
          <w:color w:val="000000"/>
          <w:sz w:val="28"/>
          <w:szCs w:val="28"/>
        </w:rPr>
        <w:t xml:space="preserve">и предложения по совершенствованию работы </w:t>
      </w:r>
      <w:r>
        <w:rPr>
          <w:rFonts w:ascii="Times New Roman" w:hAnsi="Times New Roman"/>
          <w:color w:val="000000"/>
          <w:sz w:val="28"/>
          <w:szCs w:val="28"/>
        </w:rPr>
        <w:t>ППО </w:t>
      </w:r>
      <w:r w:rsidRPr="003030A4">
        <w:rPr>
          <w:rFonts w:ascii="Times New Roman" w:hAnsi="Times New Roman"/>
          <w:color w:val="000000"/>
          <w:sz w:val="28"/>
          <w:szCs w:val="28"/>
        </w:rPr>
        <w:t>«Внутренний контроль и аудит Федерального ка</w:t>
      </w:r>
      <w:r>
        <w:rPr>
          <w:rFonts w:ascii="Times New Roman" w:hAnsi="Times New Roman"/>
          <w:color w:val="000000"/>
          <w:sz w:val="28"/>
          <w:szCs w:val="28"/>
        </w:rPr>
        <w:t xml:space="preserve">значейства», отражены вопросы, связанные </w:t>
      </w:r>
      <w:r w:rsidRPr="003030A4">
        <w:rPr>
          <w:rFonts w:ascii="Times New Roman" w:hAnsi="Times New Roman"/>
          <w:color w:val="000000"/>
          <w:sz w:val="28"/>
          <w:szCs w:val="28"/>
        </w:rPr>
        <w:t xml:space="preserve">с казначейскими рисками, </w:t>
      </w:r>
      <w:r>
        <w:rPr>
          <w:rFonts w:ascii="Times New Roman" w:hAnsi="Times New Roman"/>
          <w:color w:val="000000"/>
          <w:sz w:val="28"/>
          <w:szCs w:val="28"/>
        </w:rPr>
        <w:t>высказаны предложения</w:t>
      </w:r>
      <w:r>
        <w:rPr>
          <w:rFonts w:ascii="Times New Roman" w:hAnsi="Times New Roman"/>
          <w:color w:val="000000"/>
          <w:sz w:val="28"/>
          <w:szCs w:val="28"/>
        </w:rPr>
        <w:br/>
      </w:r>
      <w:r w:rsidRPr="003030A4">
        <w:rPr>
          <w:rFonts w:ascii="Times New Roman" w:hAnsi="Times New Roman"/>
          <w:color w:val="000000"/>
          <w:sz w:val="28"/>
          <w:szCs w:val="28"/>
        </w:rPr>
        <w:t>по проведению пров</w:t>
      </w:r>
      <w:r>
        <w:rPr>
          <w:rFonts w:ascii="Times New Roman" w:hAnsi="Times New Roman"/>
          <w:color w:val="000000"/>
          <w:sz w:val="28"/>
          <w:szCs w:val="28"/>
        </w:rPr>
        <w:t>ерок и контрольных мероприятий,</w:t>
      </w:r>
      <w:r>
        <w:rPr>
          <w:rFonts w:ascii="Times New Roman" w:hAnsi="Times New Roman"/>
          <w:color w:val="000000"/>
          <w:sz w:val="28"/>
          <w:szCs w:val="28"/>
        </w:rPr>
        <w:br/>
      </w:r>
      <w:r w:rsidRPr="003030A4">
        <w:rPr>
          <w:rFonts w:ascii="Times New Roman" w:hAnsi="Times New Roman"/>
          <w:color w:val="000000"/>
          <w:sz w:val="28"/>
          <w:szCs w:val="28"/>
        </w:rPr>
        <w:t>по совершенствованию Стандартов внутреннего контро</w:t>
      </w:r>
      <w:r>
        <w:rPr>
          <w:rFonts w:ascii="Times New Roman" w:hAnsi="Times New Roman"/>
          <w:color w:val="000000"/>
          <w:sz w:val="28"/>
          <w:szCs w:val="28"/>
        </w:rPr>
        <w:t xml:space="preserve">ля Федерального казначейства, </w:t>
      </w:r>
      <w:r w:rsidRPr="003030A4">
        <w:rPr>
          <w:rFonts w:ascii="Times New Roman" w:hAnsi="Times New Roman"/>
          <w:color w:val="000000"/>
          <w:sz w:val="28"/>
          <w:szCs w:val="28"/>
        </w:rPr>
        <w:t xml:space="preserve">совершенствованию методологии оценки эффективности деятельности подразделений и государственных гражданских служащих Федерального казначейства, </w:t>
      </w:r>
      <w:r>
        <w:rPr>
          <w:rFonts w:ascii="Times New Roman" w:hAnsi="Times New Roman"/>
          <w:color w:val="000000"/>
          <w:sz w:val="28"/>
          <w:szCs w:val="28"/>
        </w:rPr>
        <w:t xml:space="preserve">а также </w:t>
      </w:r>
      <w:r w:rsidRPr="003030A4">
        <w:rPr>
          <w:rFonts w:ascii="Times New Roman" w:hAnsi="Times New Roman"/>
          <w:color w:val="000000"/>
          <w:sz w:val="28"/>
          <w:szCs w:val="28"/>
        </w:rPr>
        <w:t>по совершенствованию организации внутреннего контроля</w:t>
      </w:r>
      <w:r w:rsidRPr="003030A4">
        <w:rPr>
          <w:rFonts w:ascii="Times New Roman" w:hAnsi="Times New Roman"/>
          <w:bCs/>
          <w:color w:val="000000"/>
          <w:sz w:val="28"/>
          <w:szCs w:val="28"/>
        </w:rPr>
        <w:t xml:space="preserve"> и повышению квалификации сотрудников</w:t>
      </w:r>
      <w:r w:rsidRPr="003030A4">
        <w:rPr>
          <w:rFonts w:ascii="Times New Roman" w:hAnsi="Times New Roman"/>
          <w:color w:val="000000"/>
          <w:sz w:val="28"/>
          <w:szCs w:val="28"/>
        </w:rPr>
        <w:t>;</w:t>
      </w:r>
    </w:p>
    <w:p w:rsidR="00B83E9C" w:rsidRPr="003030A4" w:rsidRDefault="00B83E9C" w:rsidP="00113C06">
      <w:pPr>
        <w:tabs>
          <w:tab w:val="left" w:pos="720"/>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6.2. О</w:t>
      </w:r>
      <w:r w:rsidRPr="003030A4">
        <w:rPr>
          <w:rFonts w:ascii="Times New Roman" w:hAnsi="Times New Roman"/>
          <w:color w:val="000000"/>
          <w:sz w:val="28"/>
          <w:szCs w:val="28"/>
        </w:rPr>
        <w:t>рганизована работа по устранению замечаний и отработке предложе</w:t>
      </w:r>
      <w:r>
        <w:rPr>
          <w:rFonts w:ascii="Times New Roman" w:hAnsi="Times New Roman"/>
          <w:color w:val="000000"/>
          <w:sz w:val="28"/>
          <w:szCs w:val="28"/>
        </w:rPr>
        <w:t>ний, полученных от респондентов</w:t>
      </w:r>
      <w:r w:rsidRPr="003030A4">
        <w:rPr>
          <w:rFonts w:ascii="Times New Roman" w:hAnsi="Times New Roman"/>
          <w:color w:val="000000"/>
          <w:sz w:val="28"/>
          <w:szCs w:val="28"/>
        </w:rPr>
        <w:t xml:space="preserve"> в результате проведения указанных анкетирований, осуществляется мониторинг выполнения данной работы, результаты анкетирований размещены на Официальном сайте Федерального казначейства;</w:t>
      </w:r>
    </w:p>
    <w:p w:rsidR="00B83E9C" w:rsidRPr="003030A4" w:rsidRDefault="00B83E9C" w:rsidP="00113C06">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6.3. Р</w:t>
      </w:r>
      <w:r w:rsidRPr="003030A4">
        <w:rPr>
          <w:rFonts w:ascii="Times New Roman" w:hAnsi="Times New Roman"/>
          <w:color w:val="000000"/>
          <w:sz w:val="28"/>
          <w:szCs w:val="28"/>
        </w:rPr>
        <w:t xml:space="preserve">азработана и утверждена анкета для проведения анкетирования </w:t>
      </w:r>
      <w:r w:rsidRPr="003030A4">
        <w:rPr>
          <w:rFonts w:ascii="Times New Roman" w:hAnsi="Times New Roman"/>
          <w:color w:val="000000"/>
          <w:sz w:val="28"/>
          <w:szCs w:val="28"/>
        </w:rPr>
        <w:br/>
        <w:t xml:space="preserve">на Всероссийском совещании на тему «Вопросы обеспечения органами Федерального казначейства кассового обслуживания исполнения федерального бюджета по расходам», ответственным исполнителем </w:t>
      </w:r>
      <w:r w:rsidRPr="00DC7BBE">
        <w:rPr>
          <w:rFonts w:ascii="Times New Roman" w:hAnsi="Times New Roman"/>
          <w:color w:val="000000"/>
          <w:sz w:val="28"/>
          <w:szCs w:val="28"/>
        </w:rPr>
        <w:br/>
      </w:r>
      <w:r w:rsidRPr="003030A4">
        <w:rPr>
          <w:rFonts w:ascii="Times New Roman" w:hAnsi="Times New Roman"/>
          <w:color w:val="000000"/>
          <w:sz w:val="28"/>
          <w:szCs w:val="28"/>
        </w:rPr>
        <w:t>по которому является Управление обеспечения исполнения федерального бюджета. Анкетирование проведено, осуществляется анализ полученных результатов;</w:t>
      </w:r>
    </w:p>
    <w:p w:rsidR="00B83E9C" w:rsidRPr="003030A4" w:rsidRDefault="00B83E9C" w:rsidP="00113C06">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6.4. Н</w:t>
      </w:r>
      <w:r w:rsidRPr="003030A4">
        <w:rPr>
          <w:rFonts w:ascii="Times New Roman" w:hAnsi="Times New Roman"/>
          <w:color w:val="000000"/>
          <w:sz w:val="28"/>
          <w:szCs w:val="28"/>
        </w:rPr>
        <w:t xml:space="preserve">аправлены письма в адрес полномочных представителей Президента Российской Федерации по федеральным округам Российской Федерации и высших органов исполнительной власти субъектов Российской Федерации </w:t>
      </w:r>
      <w:r>
        <w:rPr>
          <w:rFonts w:ascii="Times New Roman" w:hAnsi="Times New Roman"/>
          <w:color w:val="000000"/>
          <w:sz w:val="28"/>
          <w:szCs w:val="28"/>
        </w:rPr>
        <w:t xml:space="preserve">с отчетами о проделанной в 2012 </w:t>
      </w:r>
      <w:r w:rsidRPr="003030A4">
        <w:rPr>
          <w:rFonts w:ascii="Times New Roman" w:hAnsi="Times New Roman"/>
          <w:color w:val="000000"/>
          <w:sz w:val="28"/>
          <w:szCs w:val="28"/>
        </w:rPr>
        <w:t xml:space="preserve">году работе </w:t>
      </w:r>
      <w:r w:rsidRPr="00AA7E6A">
        <w:rPr>
          <w:rFonts w:ascii="Times New Roman" w:hAnsi="Times New Roman"/>
          <w:color w:val="000000"/>
          <w:sz w:val="28"/>
          <w:szCs w:val="28"/>
        </w:rPr>
        <w:br/>
      </w:r>
      <w:r w:rsidRPr="003030A4">
        <w:rPr>
          <w:rFonts w:ascii="Times New Roman" w:hAnsi="Times New Roman"/>
          <w:color w:val="000000"/>
          <w:sz w:val="28"/>
          <w:szCs w:val="28"/>
        </w:rPr>
        <w:t>по рез</w:t>
      </w:r>
      <w:r>
        <w:rPr>
          <w:rFonts w:ascii="Times New Roman" w:hAnsi="Times New Roman"/>
          <w:color w:val="000000"/>
          <w:sz w:val="28"/>
          <w:szCs w:val="28"/>
        </w:rPr>
        <w:t xml:space="preserve">ультатам внешней оценки за 2011 </w:t>
      </w:r>
      <w:r w:rsidRPr="003030A4">
        <w:rPr>
          <w:rFonts w:ascii="Times New Roman" w:hAnsi="Times New Roman"/>
          <w:color w:val="000000"/>
          <w:sz w:val="28"/>
          <w:szCs w:val="28"/>
        </w:rPr>
        <w:t>год с одновременным запросом оцен</w:t>
      </w:r>
      <w:r>
        <w:rPr>
          <w:rFonts w:ascii="Times New Roman" w:hAnsi="Times New Roman"/>
          <w:color w:val="000000"/>
          <w:sz w:val="28"/>
          <w:szCs w:val="28"/>
        </w:rPr>
        <w:t>ки деятельности</w:t>
      </w:r>
      <w:r w:rsidRPr="003030A4">
        <w:rPr>
          <w:rFonts w:ascii="Times New Roman" w:hAnsi="Times New Roman"/>
          <w:color w:val="000000"/>
          <w:sz w:val="28"/>
          <w:szCs w:val="28"/>
        </w:rPr>
        <w:t xml:space="preserve"> Казначейства России за 2012 год;</w:t>
      </w:r>
    </w:p>
    <w:p w:rsidR="00B83E9C" w:rsidRPr="003030A4" w:rsidRDefault="00B83E9C" w:rsidP="00113C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6.5. П</w:t>
      </w:r>
      <w:r w:rsidRPr="003030A4">
        <w:rPr>
          <w:rFonts w:ascii="Times New Roman" w:hAnsi="Times New Roman"/>
          <w:color w:val="000000"/>
          <w:sz w:val="28"/>
          <w:szCs w:val="28"/>
        </w:rPr>
        <w:t>о результатам письменного опроса полномочных представителей Президента России по федеральным округам Российской Федерации и высших органов исполнительной власти субъектов Российской Федера</w:t>
      </w:r>
      <w:r>
        <w:rPr>
          <w:rFonts w:ascii="Times New Roman" w:hAnsi="Times New Roman"/>
          <w:color w:val="000000"/>
          <w:sz w:val="28"/>
          <w:szCs w:val="28"/>
        </w:rPr>
        <w:t>ции и ГРБС</w:t>
      </w:r>
      <w:r w:rsidRPr="003030A4">
        <w:rPr>
          <w:rFonts w:ascii="Times New Roman" w:hAnsi="Times New Roman"/>
          <w:color w:val="000000"/>
          <w:sz w:val="28"/>
          <w:szCs w:val="28"/>
        </w:rPr>
        <w:t xml:space="preserve"> с целью оценки деятельности </w:t>
      </w:r>
      <w:r>
        <w:rPr>
          <w:rFonts w:ascii="Times New Roman" w:hAnsi="Times New Roman"/>
          <w:color w:val="000000"/>
          <w:sz w:val="28"/>
          <w:szCs w:val="28"/>
        </w:rPr>
        <w:t>ТОФК</w:t>
      </w:r>
      <w:r>
        <w:rPr>
          <w:rFonts w:ascii="Times New Roman" w:hAnsi="Times New Roman"/>
          <w:color w:val="000000"/>
          <w:sz w:val="28"/>
          <w:szCs w:val="28"/>
        </w:rPr>
        <w:br/>
        <w:t>за 2012 год руководству ЦА</w:t>
      </w:r>
      <w:r w:rsidRPr="003030A4">
        <w:rPr>
          <w:rFonts w:ascii="Times New Roman" w:hAnsi="Times New Roman"/>
          <w:color w:val="000000"/>
          <w:sz w:val="28"/>
          <w:szCs w:val="28"/>
        </w:rPr>
        <w:t>ФК представлена аналитическая информация. Для оценки УФК был направлен</w:t>
      </w:r>
      <w:r>
        <w:rPr>
          <w:rFonts w:ascii="Times New Roman" w:hAnsi="Times New Roman"/>
          <w:color w:val="000000"/>
          <w:sz w:val="28"/>
          <w:szCs w:val="28"/>
        </w:rPr>
        <w:t xml:space="preserve"> 91 запрос, получено 86 ответов</w:t>
      </w:r>
      <w:r>
        <w:rPr>
          <w:rFonts w:ascii="Times New Roman" w:hAnsi="Times New Roman"/>
          <w:color w:val="000000"/>
          <w:sz w:val="28"/>
          <w:szCs w:val="28"/>
        </w:rPr>
        <w:br/>
      </w:r>
      <w:r w:rsidRPr="003030A4">
        <w:rPr>
          <w:rFonts w:ascii="Times New Roman" w:hAnsi="Times New Roman"/>
          <w:color w:val="000000"/>
          <w:sz w:val="28"/>
          <w:szCs w:val="28"/>
        </w:rPr>
        <w:t>на запро</w:t>
      </w:r>
      <w:r>
        <w:rPr>
          <w:rFonts w:ascii="Times New Roman" w:hAnsi="Times New Roman"/>
          <w:color w:val="000000"/>
          <w:sz w:val="28"/>
          <w:szCs w:val="28"/>
        </w:rPr>
        <w:t xml:space="preserve">сы Федерального казначейства (6 </w:t>
      </w:r>
      <w:r w:rsidRPr="003030A4">
        <w:rPr>
          <w:rFonts w:ascii="Times New Roman" w:hAnsi="Times New Roman"/>
          <w:color w:val="000000"/>
          <w:sz w:val="28"/>
          <w:szCs w:val="28"/>
        </w:rPr>
        <w:t xml:space="preserve">ответов полномочных представителей Президента России в федеральных округах Российской Федерации </w:t>
      </w:r>
      <w:r>
        <w:rPr>
          <w:rFonts w:ascii="Times New Roman" w:hAnsi="Times New Roman"/>
          <w:color w:val="000000"/>
          <w:sz w:val="28"/>
          <w:szCs w:val="28"/>
        </w:rPr>
        <w:t xml:space="preserve">и 80 </w:t>
      </w:r>
      <w:r w:rsidRPr="003030A4">
        <w:rPr>
          <w:rFonts w:ascii="Times New Roman" w:hAnsi="Times New Roman"/>
          <w:color w:val="000000"/>
          <w:sz w:val="28"/>
          <w:szCs w:val="28"/>
        </w:rPr>
        <w:t>ответов высших органов исполнительной власти субъектов Российской Федерации).</w:t>
      </w:r>
    </w:p>
    <w:p w:rsidR="00B83E9C" w:rsidRPr="003030A4" w:rsidRDefault="00B83E9C" w:rsidP="00113C06">
      <w:pPr>
        <w:pStyle w:val="BodyTextIndent"/>
        <w:spacing w:after="0" w:line="360" w:lineRule="atLeast"/>
        <w:ind w:left="0" w:firstLine="709"/>
        <w:jc w:val="both"/>
        <w:rPr>
          <w:color w:val="000000"/>
          <w:sz w:val="28"/>
          <w:szCs w:val="28"/>
        </w:rPr>
      </w:pPr>
      <w:r w:rsidRPr="003030A4">
        <w:rPr>
          <w:color w:val="000000"/>
          <w:sz w:val="28"/>
          <w:szCs w:val="28"/>
        </w:rPr>
        <w:t>В</w:t>
      </w:r>
      <w:r>
        <w:rPr>
          <w:color w:val="000000"/>
          <w:sz w:val="28"/>
          <w:szCs w:val="28"/>
        </w:rPr>
        <w:t xml:space="preserve"> адрес ГРБС было направлено 100 </w:t>
      </w:r>
      <w:r w:rsidRPr="003030A4">
        <w:rPr>
          <w:color w:val="000000"/>
          <w:sz w:val="28"/>
          <w:szCs w:val="28"/>
        </w:rPr>
        <w:t xml:space="preserve">запросов. Из них </w:t>
      </w:r>
      <w:r w:rsidRPr="003030A4">
        <w:rPr>
          <w:color w:val="000000"/>
          <w:sz w:val="28"/>
          <w:szCs w:val="28"/>
        </w:rPr>
        <w:br/>
        <w:t>в 96 предлагалось высказать свое мнение о работе МОУ ФК в течение</w:t>
      </w:r>
      <w:r>
        <w:rPr>
          <w:color w:val="000000"/>
          <w:sz w:val="28"/>
          <w:szCs w:val="28"/>
        </w:rPr>
        <w:t xml:space="preserve"> 2012 года, в 4</w:t>
      </w:r>
      <w:r w:rsidRPr="003030A4">
        <w:rPr>
          <w:color w:val="000000"/>
          <w:sz w:val="28"/>
          <w:szCs w:val="28"/>
        </w:rPr>
        <w:t xml:space="preserve"> запросах (в адрес ГРБС, расположенных </w:t>
      </w:r>
      <w:r>
        <w:rPr>
          <w:color w:val="000000"/>
          <w:sz w:val="28"/>
          <w:szCs w:val="28"/>
        </w:rPr>
        <w:t>за пределами</w:t>
      </w:r>
      <w:r>
        <w:rPr>
          <w:color w:val="000000"/>
          <w:sz w:val="28"/>
          <w:szCs w:val="28"/>
        </w:rPr>
        <w:br/>
        <w:t>г. Москвы</w:t>
      </w:r>
      <w:r w:rsidRPr="003030A4">
        <w:rPr>
          <w:color w:val="000000"/>
          <w:sz w:val="28"/>
          <w:szCs w:val="28"/>
        </w:rPr>
        <w:t>) предлагалось высказать свое мнение о работе УФК по месту обслуживания респондента, получен 81 ответ.</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Были получены замечания и предложения по совершенствованию работы Федерального казначейства:</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от главных распорядителей средств федерального бюджета – 40;</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от полномочных п</w:t>
      </w:r>
      <w:r>
        <w:rPr>
          <w:rFonts w:ascii="Times New Roman" w:hAnsi="Times New Roman"/>
          <w:color w:val="000000"/>
          <w:sz w:val="28"/>
          <w:szCs w:val="28"/>
        </w:rPr>
        <w:t>редставителей Президента России</w:t>
      </w:r>
      <w:r>
        <w:rPr>
          <w:rFonts w:ascii="Times New Roman" w:hAnsi="Times New Roman"/>
          <w:color w:val="000000"/>
          <w:sz w:val="28"/>
          <w:szCs w:val="28"/>
        </w:rPr>
        <w:br/>
      </w:r>
      <w:r w:rsidRPr="003030A4">
        <w:rPr>
          <w:rFonts w:ascii="Times New Roman" w:hAnsi="Times New Roman"/>
          <w:color w:val="000000"/>
          <w:sz w:val="28"/>
          <w:szCs w:val="28"/>
        </w:rPr>
        <w:t>в федеральных округах Российской Федерации, высших органов исполнительной власти субъектов Российской Федерации – 32;</w:t>
      </w:r>
    </w:p>
    <w:p w:rsidR="00B83E9C" w:rsidRPr="003030A4" w:rsidRDefault="00B83E9C" w:rsidP="00113C0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6.6. О</w:t>
      </w:r>
      <w:r w:rsidRPr="003030A4">
        <w:rPr>
          <w:rFonts w:ascii="Times New Roman" w:hAnsi="Times New Roman"/>
          <w:color w:val="000000"/>
          <w:sz w:val="28"/>
          <w:szCs w:val="28"/>
        </w:rPr>
        <w:t>рганизована работа по устранению замечаний и отработке предложений, изложенных в ответных пис</w:t>
      </w:r>
      <w:r>
        <w:rPr>
          <w:rFonts w:ascii="Times New Roman" w:hAnsi="Times New Roman"/>
          <w:color w:val="000000"/>
          <w:sz w:val="28"/>
          <w:szCs w:val="28"/>
        </w:rPr>
        <w:t xml:space="preserve">ьмах по внешней оценке </w:t>
      </w:r>
      <w:r>
        <w:rPr>
          <w:rFonts w:ascii="Times New Roman" w:hAnsi="Times New Roman"/>
          <w:color w:val="000000"/>
          <w:sz w:val="28"/>
          <w:szCs w:val="28"/>
        </w:rPr>
        <w:br/>
        <w:t xml:space="preserve">за 2012 </w:t>
      </w:r>
      <w:r w:rsidRPr="003030A4">
        <w:rPr>
          <w:rFonts w:ascii="Times New Roman" w:hAnsi="Times New Roman"/>
          <w:color w:val="000000"/>
          <w:sz w:val="28"/>
          <w:szCs w:val="28"/>
        </w:rPr>
        <w:t>год, и подготовлены ответные письма с соответствующими отчетами о ее результатах в адрес полномочных представителей Президента России по федеральным округам Российской Федерации, высших органов исполнительной власти субъект</w:t>
      </w:r>
      <w:r>
        <w:rPr>
          <w:rFonts w:ascii="Times New Roman" w:hAnsi="Times New Roman"/>
          <w:color w:val="000000"/>
          <w:sz w:val="28"/>
          <w:szCs w:val="28"/>
        </w:rPr>
        <w:t>ов Российской Федерации, ГРБС</w:t>
      </w:r>
      <w:r w:rsidRPr="003030A4">
        <w:rPr>
          <w:rFonts w:ascii="Times New Roman" w:hAnsi="Times New Roman"/>
          <w:color w:val="000000"/>
          <w:sz w:val="28"/>
          <w:szCs w:val="28"/>
        </w:rPr>
        <w:t xml:space="preserve"> с одновременным запросом оцен</w:t>
      </w:r>
      <w:r>
        <w:rPr>
          <w:rFonts w:ascii="Times New Roman" w:hAnsi="Times New Roman"/>
          <w:color w:val="000000"/>
          <w:sz w:val="28"/>
          <w:szCs w:val="28"/>
        </w:rPr>
        <w:t>ки деятельности</w:t>
      </w:r>
      <w:r w:rsidRPr="003030A4">
        <w:rPr>
          <w:rFonts w:ascii="Times New Roman" w:hAnsi="Times New Roman"/>
          <w:color w:val="000000"/>
          <w:sz w:val="28"/>
          <w:szCs w:val="28"/>
        </w:rPr>
        <w:t xml:space="preserve"> К</w:t>
      </w:r>
      <w:r>
        <w:rPr>
          <w:rFonts w:ascii="Times New Roman" w:hAnsi="Times New Roman"/>
          <w:color w:val="000000"/>
          <w:sz w:val="28"/>
          <w:szCs w:val="28"/>
        </w:rPr>
        <w:t>азначейства России за 2013 год.</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Средняя внешняя</w:t>
      </w:r>
      <w:r>
        <w:rPr>
          <w:rFonts w:ascii="Times New Roman" w:hAnsi="Times New Roman"/>
          <w:color w:val="000000"/>
          <w:sz w:val="28"/>
          <w:szCs w:val="28"/>
        </w:rPr>
        <w:t xml:space="preserve"> оценка деятельности УФК по 4-</w:t>
      </w:r>
      <w:r w:rsidRPr="003030A4">
        <w:rPr>
          <w:rFonts w:ascii="Times New Roman" w:hAnsi="Times New Roman"/>
          <w:color w:val="000000"/>
          <w:sz w:val="28"/>
          <w:szCs w:val="28"/>
        </w:rPr>
        <w:t>балльной системе за 2010</w:t>
      </w:r>
      <w:r>
        <w:rPr>
          <w:rFonts w:ascii="Times New Roman" w:hAnsi="Times New Roman"/>
          <w:color w:val="000000"/>
          <w:sz w:val="28"/>
          <w:szCs w:val="28"/>
        </w:rPr>
        <w:t xml:space="preserve"> </w:t>
      </w:r>
      <w:r w:rsidRPr="003030A4">
        <w:rPr>
          <w:rFonts w:ascii="Times New Roman" w:hAnsi="Times New Roman"/>
          <w:color w:val="000000"/>
          <w:sz w:val="28"/>
          <w:szCs w:val="28"/>
        </w:rPr>
        <w:t>год составила 3,37, за 2011 год – 3,64, за 2012</w:t>
      </w:r>
      <w:r w:rsidRPr="003030A4">
        <w:rPr>
          <w:rFonts w:ascii="Times New Roman" w:hAnsi="Times New Roman"/>
          <w:color w:val="000000"/>
          <w:sz w:val="28"/>
          <w:szCs w:val="28"/>
          <w:lang w:val="en-US"/>
        </w:rPr>
        <w:t> </w:t>
      </w:r>
      <w:r w:rsidRPr="003030A4">
        <w:rPr>
          <w:rFonts w:ascii="Times New Roman" w:hAnsi="Times New Roman"/>
          <w:color w:val="000000"/>
          <w:sz w:val="28"/>
          <w:szCs w:val="28"/>
        </w:rPr>
        <w:t>год – 3,83. Оценка МОУ</w:t>
      </w:r>
      <w:r w:rsidRPr="003030A4">
        <w:rPr>
          <w:rFonts w:ascii="Times New Roman" w:hAnsi="Times New Roman"/>
          <w:color w:val="000000"/>
          <w:sz w:val="28"/>
          <w:szCs w:val="28"/>
          <w:lang w:val="en-US"/>
        </w:rPr>
        <w:t> </w:t>
      </w:r>
      <w:r w:rsidRPr="003030A4">
        <w:rPr>
          <w:rFonts w:ascii="Times New Roman" w:hAnsi="Times New Roman"/>
          <w:color w:val="000000"/>
          <w:sz w:val="28"/>
          <w:szCs w:val="28"/>
        </w:rPr>
        <w:t>ФК за 2012</w:t>
      </w:r>
      <w:r w:rsidRPr="003030A4">
        <w:rPr>
          <w:rFonts w:ascii="Times New Roman" w:hAnsi="Times New Roman"/>
          <w:color w:val="000000"/>
          <w:sz w:val="28"/>
          <w:szCs w:val="28"/>
          <w:lang w:val="en-US"/>
        </w:rPr>
        <w:t> </w:t>
      </w:r>
      <w:r w:rsidRPr="003030A4">
        <w:rPr>
          <w:rFonts w:ascii="Times New Roman" w:hAnsi="Times New Roman"/>
          <w:color w:val="000000"/>
          <w:sz w:val="28"/>
          <w:szCs w:val="28"/>
        </w:rPr>
        <w:t>год составила 3,52.</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7. В соответствии с приказо</w:t>
      </w:r>
      <w:r>
        <w:rPr>
          <w:rFonts w:ascii="Times New Roman" w:hAnsi="Times New Roman"/>
          <w:color w:val="000000"/>
          <w:sz w:val="28"/>
          <w:szCs w:val="28"/>
        </w:rPr>
        <w:t xml:space="preserve">м Федерального казначейства </w:t>
      </w:r>
      <w:r>
        <w:rPr>
          <w:rFonts w:ascii="Times New Roman" w:hAnsi="Times New Roman"/>
          <w:color w:val="000000"/>
          <w:sz w:val="28"/>
          <w:szCs w:val="28"/>
        </w:rPr>
        <w:br/>
        <w:t>от </w:t>
      </w:r>
      <w:r w:rsidRPr="003030A4">
        <w:rPr>
          <w:rFonts w:ascii="Times New Roman" w:hAnsi="Times New Roman"/>
          <w:color w:val="000000"/>
          <w:sz w:val="28"/>
          <w:szCs w:val="28"/>
        </w:rPr>
        <w:t>17</w:t>
      </w:r>
      <w:r w:rsidRPr="003030A4">
        <w:rPr>
          <w:rFonts w:ascii="Times New Roman" w:hAnsi="Times New Roman"/>
          <w:color w:val="000000"/>
          <w:sz w:val="28"/>
          <w:szCs w:val="28"/>
          <w:lang w:val="en-US"/>
        </w:rPr>
        <w:t> </w:t>
      </w:r>
      <w:r w:rsidRPr="003030A4">
        <w:rPr>
          <w:rFonts w:ascii="Times New Roman" w:hAnsi="Times New Roman"/>
          <w:color w:val="000000"/>
          <w:sz w:val="28"/>
          <w:szCs w:val="28"/>
        </w:rPr>
        <w:t>мая 2010 г</w:t>
      </w:r>
      <w:r>
        <w:rPr>
          <w:rFonts w:ascii="Times New Roman" w:hAnsi="Times New Roman"/>
          <w:color w:val="000000"/>
          <w:sz w:val="28"/>
          <w:szCs w:val="28"/>
        </w:rPr>
        <w:t>. </w:t>
      </w:r>
      <w:r w:rsidRPr="003030A4">
        <w:rPr>
          <w:rFonts w:ascii="Times New Roman" w:hAnsi="Times New Roman"/>
          <w:color w:val="000000"/>
          <w:sz w:val="28"/>
          <w:szCs w:val="28"/>
        </w:rPr>
        <w:t>№ 114 «Об утверждении Порядка определения и оценки результативности деятельности отделов управлений центрального аппарата Федерального казначейства» подготовлены аналитические материалы по результатам мониторинга ежеквартальной оценки результативности дея</w:t>
      </w:r>
      <w:r>
        <w:rPr>
          <w:rFonts w:ascii="Times New Roman" w:hAnsi="Times New Roman"/>
          <w:color w:val="000000"/>
          <w:sz w:val="28"/>
          <w:szCs w:val="28"/>
        </w:rPr>
        <w:t>тельности отделов управлений ЦАФК.</w:t>
      </w:r>
    </w:p>
    <w:p w:rsidR="00B83E9C" w:rsidRPr="003030A4" w:rsidRDefault="00B83E9C" w:rsidP="00113C0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8. В соответствии с приказо</w:t>
      </w:r>
      <w:r>
        <w:rPr>
          <w:rFonts w:ascii="Times New Roman" w:hAnsi="Times New Roman"/>
          <w:color w:val="000000"/>
          <w:sz w:val="28"/>
          <w:szCs w:val="28"/>
        </w:rPr>
        <w:t xml:space="preserve">м Федерального казначейства </w:t>
      </w:r>
      <w:r>
        <w:rPr>
          <w:rFonts w:ascii="Times New Roman" w:hAnsi="Times New Roman"/>
          <w:color w:val="000000"/>
          <w:sz w:val="28"/>
          <w:szCs w:val="28"/>
        </w:rPr>
        <w:br/>
        <w:t>от </w:t>
      </w:r>
      <w:r w:rsidRPr="003030A4">
        <w:rPr>
          <w:rFonts w:ascii="Times New Roman" w:hAnsi="Times New Roman"/>
          <w:color w:val="000000"/>
          <w:sz w:val="28"/>
          <w:szCs w:val="28"/>
        </w:rPr>
        <w:t>23 марта 2010 г</w:t>
      </w:r>
      <w:r>
        <w:rPr>
          <w:rFonts w:ascii="Times New Roman" w:hAnsi="Times New Roman"/>
          <w:color w:val="000000"/>
          <w:sz w:val="28"/>
          <w:szCs w:val="28"/>
        </w:rPr>
        <w:t>. </w:t>
      </w:r>
      <w:r w:rsidRPr="003030A4">
        <w:rPr>
          <w:rFonts w:ascii="Times New Roman" w:hAnsi="Times New Roman"/>
          <w:color w:val="000000"/>
          <w:sz w:val="28"/>
          <w:szCs w:val="28"/>
        </w:rPr>
        <w:t xml:space="preserve">№ 63 «Об утверждении Порядка определения и оценки результативности деятельности федеральных государственных гражданских служащих, замещающих должности федеральной государственной гражданской службы в центральном аппарате Федерального казначейства» подготовлены аналитические материалы </w:t>
      </w:r>
      <w:r w:rsidRPr="003030A4">
        <w:rPr>
          <w:rFonts w:ascii="Times New Roman" w:hAnsi="Times New Roman"/>
          <w:color w:val="000000"/>
          <w:sz w:val="28"/>
          <w:szCs w:val="28"/>
        </w:rPr>
        <w:br/>
        <w:t xml:space="preserve">по результатам мониторинга ежемесячной оценки результативности </w:t>
      </w:r>
      <w:r>
        <w:rPr>
          <w:rFonts w:ascii="Times New Roman" w:hAnsi="Times New Roman"/>
          <w:color w:val="000000"/>
          <w:sz w:val="28"/>
          <w:szCs w:val="28"/>
        </w:rPr>
        <w:t>деятельности сотрудников ЦАФК.</w:t>
      </w:r>
    </w:p>
    <w:p w:rsidR="00B83E9C" w:rsidRPr="003030A4" w:rsidRDefault="00B83E9C" w:rsidP="005165C1">
      <w:pPr>
        <w:spacing w:after="12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9. Завершено внедрение системы оценки результативности деятельности и внешней оценки во всех 84 ТОФК. Организовано проведение на постоянной основе (один раз в полгода) мониторинга функционирования в ТОФК системы оценки результативности деятельности и системы внешней оценки.</w:t>
      </w:r>
    </w:p>
    <w:p w:rsidR="00B83E9C" w:rsidRDefault="00B83E9C" w:rsidP="00A27481">
      <w:pPr>
        <w:keepNext/>
        <w:spacing w:before="240" w:after="120" w:line="240" w:lineRule="atLeast"/>
        <w:ind w:firstLine="709"/>
        <w:jc w:val="both"/>
        <w:outlineLvl w:val="1"/>
        <w:rPr>
          <w:rFonts w:ascii="Times New Roman" w:hAnsi="Times New Roman"/>
          <w:b/>
          <w:color w:val="000000"/>
          <w:sz w:val="28"/>
          <w:szCs w:val="28"/>
        </w:rPr>
      </w:pPr>
      <w:bookmarkStart w:id="9" w:name="_Toc380419284"/>
      <w:r>
        <w:rPr>
          <w:rFonts w:ascii="Times New Roman" w:hAnsi="Times New Roman"/>
          <w:b/>
          <w:color w:val="000000"/>
          <w:sz w:val="28"/>
          <w:szCs w:val="28"/>
        </w:rPr>
        <w:t xml:space="preserve">2.7.7. Финансовое обеспечение </w:t>
      </w:r>
      <w:bookmarkEnd w:id="9"/>
      <w:r>
        <w:rPr>
          <w:rFonts w:ascii="Times New Roman" w:hAnsi="Times New Roman"/>
          <w:b/>
          <w:color w:val="000000"/>
          <w:sz w:val="28"/>
          <w:szCs w:val="28"/>
        </w:rPr>
        <w:t>деятельности Федерального казначейства</w:t>
      </w:r>
    </w:p>
    <w:p w:rsidR="00B83E9C" w:rsidRPr="003030A4" w:rsidRDefault="00B83E9C" w:rsidP="00651974">
      <w:pPr>
        <w:spacing w:before="120" w:after="0" w:line="360" w:lineRule="atLeast"/>
        <w:ind w:firstLine="709"/>
        <w:jc w:val="both"/>
        <w:outlineLvl w:val="1"/>
        <w:rPr>
          <w:rFonts w:ascii="Times New Roman" w:hAnsi="Times New Roman"/>
          <w:color w:val="000000"/>
          <w:spacing w:val="-7"/>
          <w:sz w:val="28"/>
          <w:szCs w:val="28"/>
        </w:rPr>
      </w:pPr>
      <w:bookmarkStart w:id="10" w:name="_Toc380419285"/>
      <w:r w:rsidRPr="003245A2">
        <w:rPr>
          <w:rFonts w:ascii="Times New Roman" w:hAnsi="Times New Roman"/>
          <w:color w:val="000000"/>
          <w:sz w:val="28"/>
          <w:szCs w:val="28"/>
        </w:rPr>
        <w:t>Федеральному казначейству на 2013 год сводной бюджетной росписью федерального бюджета были предусмотрены бюджетные</w:t>
      </w:r>
      <w:r w:rsidRPr="003030A4">
        <w:rPr>
          <w:rFonts w:ascii="Times New Roman" w:hAnsi="Times New Roman"/>
          <w:color w:val="000000"/>
          <w:sz w:val="28"/>
          <w:szCs w:val="28"/>
        </w:rPr>
        <w:t xml:space="preserve"> ас</w:t>
      </w:r>
      <w:r>
        <w:rPr>
          <w:rFonts w:ascii="Times New Roman" w:hAnsi="Times New Roman"/>
          <w:color w:val="000000"/>
          <w:sz w:val="28"/>
          <w:szCs w:val="28"/>
        </w:rPr>
        <w:t xml:space="preserve">сигнования в сумме 32 824,5 млн </w:t>
      </w:r>
      <w:r w:rsidRPr="003030A4">
        <w:rPr>
          <w:rFonts w:ascii="Times New Roman" w:hAnsi="Times New Roman"/>
          <w:color w:val="000000"/>
          <w:sz w:val="28"/>
          <w:szCs w:val="28"/>
        </w:rPr>
        <w:t>рублей (без учета бюджетных ассигнований по публичным нормативн</w:t>
      </w:r>
      <w:r>
        <w:rPr>
          <w:rFonts w:ascii="Times New Roman" w:hAnsi="Times New Roman"/>
          <w:color w:val="000000"/>
          <w:sz w:val="28"/>
          <w:szCs w:val="28"/>
        </w:rPr>
        <w:t>ым обязательствам), в том числе</w:t>
      </w:r>
      <w:r>
        <w:rPr>
          <w:rFonts w:ascii="Times New Roman" w:hAnsi="Times New Roman"/>
          <w:color w:val="000000"/>
          <w:sz w:val="28"/>
          <w:szCs w:val="28"/>
        </w:rPr>
        <w:br/>
      </w:r>
      <w:r w:rsidRPr="003030A4">
        <w:rPr>
          <w:rFonts w:ascii="Times New Roman" w:hAnsi="Times New Roman"/>
          <w:color w:val="000000"/>
          <w:sz w:val="28"/>
          <w:szCs w:val="28"/>
        </w:rPr>
        <w:t xml:space="preserve">на обеспечение деятельности </w:t>
      </w:r>
      <w:r>
        <w:rPr>
          <w:rFonts w:ascii="Times New Roman" w:hAnsi="Times New Roman"/>
          <w:color w:val="000000"/>
          <w:spacing w:val="-7"/>
          <w:sz w:val="28"/>
          <w:szCs w:val="28"/>
        </w:rPr>
        <w:t xml:space="preserve">ЦАФК – 6 798,5 млн </w:t>
      </w:r>
      <w:r w:rsidRPr="003030A4">
        <w:rPr>
          <w:rFonts w:ascii="Times New Roman" w:hAnsi="Times New Roman"/>
          <w:color w:val="000000"/>
          <w:spacing w:val="-7"/>
          <w:sz w:val="28"/>
          <w:szCs w:val="28"/>
        </w:rPr>
        <w:t>рублей, на обеспечение деятельности</w:t>
      </w:r>
      <w:r>
        <w:rPr>
          <w:rFonts w:ascii="Times New Roman" w:hAnsi="Times New Roman"/>
          <w:color w:val="000000"/>
          <w:spacing w:val="-7"/>
          <w:sz w:val="28"/>
          <w:szCs w:val="28"/>
        </w:rPr>
        <w:t xml:space="preserve"> </w:t>
      </w:r>
      <w:r w:rsidRPr="003030A4">
        <w:rPr>
          <w:rFonts w:ascii="Times New Roman" w:hAnsi="Times New Roman"/>
          <w:color w:val="000000"/>
          <w:spacing w:val="-7"/>
          <w:sz w:val="28"/>
          <w:szCs w:val="28"/>
        </w:rPr>
        <w:t>территориальных органов Федерального казначейства</w:t>
      </w:r>
      <w:r>
        <w:rPr>
          <w:rFonts w:ascii="Times New Roman" w:hAnsi="Times New Roman"/>
          <w:color w:val="000000"/>
          <w:spacing w:val="-7"/>
          <w:sz w:val="28"/>
          <w:szCs w:val="28"/>
        </w:rPr>
        <w:br/>
        <w:t>24 406,1 </w:t>
      </w:r>
      <w:r w:rsidRPr="003030A4">
        <w:rPr>
          <w:rFonts w:ascii="Times New Roman" w:hAnsi="Times New Roman"/>
          <w:color w:val="000000"/>
          <w:spacing w:val="-7"/>
          <w:sz w:val="28"/>
          <w:szCs w:val="28"/>
        </w:rPr>
        <w:t>млн</w:t>
      </w:r>
      <w:r>
        <w:rPr>
          <w:rFonts w:ascii="Times New Roman" w:hAnsi="Times New Roman"/>
          <w:color w:val="000000"/>
          <w:spacing w:val="-7"/>
          <w:sz w:val="28"/>
          <w:szCs w:val="28"/>
          <w:lang w:val="en-US"/>
        </w:rPr>
        <w:t> </w:t>
      </w:r>
      <w:r w:rsidRPr="003030A4">
        <w:rPr>
          <w:rFonts w:ascii="Times New Roman" w:hAnsi="Times New Roman"/>
          <w:color w:val="000000"/>
          <w:spacing w:val="-7"/>
          <w:sz w:val="28"/>
          <w:szCs w:val="28"/>
        </w:rPr>
        <w:t>рублей.</w:t>
      </w:r>
      <w:bookmarkEnd w:id="10"/>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По центральному аппарату расходы на обеспечение деятельности</w:t>
      </w:r>
      <w:r>
        <w:rPr>
          <w:rFonts w:ascii="Times New Roman" w:hAnsi="Times New Roman"/>
          <w:color w:val="000000"/>
          <w:sz w:val="28"/>
          <w:szCs w:val="28"/>
        </w:rPr>
        <w:t xml:space="preserve"> включали:</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расходы на оплату труда с</w:t>
      </w:r>
      <w:r>
        <w:rPr>
          <w:rFonts w:ascii="Times New Roman" w:hAnsi="Times New Roman"/>
          <w:color w:val="000000"/>
          <w:sz w:val="28"/>
          <w:szCs w:val="28"/>
        </w:rPr>
        <w:t xml:space="preserve"> учетом начислений – 685,8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расходы на информ</w:t>
      </w:r>
      <w:r>
        <w:rPr>
          <w:rFonts w:ascii="Times New Roman" w:hAnsi="Times New Roman"/>
          <w:color w:val="000000"/>
          <w:sz w:val="28"/>
          <w:szCs w:val="28"/>
        </w:rPr>
        <w:t xml:space="preserve">ационно-техническое обеспечение </w:t>
      </w:r>
      <w:r w:rsidRPr="003030A4">
        <w:rPr>
          <w:rFonts w:ascii="Times New Roman" w:hAnsi="Times New Roman"/>
          <w:color w:val="000000"/>
          <w:sz w:val="28"/>
          <w:szCs w:val="28"/>
        </w:rPr>
        <w:t>и обеспечение з</w:t>
      </w:r>
      <w:r>
        <w:rPr>
          <w:rFonts w:ascii="Times New Roman" w:hAnsi="Times New Roman"/>
          <w:color w:val="000000"/>
          <w:sz w:val="28"/>
          <w:szCs w:val="28"/>
        </w:rPr>
        <w:t>ащиты информации – 6 036,6 млн </w:t>
      </w:r>
      <w:r w:rsidRPr="003030A4">
        <w:rPr>
          <w:rFonts w:ascii="Times New Roman" w:hAnsi="Times New Roman"/>
          <w:color w:val="000000"/>
          <w:sz w:val="28"/>
          <w:szCs w:val="28"/>
        </w:rPr>
        <w:t>рублей;</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расходы на административно-хозяй</w:t>
      </w:r>
      <w:r>
        <w:rPr>
          <w:rFonts w:ascii="Times New Roman" w:hAnsi="Times New Roman"/>
          <w:color w:val="000000"/>
          <w:sz w:val="28"/>
          <w:szCs w:val="28"/>
        </w:rPr>
        <w:t>ственное обеспечение –</w:t>
      </w:r>
      <w:r>
        <w:rPr>
          <w:rFonts w:ascii="Times New Roman" w:hAnsi="Times New Roman"/>
          <w:color w:val="000000"/>
          <w:sz w:val="28"/>
          <w:szCs w:val="28"/>
        </w:rPr>
        <w:br/>
        <w:t>35,0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на уплату налогов, с</w:t>
      </w:r>
      <w:r>
        <w:rPr>
          <w:rFonts w:ascii="Times New Roman" w:hAnsi="Times New Roman"/>
          <w:color w:val="000000"/>
          <w:sz w:val="28"/>
          <w:szCs w:val="28"/>
        </w:rPr>
        <w:t>боров и иных платежей – 41,1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C54311">
      <w:pPr>
        <w:tabs>
          <w:tab w:val="num" w:pos="0"/>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По территориальным</w:t>
      </w:r>
      <w:r>
        <w:rPr>
          <w:rFonts w:ascii="Times New Roman" w:hAnsi="Times New Roman"/>
          <w:color w:val="000000"/>
          <w:sz w:val="28"/>
          <w:szCs w:val="28"/>
        </w:rPr>
        <w:t xml:space="preserve"> органам расходы на обеспечение</w:t>
      </w:r>
      <w:r>
        <w:rPr>
          <w:rFonts w:ascii="Times New Roman" w:hAnsi="Times New Roman"/>
          <w:color w:val="000000"/>
          <w:sz w:val="28"/>
          <w:szCs w:val="28"/>
        </w:rPr>
        <w:br/>
      </w:r>
      <w:r w:rsidRPr="003030A4">
        <w:rPr>
          <w:rFonts w:ascii="Times New Roman" w:hAnsi="Times New Roman"/>
          <w:color w:val="000000"/>
          <w:sz w:val="28"/>
          <w:szCs w:val="28"/>
        </w:rPr>
        <w:t>их деятельности</w:t>
      </w:r>
      <w:r>
        <w:rPr>
          <w:rFonts w:ascii="Times New Roman" w:hAnsi="Times New Roman"/>
          <w:color w:val="000000"/>
          <w:sz w:val="28"/>
          <w:szCs w:val="28"/>
        </w:rPr>
        <w:t xml:space="preserve"> </w:t>
      </w:r>
      <w:r w:rsidRPr="003030A4">
        <w:rPr>
          <w:rFonts w:ascii="Times New Roman" w:hAnsi="Times New Roman"/>
          <w:color w:val="000000"/>
          <w:sz w:val="28"/>
          <w:szCs w:val="28"/>
        </w:rPr>
        <w:t>включали:</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расходы на опл</w:t>
      </w:r>
      <w:r>
        <w:rPr>
          <w:rFonts w:ascii="Times New Roman" w:hAnsi="Times New Roman"/>
          <w:color w:val="000000"/>
          <w:sz w:val="28"/>
          <w:szCs w:val="28"/>
        </w:rPr>
        <w:t>ату труда с учетом начислений – </w:t>
      </w:r>
      <w:r w:rsidRPr="003030A4">
        <w:rPr>
          <w:rFonts w:ascii="Times New Roman" w:hAnsi="Times New Roman"/>
          <w:color w:val="000000"/>
          <w:sz w:val="28"/>
          <w:szCs w:val="28"/>
        </w:rPr>
        <w:t>17 777,0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расходы на администрат</w:t>
      </w:r>
      <w:r>
        <w:rPr>
          <w:rFonts w:ascii="Times New Roman" w:hAnsi="Times New Roman"/>
          <w:color w:val="000000"/>
          <w:sz w:val="28"/>
          <w:szCs w:val="28"/>
        </w:rPr>
        <w:t>ивно-хозяйственное обеспечение –</w:t>
      </w:r>
      <w:r>
        <w:rPr>
          <w:rFonts w:ascii="Times New Roman" w:hAnsi="Times New Roman"/>
          <w:color w:val="000000"/>
          <w:sz w:val="28"/>
          <w:szCs w:val="28"/>
        </w:rPr>
        <w:br/>
      </w:r>
      <w:r w:rsidRPr="003030A4">
        <w:rPr>
          <w:rFonts w:ascii="Times New Roman" w:hAnsi="Times New Roman"/>
          <w:color w:val="000000"/>
          <w:sz w:val="28"/>
          <w:szCs w:val="28"/>
        </w:rPr>
        <w:t>4 201,</w:t>
      </w:r>
      <w:r w:rsidRPr="003245A2">
        <w:rPr>
          <w:rFonts w:ascii="Times New Roman" w:hAnsi="Times New Roman"/>
          <w:color w:val="000000"/>
          <w:sz w:val="28"/>
          <w:szCs w:val="28"/>
        </w:rPr>
        <w:t>6</w:t>
      </w:r>
      <w:r>
        <w:rPr>
          <w:rFonts w:ascii="Times New Roman" w:hAnsi="Times New Roman"/>
          <w:color w:val="000000"/>
          <w:sz w:val="28"/>
          <w:szCs w:val="28"/>
        </w:rPr>
        <w:t> </w:t>
      </w:r>
      <w:r w:rsidRPr="003245A2">
        <w:rPr>
          <w:rFonts w:ascii="Times New Roman" w:hAnsi="Times New Roman"/>
          <w:color w:val="000000"/>
          <w:sz w:val="28"/>
          <w:szCs w:val="28"/>
        </w:rPr>
        <w:t>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расходы на информацио</w:t>
      </w:r>
      <w:r>
        <w:rPr>
          <w:rFonts w:ascii="Times New Roman" w:hAnsi="Times New Roman"/>
          <w:color w:val="000000"/>
          <w:sz w:val="28"/>
          <w:szCs w:val="28"/>
        </w:rPr>
        <w:t xml:space="preserve">нно-техническое обеспечение </w:t>
      </w:r>
      <w:r w:rsidRPr="003030A4">
        <w:rPr>
          <w:rFonts w:ascii="Times New Roman" w:hAnsi="Times New Roman"/>
          <w:color w:val="000000"/>
          <w:sz w:val="28"/>
          <w:szCs w:val="28"/>
        </w:rPr>
        <w:t>и обеспечение безопасности информации</w:t>
      </w:r>
      <w:r>
        <w:rPr>
          <w:rFonts w:ascii="Times New Roman" w:hAnsi="Times New Roman"/>
          <w:color w:val="000000"/>
          <w:sz w:val="28"/>
          <w:szCs w:val="28"/>
        </w:rPr>
        <w:t> – </w:t>
      </w:r>
      <w:r w:rsidRPr="003030A4">
        <w:rPr>
          <w:rFonts w:ascii="Times New Roman" w:hAnsi="Times New Roman"/>
          <w:color w:val="000000"/>
          <w:sz w:val="28"/>
          <w:szCs w:val="28"/>
        </w:rPr>
        <w:t>1 711,</w:t>
      </w:r>
      <w:r w:rsidRPr="00DB49BA">
        <w:rPr>
          <w:rFonts w:ascii="Times New Roman" w:hAnsi="Times New Roman"/>
          <w:color w:val="000000"/>
          <w:sz w:val="28"/>
          <w:szCs w:val="28"/>
        </w:rPr>
        <w:t>7</w:t>
      </w:r>
      <w:r>
        <w:rPr>
          <w:rFonts w:ascii="Times New Roman" w:hAnsi="Times New Roman"/>
          <w:color w:val="000000"/>
          <w:sz w:val="28"/>
          <w:szCs w:val="28"/>
        </w:rPr>
        <w:t> </w:t>
      </w:r>
      <w:r w:rsidRPr="00DB49BA">
        <w:rPr>
          <w:rFonts w:ascii="Times New Roman" w:hAnsi="Times New Roman"/>
          <w:color w:val="000000"/>
          <w:sz w:val="28"/>
          <w:szCs w:val="28"/>
        </w:rPr>
        <w:t>млн </w:t>
      </w:r>
      <w:r w:rsidRPr="003030A4">
        <w:rPr>
          <w:rFonts w:ascii="Times New Roman" w:hAnsi="Times New Roman"/>
          <w:color w:val="000000"/>
          <w:sz w:val="28"/>
          <w:szCs w:val="28"/>
        </w:rPr>
        <w:t>рублей;</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на исп</w:t>
      </w:r>
      <w:r>
        <w:rPr>
          <w:rFonts w:ascii="Times New Roman" w:hAnsi="Times New Roman"/>
          <w:color w:val="000000"/>
          <w:sz w:val="28"/>
          <w:szCs w:val="28"/>
        </w:rPr>
        <w:t>олнение судебных актов – 1,6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на уплату налогов, сборов и иных платежей 714,2</w:t>
      </w:r>
      <w:r>
        <w:rPr>
          <w:rFonts w:ascii="Times New Roman" w:hAnsi="Times New Roman"/>
          <w:color w:val="000000"/>
          <w:sz w:val="28"/>
          <w:szCs w:val="28"/>
        </w:rPr>
        <w:t>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 в том числе на</w:t>
      </w:r>
      <w:r>
        <w:rPr>
          <w:rFonts w:ascii="Times New Roman" w:hAnsi="Times New Roman"/>
          <w:color w:val="000000"/>
          <w:sz w:val="28"/>
          <w:szCs w:val="28"/>
        </w:rPr>
        <w:t xml:space="preserve"> </w:t>
      </w:r>
      <w:r w:rsidRPr="003030A4">
        <w:rPr>
          <w:rFonts w:ascii="Times New Roman" w:hAnsi="Times New Roman"/>
          <w:color w:val="000000"/>
          <w:sz w:val="28"/>
          <w:szCs w:val="28"/>
        </w:rPr>
        <w:t>уплату налога на имущество и земельного налога</w:t>
      </w:r>
      <w:r>
        <w:rPr>
          <w:rFonts w:ascii="Times New Roman" w:hAnsi="Times New Roman"/>
          <w:color w:val="000000"/>
          <w:sz w:val="28"/>
          <w:szCs w:val="28"/>
        </w:rPr>
        <w:t xml:space="preserve"> –</w:t>
      </w:r>
      <w:r>
        <w:rPr>
          <w:rFonts w:ascii="Times New Roman" w:hAnsi="Times New Roman"/>
          <w:color w:val="000000"/>
          <w:sz w:val="28"/>
          <w:szCs w:val="28"/>
        </w:rPr>
        <w:br/>
      </w:r>
      <w:r w:rsidRPr="003030A4">
        <w:rPr>
          <w:rFonts w:ascii="Times New Roman" w:hAnsi="Times New Roman"/>
          <w:color w:val="000000"/>
          <w:sz w:val="28"/>
          <w:szCs w:val="28"/>
        </w:rPr>
        <w:t>696,4 млн</w:t>
      </w:r>
      <w:r>
        <w:rPr>
          <w:rFonts w:ascii="Times New Roman" w:hAnsi="Times New Roman"/>
          <w:color w:val="000000"/>
          <w:sz w:val="28"/>
          <w:szCs w:val="28"/>
          <w:lang w:val="en-US"/>
        </w:rPr>
        <w:t> </w:t>
      </w:r>
      <w:r>
        <w:rPr>
          <w:rFonts w:ascii="Times New Roman" w:hAnsi="Times New Roman"/>
          <w:color w:val="000000"/>
          <w:sz w:val="28"/>
          <w:szCs w:val="28"/>
        </w:rPr>
        <w:t>рублей.</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 xml:space="preserve">На строительство объектов общегражданского назначения доведены лимиты бюджетных </w:t>
      </w:r>
      <w:r>
        <w:rPr>
          <w:rFonts w:ascii="Times New Roman" w:hAnsi="Times New Roman"/>
          <w:color w:val="000000"/>
          <w:sz w:val="28"/>
          <w:szCs w:val="28"/>
        </w:rPr>
        <w:t>обязательств в сумме 776,6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C54311">
      <w:pPr>
        <w:tabs>
          <w:tab w:val="left" w:pos="6840"/>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На обеспечение жильем федеральных государственных</w:t>
      </w:r>
      <w:r>
        <w:rPr>
          <w:rFonts w:ascii="Times New Roman" w:hAnsi="Times New Roman"/>
          <w:color w:val="000000"/>
          <w:sz w:val="28"/>
          <w:szCs w:val="28"/>
        </w:rPr>
        <w:t xml:space="preserve"> </w:t>
      </w:r>
      <w:r w:rsidRPr="003030A4">
        <w:rPr>
          <w:rFonts w:ascii="Times New Roman" w:hAnsi="Times New Roman"/>
          <w:color w:val="000000"/>
          <w:sz w:val="28"/>
          <w:szCs w:val="28"/>
        </w:rPr>
        <w:t>гражданских служащих было предусмотрено</w:t>
      </w:r>
      <w:r>
        <w:rPr>
          <w:rFonts w:ascii="Times New Roman" w:hAnsi="Times New Roman"/>
          <w:color w:val="000000"/>
          <w:sz w:val="28"/>
          <w:szCs w:val="28"/>
        </w:rPr>
        <w:t xml:space="preserve"> 146,3 млн</w:t>
      </w:r>
      <w:r>
        <w:rPr>
          <w:rFonts w:ascii="Times New Roman" w:hAnsi="Times New Roman"/>
          <w:color w:val="000000"/>
          <w:sz w:val="28"/>
          <w:szCs w:val="28"/>
          <w:lang w:val="en-US"/>
        </w:rPr>
        <w:t> </w:t>
      </w:r>
      <w:r>
        <w:rPr>
          <w:rFonts w:ascii="Times New Roman" w:hAnsi="Times New Roman"/>
          <w:color w:val="000000"/>
          <w:sz w:val="28"/>
          <w:szCs w:val="28"/>
        </w:rPr>
        <w:t>рублей.</w:t>
      </w:r>
    </w:p>
    <w:p w:rsidR="00B83E9C" w:rsidRPr="003030A4" w:rsidRDefault="00B83E9C" w:rsidP="00C54311">
      <w:pPr>
        <w:tabs>
          <w:tab w:val="left" w:pos="6840"/>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 xml:space="preserve">На компенсацию расходов на оплату стоимости проезда и провоза багажа к месту использования отпуска и обратно работникам </w:t>
      </w:r>
      <w:r>
        <w:rPr>
          <w:rFonts w:ascii="Times New Roman" w:hAnsi="Times New Roman"/>
          <w:color w:val="000000"/>
          <w:sz w:val="28"/>
          <w:szCs w:val="28"/>
        </w:rPr>
        <w:t>ТОФК</w:t>
      </w:r>
      <w:r w:rsidRPr="003030A4">
        <w:rPr>
          <w:rFonts w:ascii="Times New Roman" w:hAnsi="Times New Roman"/>
          <w:color w:val="000000"/>
          <w:sz w:val="28"/>
          <w:szCs w:val="28"/>
        </w:rPr>
        <w:t>, расположенных в районах Крайнего Севера и приравненных к ним местнос</w:t>
      </w:r>
      <w:r>
        <w:rPr>
          <w:rFonts w:ascii="Times New Roman" w:hAnsi="Times New Roman"/>
          <w:color w:val="000000"/>
          <w:sz w:val="28"/>
          <w:szCs w:val="28"/>
        </w:rPr>
        <w:t>тях, было предусмотрено 82,9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C54311">
      <w:pPr>
        <w:tabs>
          <w:tab w:val="left" w:pos="6840"/>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На компенсацию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с организациями, финансируемыми из федерального бюджета, расположенными в районах Крайнего Севера и приравненных к ним местно</w:t>
      </w:r>
      <w:r>
        <w:rPr>
          <w:rFonts w:ascii="Times New Roman" w:hAnsi="Times New Roman"/>
          <w:color w:val="000000"/>
          <w:sz w:val="28"/>
          <w:szCs w:val="28"/>
        </w:rPr>
        <w:t>стях было предусмотрено 3,6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C54311">
      <w:pPr>
        <w:tabs>
          <w:tab w:val="left" w:pos="6840"/>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 xml:space="preserve">На ежемесячные компенсационные выплаты матерям (или другим родственникам, фактически осуществляющим уход за ребенком), состоящим в трудовых отношениях на условиях найма с организациями, </w:t>
      </w:r>
      <w:r>
        <w:rPr>
          <w:rFonts w:ascii="Times New Roman" w:hAnsi="Times New Roman"/>
          <w:color w:val="000000"/>
          <w:sz w:val="28"/>
          <w:szCs w:val="28"/>
        </w:rPr>
        <w:br/>
        <w:t>и женщинам-</w:t>
      </w:r>
      <w:r w:rsidRPr="003030A4">
        <w:rPr>
          <w:rFonts w:ascii="Times New Roman" w:hAnsi="Times New Roman"/>
          <w:color w:val="000000"/>
          <w:sz w:val="28"/>
          <w:szCs w:val="28"/>
        </w:rPr>
        <w:t xml:space="preserve">военнослужащим, находящимся в отпуске по уходу </w:t>
      </w:r>
      <w:r>
        <w:rPr>
          <w:rFonts w:ascii="Times New Roman" w:hAnsi="Times New Roman"/>
          <w:color w:val="000000"/>
          <w:sz w:val="28"/>
          <w:szCs w:val="28"/>
        </w:rPr>
        <w:br/>
      </w:r>
      <w:r w:rsidRPr="003030A4">
        <w:rPr>
          <w:rFonts w:ascii="Times New Roman" w:hAnsi="Times New Roman"/>
          <w:color w:val="000000"/>
          <w:sz w:val="28"/>
          <w:szCs w:val="28"/>
        </w:rPr>
        <w:t>за ребе</w:t>
      </w:r>
      <w:r>
        <w:rPr>
          <w:rFonts w:ascii="Times New Roman" w:hAnsi="Times New Roman"/>
          <w:color w:val="000000"/>
          <w:sz w:val="28"/>
          <w:szCs w:val="28"/>
        </w:rPr>
        <w:t>нком, было предусмотрено 2,4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Pr="003030A4" w:rsidRDefault="00B83E9C" w:rsidP="00C54311">
      <w:pPr>
        <w:tabs>
          <w:tab w:val="left" w:pos="6840"/>
        </w:tabs>
        <w:spacing w:after="0" w:line="360" w:lineRule="atLeast"/>
        <w:ind w:firstLine="709"/>
        <w:contextualSpacing/>
        <w:jc w:val="both"/>
        <w:rPr>
          <w:rFonts w:ascii="Times New Roman" w:hAnsi="Times New Roman"/>
          <w:color w:val="000000"/>
          <w:sz w:val="28"/>
          <w:szCs w:val="28"/>
        </w:rPr>
      </w:pPr>
      <w:r>
        <w:rPr>
          <w:rFonts w:ascii="Times New Roman" w:hAnsi="Times New Roman"/>
          <w:color w:val="000000"/>
          <w:sz w:val="28"/>
          <w:szCs w:val="28"/>
        </w:rPr>
        <w:t>На о</w:t>
      </w:r>
      <w:r w:rsidRPr="003030A4">
        <w:rPr>
          <w:rFonts w:ascii="Times New Roman" w:hAnsi="Times New Roman"/>
          <w:color w:val="000000"/>
          <w:sz w:val="28"/>
          <w:szCs w:val="28"/>
        </w:rPr>
        <w:t>беспечение деятельности (оказание услуг) федерального казенного учреждения «Центр по обеспечению деятельности Казначейства России»</w:t>
      </w:r>
      <w:r>
        <w:rPr>
          <w:rFonts w:ascii="Times New Roman" w:hAnsi="Times New Roman"/>
          <w:color w:val="000000"/>
          <w:sz w:val="28"/>
          <w:szCs w:val="28"/>
        </w:rPr>
        <w:t xml:space="preserve"> было предусмотрено 562,6 млн</w:t>
      </w:r>
      <w:r>
        <w:rPr>
          <w:rFonts w:ascii="Times New Roman" w:hAnsi="Times New Roman"/>
          <w:color w:val="000000"/>
          <w:sz w:val="28"/>
          <w:szCs w:val="28"/>
          <w:lang w:val="en-US"/>
        </w:rPr>
        <w:t> </w:t>
      </w:r>
      <w:r w:rsidRPr="003030A4">
        <w:rPr>
          <w:rFonts w:ascii="Times New Roman" w:hAnsi="Times New Roman"/>
          <w:color w:val="000000"/>
          <w:sz w:val="28"/>
          <w:szCs w:val="28"/>
        </w:rPr>
        <w:t>рублей.</w:t>
      </w:r>
    </w:p>
    <w:p w:rsidR="00B83E9C"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 xml:space="preserve">На профессиональную подготовку, переподготовку и повышение квалификации работников </w:t>
      </w:r>
      <w:r>
        <w:rPr>
          <w:rFonts w:ascii="Times New Roman" w:hAnsi="Times New Roman"/>
          <w:color w:val="000000"/>
          <w:sz w:val="28"/>
          <w:szCs w:val="28"/>
        </w:rPr>
        <w:t xml:space="preserve">ЦАФК и ТОФК </w:t>
      </w:r>
      <w:r w:rsidRPr="003030A4">
        <w:rPr>
          <w:rFonts w:ascii="Times New Roman" w:hAnsi="Times New Roman"/>
          <w:color w:val="000000"/>
          <w:sz w:val="28"/>
          <w:szCs w:val="28"/>
        </w:rPr>
        <w:t>было направлено 35,2</w:t>
      </w:r>
      <w:r>
        <w:rPr>
          <w:rFonts w:ascii="Times New Roman" w:hAnsi="Times New Roman"/>
          <w:color w:val="000000"/>
          <w:sz w:val="28"/>
          <w:szCs w:val="28"/>
        </w:rPr>
        <w:t> </w:t>
      </w:r>
      <w:r w:rsidRPr="003030A4">
        <w:rPr>
          <w:rFonts w:ascii="Times New Roman" w:hAnsi="Times New Roman"/>
          <w:color w:val="000000"/>
          <w:sz w:val="28"/>
          <w:szCs w:val="28"/>
        </w:rPr>
        <w:t>млн</w:t>
      </w:r>
      <w:r>
        <w:rPr>
          <w:rFonts w:ascii="Times New Roman" w:hAnsi="Times New Roman"/>
          <w:color w:val="000000"/>
          <w:sz w:val="28"/>
          <w:szCs w:val="28"/>
          <w:lang w:val="en-US"/>
        </w:rPr>
        <w:t> </w:t>
      </w:r>
      <w:r>
        <w:rPr>
          <w:rFonts w:ascii="Times New Roman" w:hAnsi="Times New Roman"/>
          <w:color w:val="000000"/>
          <w:sz w:val="28"/>
          <w:szCs w:val="28"/>
        </w:rPr>
        <w:t>рублей.</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На с</w:t>
      </w:r>
      <w:r>
        <w:rPr>
          <w:rFonts w:ascii="Times New Roman" w:hAnsi="Times New Roman"/>
          <w:color w:val="000000"/>
          <w:sz w:val="28"/>
          <w:szCs w:val="28"/>
        </w:rPr>
        <w:t>одержание специальных объектов – 8,3 млн рублей.</w:t>
      </w:r>
    </w:p>
    <w:p w:rsidR="00B83E9C" w:rsidRPr="003030A4" w:rsidRDefault="00B83E9C" w:rsidP="00C54311">
      <w:pPr>
        <w:tabs>
          <w:tab w:val="left" w:pos="6840"/>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На</w:t>
      </w:r>
      <w:r>
        <w:rPr>
          <w:rFonts w:ascii="Times New Roman" w:hAnsi="Times New Roman"/>
          <w:color w:val="000000"/>
          <w:sz w:val="28"/>
          <w:szCs w:val="28"/>
        </w:rPr>
        <w:t xml:space="preserve"> </w:t>
      </w:r>
      <w:r w:rsidRPr="003030A4">
        <w:rPr>
          <w:rFonts w:ascii="Times New Roman" w:hAnsi="Times New Roman"/>
          <w:color w:val="000000"/>
          <w:sz w:val="28"/>
          <w:szCs w:val="28"/>
        </w:rPr>
        <w:t>выплаты н</w:t>
      </w:r>
      <w:r>
        <w:rPr>
          <w:rFonts w:ascii="Times New Roman" w:hAnsi="Times New Roman"/>
          <w:color w:val="000000"/>
          <w:sz w:val="28"/>
          <w:szCs w:val="28"/>
        </w:rPr>
        <w:t>езависимым экспертам – 2,0 млн рублей.</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Кроме того, в 2013 году Министерством финансов Российской Федерации переданы Федеральному казначейству бюджетные ассигнования по публичным нормативным обязате</w:t>
      </w:r>
      <w:r>
        <w:rPr>
          <w:rFonts w:ascii="Times New Roman" w:hAnsi="Times New Roman"/>
          <w:color w:val="000000"/>
          <w:sz w:val="28"/>
          <w:szCs w:val="28"/>
        </w:rPr>
        <w:t xml:space="preserve">льствам в размере 17 489,6 млн </w:t>
      </w:r>
      <w:r w:rsidRPr="003030A4">
        <w:rPr>
          <w:rFonts w:ascii="Times New Roman" w:hAnsi="Times New Roman"/>
          <w:color w:val="000000"/>
          <w:sz w:val="28"/>
          <w:szCs w:val="28"/>
        </w:rPr>
        <w:t>рублей на выплаты компенсаций и пособий гражданам, под</w:t>
      </w:r>
      <w:r>
        <w:rPr>
          <w:rFonts w:ascii="Times New Roman" w:hAnsi="Times New Roman"/>
          <w:color w:val="000000"/>
          <w:sz w:val="28"/>
          <w:szCs w:val="28"/>
        </w:rPr>
        <w:t>вергшимся воздействию радиации.</w:t>
      </w:r>
    </w:p>
    <w:p w:rsidR="00B83E9C" w:rsidRPr="003030A4" w:rsidRDefault="00B83E9C" w:rsidP="00C54311">
      <w:pPr>
        <w:tabs>
          <w:tab w:val="left" w:pos="6840"/>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Оперативные данные по кассовому исполнению федерального бюджета по главе 100 «Федеральное казначейство» за 2013 год</w:t>
      </w:r>
      <w:r>
        <w:rPr>
          <w:rFonts w:ascii="Times New Roman" w:hAnsi="Times New Roman"/>
          <w:color w:val="000000"/>
          <w:sz w:val="28"/>
          <w:szCs w:val="28"/>
        </w:rPr>
        <w:t xml:space="preserve"> </w:t>
      </w:r>
      <w:r w:rsidRPr="003030A4">
        <w:rPr>
          <w:rFonts w:ascii="Times New Roman" w:hAnsi="Times New Roman"/>
          <w:color w:val="000000"/>
          <w:sz w:val="28"/>
          <w:szCs w:val="28"/>
        </w:rPr>
        <w:t>составляют 98,7</w:t>
      </w:r>
      <w:r>
        <w:rPr>
          <w:rFonts w:ascii="Times New Roman" w:hAnsi="Times New Roman"/>
          <w:color w:val="000000"/>
          <w:sz w:val="28"/>
          <w:szCs w:val="28"/>
        </w:rPr>
        <w:t xml:space="preserve"> процента</w:t>
      </w:r>
      <w:r w:rsidRPr="003030A4">
        <w:rPr>
          <w:rFonts w:ascii="Times New Roman" w:hAnsi="Times New Roman"/>
          <w:color w:val="000000"/>
          <w:sz w:val="28"/>
          <w:szCs w:val="28"/>
        </w:rPr>
        <w:t>.</w:t>
      </w:r>
    </w:p>
    <w:p w:rsidR="00B83E9C" w:rsidRPr="003030A4" w:rsidRDefault="00B83E9C" w:rsidP="00C54311">
      <w:pPr>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 xml:space="preserve">Кроме того, сводной бюджетной росписью федерального бюджета </w:t>
      </w:r>
      <w:r>
        <w:rPr>
          <w:rFonts w:ascii="Times New Roman" w:hAnsi="Times New Roman"/>
          <w:color w:val="000000"/>
          <w:sz w:val="28"/>
          <w:szCs w:val="28"/>
        </w:rPr>
        <w:br/>
      </w:r>
      <w:r w:rsidRPr="003030A4">
        <w:rPr>
          <w:rFonts w:ascii="Times New Roman" w:hAnsi="Times New Roman"/>
          <w:color w:val="000000"/>
          <w:sz w:val="28"/>
          <w:szCs w:val="28"/>
        </w:rPr>
        <w:t>на 2013 год</w:t>
      </w:r>
      <w:r>
        <w:rPr>
          <w:rFonts w:ascii="Times New Roman" w:hAnsi="Times New Roman"/>
          <w:color w:val="000000"/>
          <w:sz w:val="28"/>
          <w:szCs w:val="28"/>
        </w:rPr>
        <w:t xml:space="preserve"> </w:t>
      </w:r>
      <w:r w:rsidRPr="003030A4">
        <w:rPr>
          <w:rFonts w:ascii="Times New Roman" w:hAnsi="Times New Roman"/>
          <w:color w:val="000000"/>
          <w:sz w:val="28"/>
          <w:szCs w:val="28"/>
        </w:rPr>
        <w:t>Федеральному казначейству предусмотрены бюджетные ассигнования на осуществление ф</w:t>
      </w:r>
      <w:r>
        <w:rPr>
          <w:rFonts w:ascii="Times New Roman" w:hAnsi="Times New Roman"/>
          <w:color w:val="000000"/>
          <w:sz w:val="28"/>
          <w:szCs w:val="28"/>
        </w:rPr>
        <w:t>инансового обеспечения операций</w:t>
      </w:r>
      <w:r>
        <w:rPr>
          <w:rFonts w:ascii="Times New Roman" w:hAnsi="Times New Roman"/>
          <w:color w:val="000000"/>
          <w:sz w:val="28"/>
          <w:szCs w:val="28"/>
        </w:rPr>
        <w:br/>
      </w:r>
      <w:r w:rsidRPr="003030A4">
        <w:rPr>
          <w:rFonts w:ascii="Times New Roman" w:hAnsi="Times New Roman"/>
          <w:color w:val="000000"/>
          <w:sz w:val="28"/>
          <w:szCs w:val="28"/>
        </w:rPr>
        <w:t>по компенсационным выплатам по вкладам (взносам) в организациях государственного страхования (</w:t>
      </w:r>
      <w:r>
        <w:rPr>
          <w:rFonts w:ascii="Times New Roman" w:hAnsi="Times New Roman"/>
          <w:color w:val="000000"/>
          <w:sz w:val="28"/>
          <w:szCs w:val="28"/>
        </w:rPr>
        <w:t>ОАО </w:t>
      </w:r>
      <w:r w:rsidRPr="003030A4">
        <w:rPr>
          <w:rFonts w:ascii="Times New Roman" w:hAnsi="Times New Roman"/>
          <w:color w:val="000000"/>
          <w:sz w:val="28"/>
          <w:szCs w:val="28"/>
        </w:rPr>
        <w:t>«Российская государственная страховая компания» и обществах системы Росго</w:t>
      </w:r>
      <w:r>
        <w:rPr>
          <w:rFonts w:ascii="Times New Roman" w:hAnsi="Times New Roman"/>
          <w:color w:val="000000"/>
          <w:sz w:val="28"/>
          <w:szCs w:val="28"/>
        </w:rPr>
        <w:t xml:space="preserve">сстраха)» на сумму 1 000,0 млн </w:t>
      </w:r>
      <w:r w:rsidRPr="003030A4">
        <w:rPr>
          <w:rFonts w:ascii="Times New Roman" w:hAnsi="Times New Roman"/>
          <w:color w:val="000000"/>
          <w:sz w:val="28"/>
          <w:szCs w:val="28"/>
        </w:rPr>
        <w:t>рублей. При этом кассовые расходы за 2013 год составили 508,5</w:t>
      </w:r>
      <w:r>
        <w:rPr>
          <w:rFonts w:ascii="Times New Roman" w:hAnsi="Times New Roman"/>
          <w:color w:val="000000"/>
          <w:sz w:val="28"/>
          <w:szCs w:val="28"/>
        </w:rPr>
        <w:t xml:space="preserve"> млн </w:t>
      </w:r>
      <w:r w:rsidRPr="003030A4">
        <w:rPr>
          <w:rFonts w:ascii="Times New Roman" w:hAnsi="Times New Roman"/>
          <w:color w:val="000000"/>
          <w:sz w:val="28"/>
          <w:szCs w:val="28"/>
        </w:rPr>
        <w:t>рублей</w:t>
      </w:r>
      <w:r>
        <w:rPr>
          <w:rFonts w:ascii="Times New Roman" w:hAnsi="Times New Roman"/>
          <w:color w:val="000000"/>
          <w:sz w:val="28"/>
          <w:szCs w:val="28"/>
        </w:rPr>
        <w:t>,</w:t>
      </w:r>
      <w:r w:rsidRPr="003030A4">
        <w:rPr>
          <w:rFonts w:ascii="Times New Roman" w:hAnsi="Times New Roman"/>
          <w:color w:val="000000"/>
          <w:sz w:val="28"/>
          <w:szCs w:val="28"/>
        </w:rPr>
        <w:t xml:space="preserve"> или 50,9</w:t>
      </w:r>
      <w:r>
        <w:rPr>
          <w:rFonts w:ascii="Times New Roman" w:hAnsi="Times New Roman"/>
          <w:color w:val="000000"/>
          <w:sz w:val="28"/>
          <w:szCs w:val="28"/>
        </w:rPr>
        <w:t> </w:t>
      </w:r>
      <w:r w:rsidRPr="003030A4">
        <w:rPr>
          <w:rFonts w:ascii="Times New Roman" w:hAnsi="Times New Roman"/>
          <w:color w:val="000000"/>
          <w:sz w:val="28"/>
          <w:szCs w:val="28"/>
        </w:rPr>
        <w:t>%</w:t>
      </w:r>
      <w:r>
        <w:rPr>
          <w:rFonts w:ascii="Times New Roman" w:hAnsi="Times New Roman"/>
          <w:color w:val="000000"/>
          <w:sz w:val="28"/>
          <w:szCs w:val="28"/>
        </w:rPr>
        <w:t xml:space="preserve"> </w:t>
      </w:r>
      <w:r w:rsidRPr="003030A4">
        <w:rPr>
          <w:rFonts w:ascii="Times New Roman" w:hAnsi="Times New Roman"/>
          <w:color w:val="000000"/>
          <w:sz w:val="28"/>
          <w:szCs w:val="28"/>
        </w:rPr>
        <w:t>от предусмотренных росписью бюджетных ассигнований.</w:t>
      </w:r>
    </w:p>
    <w:p w:rsidR="00B83E9C" w:rsidRDefault="00B83E9C" w:rsidP="00D2113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Общие итоги размещения заказов </w:t>
      </w:r>
      <w:r w:rsidRPr="003030A4">
        <w:rPr>
          <w:rFonts w:ascii="Times New Roman" w:hAnsi="Times New Roman"/>
          <w:color w:val="000000"/>
          <w:sz w:val="28"/>
          <w:szCs w:val="28"/>
        </w:rPr>
        <w:t>на поставки товаров, выполнение работ, оказание услуг для нужд Федерального казначейства за 2013 год</w:t>
      </w:r>
      <w:r>
        <w:rPr>
          <w:rFonts w:ascii="Times New Roman" w:hAnsi="Times New Roman"/>
          <w:color w:val="000000"/>
          <w:sz w:val="28"/>
          <w:szCs w:val="28"/>
        </w:rPr>
        <w:t xml:space="preserve"> представлены в таблице</w:t>
      </w:r>
      <w:r>
        <w:rPr>
          <w:rFonts w:ascii="Times New Roman" w:hAnsi="Times New Roman"/>
          <w:color w:val="000000"/>
          <w:sz w:val="28"/>
          <w:szCs w:val="28"/>
          <w:lang w:val="en-US"/>
        </w:rPr>
        <w:t> </w:t>
      </w:r>
      <w:r>
        <w:rPr>
          <w:rFonts w:ascii="Times New Roman" w:hAnsi="Times New Roman"/>
          <w:color w:val="000000"/>
          <w:sz w:val="28"/>
          <w:szCs w:val="28"/>
        </w:rPr>
        <w:t>1</w:t>
      </w:r>
      <w:r w:rsidRPr="00D2113F">
        <w:rPr>
          <w:rFonts w:ascii="Times New Roman" w:hAnsi="Times New Roman"/>
          <w:color w:val="000000"/>
          <w:sz w:val="28"/>
          <w:szCs w:val="28"/>
        </w:rPr>
        <w:t>1</w:t>
      </w:r>
      <w:r>
        <w:rPr>
          <w:rFonts w:ascii="Times New Roman" w:hAnsi="Times New Roman"/>
          <w:color w:val="000000"/>
          <w:sz w:val="28"/>
          <w:szCs w:val="28"/>
        </w:rPr>
        <w:t>.</w:t>
      </w:r>
    </w:p>
    <w:p w:rsidR="00B83E9C" w:rsidRPr="00CE5AAD" w:rsidRDefault="00B83E9C" w:rsidP="00D2113F">
      <w:pPr>
        <w:spacing w:after="0" w:line="360" w:lineRule="atLeast"/>
        <w:rPr>
          <w:rFonts w:ascii="Times New Roman" w:hAnsi="Times New Roman"/>
          <w:color w:val="000000"/>
          <w:sz w:val="28"/>
          <w:szCs w:val="28"/>
        </w:rPr>
        <w:sectPr w:rsidR="00B83E9C" w:rsidRPr="00CE5AAD" w:rsidSect="00D917F9">
          <w:pgSz w:w="11906" w:h="16838"/>
          <w:pgMar w:top="1418" w:right="1134" w:bottom="1361" w:left="1701" w:header="708" w:footer="708" w:gutter="0"/>
          <w:cols w:space="708"/>
          <w:titlePg/>
          <w:docGrid w:linePitch="360"/>
        </w:sectPr>
      </w:pPr>
    </w:p>
    <w:tbl>
      <w:tblPr>
        <w:tblW w:w="13907" w:type="dxa"/>
        <w:tblInd w:w="93" w:type="dxa"/>
        <w:tblLayout w:type="fixed"/>
        <w:tblLook w:val="00A0"/>
      </w:tblPr>
      <w:tblGrid>
        <w:gridCol w:w="3134"/>
        <w:gridCol w:w="1276"/>
        <w:gridCol w:w="1275"/>
        <w:gridCol w:w="1513"/>
        <w:gridCol w:w="1188"/>
        <w:gridCol w:w="1276"/>
        <w:gridCol w:w="1552"/>
        <w:gridCol w:w="2693"/>
      </w:tblGrid>
      <w:tr w:rsidR="00B83E9C" w:rsidRPr="00664BB1" w:rsidTr="00BB76F9">
        <w:trPr>
          <w:trHeight w:val="645"/>
        </w:trPr>
        <w:tc>
          <w:tcPr>
            <w:tcW w:w="13907" w:type="dxa"/>
            <w:gridSpan w:val="8"/>
            <w:tcBorders>
              <w:bottom w:val="single" w:sz="8" w:space="0" w:color="auto"/>
            </w:tcBorders>
            <w:vAlign w:val="center"/>
          </w:tcPr>
          <w:p w:rsidR="00B83E9C" w:rsidRPr="00664BB1" w:rsidRDefault="00B83E9C" w:rsidP="00BB76F9">
            <w:pPr>
              <w:spacing w:after="0" w:line="20" w:lineRule="atLeast"/>
              <w:jc w:val="right"/>
              <w:rPr>
                <w:rFonts w:ascii="Times New Roman" w:hAnsi="Times New Roman"/>
                <w:color w:val="000000"/>
                <w:sz w:val="24"/>
                <w:szCs w:val="24"/>
              </w:rPr>
            </w:pPr>
            <w:r w:rsidRPr="00664BB1">
              <w:rPr>
                <w:rFonts w:ascii="Times New Roman" w:hAnsi="Times New Roman"/>
                <w:color w:val="000000"/>
                <w:sz w:val="24"/>
                <w:szCs w:val="24"/>
              </w:rPr>
              <w:t>Таблица 11</w:t>
            </w:r>
          </w:p>
          <w:p w:rsidR="00B83E9C" w:rsidRPr="00D2113F" w:rsidRDefault="00B83E9C" w:rsidP="008105A7">
            <w:pPr>
              <w:spacing w:before="120" w:after="120" w:line="240" w:lineRule="atLeast"/>
              <w:jc w:val="center"/>
              <w:rPr>
                <w:rFonts w:ascii="Times New Roman" w:hAnsi="Times New Roman"/>
                <w:b/>
                <w:bCs/>
                <w:color w:val="000000"/>
                <w:sz w:val="24"/>
                <w:szCs w:val="24"/>
                <w:lang w:eastAsia="ru-RU"/>
              </w:rPr>
            </w:pPr>
            <w:r w:rsidRPr="00D2113F">
              <w:rPr>
                <w:rFonts w:ascii="Times New Roman" w:hAnsi="Times New Roman"/>
                <w:b/>
                <w:bCs/>
                <w:color w:val="000000"/>
                <w:sz w:val="24"/>
                <w:szCs w:val="24"/>
                <w:lang w:eastAsia="ru-RU"/>
              </w:rPr>
              <w:t>Общие итоги</w:t>
            </w:r>
            <w:r w:rsidRPr="00C3736E">
              <w:rPr>
                <w:rFonts w:ascii="Times New Roman" w:hAnsi="Times New Roman"/>
                <w:b/>
                <w:bCs/>
                <w:color w:val="000000"/>
                <w:sz w:val="24"/>
                <w:szCs w:val="24"/>
                <w:lang w:eastAsia="ru-RU"/>
              </w:rPr>
              <w:t xml:space="preserve"> </w:t>
            </w:r>
            <w:r w:rsidRPr="00D2113F">
              <w:rPr>
                <w:rFonts w:ascii="Times New Roman" w:hAnsi="Times New Roman"/>
                <w:b/>
                <w:bCs/>
                <w:color w:val="000000"/>
                <w:sz w:val="24"/>
                <w:szCs w:val="24"/>
                <w:lang w:eastAsia="ru-RU"/>
              </w:rPr>
              <w:t>размещения заказов на поставки товаров, выполнение работ, оказание услуг для нужд Федерального казначейства за 2013 год</w:t>
            </w:r>
          </w:p>
        </w:tc>
      </w:tr>
      <w:tr w:rsidR="00B83E9C" w:rsidRPr="00664BB1" w:rsidTr="007651AC">
        <w:trPr>
          <w:trHeight w:val="270"/>
        </w:trPr>
        <w:tc>
          <w:tcPr>
            <w:tcW w:w="3134" w:type="dxa"/>
            <w:vMerge w:val="restart"/>
            <w:tcBorders>
              <w:top w:val="single" w:sz="8" w:space="0" w:color="auto"/>
              <w:left w:val="single" w:sz="8" w:space="0" w:color="auto"/>
              <w:bottom w:val="single" w:sz="8" w:space="0" w:color="000000"/>
              <w:right w:val="nil"/>
            </w:tcBorders>
            <w:noWrap/>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Наименование показателей</w:t>
            </w:r>
          </w:p>
        </w:tc>
        <w:tc>
          <w:tcPr>
            <w:tcW w:w="1276" w:type="dxa"/>
            <w:vMerge w:val="restart"/>
            <w:tcBorders>
              <w:top w:val="nil"/>
              <w:left w:val="single" w:sz="8" w:space="0" w:color="auto"/>
              <w:bottom w:val="single" w:sz="8" w:space="0" w:color="000000"/>
              <w:right w:val="single" w:sz="8" w:space="0" w:color="auto"/>
            </w:tcBorders>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Торги и другие способы размещения заказов</w:t>
            </w:r>
          </w:p>
        </w:tc>
        <w:tc>
          <w:tcPr>
            <w:tcW w:w="9497" w:type="dxa"/>
            <w:gridSpan w:val="6"/>
            <w:tcBorders>
              <w:top w:val="single" w:sz="8" w:space="0" w:color="auto"/>
              <w:left w:val="nil"/>
              <w:bottom w:val="single" w:sz="8" w:space="0" w:color="auto"/>
              <w:right w:val="single" w:sz="8" w:space="0" w:color="000000"/>
            </w:tcBorders>
            <w:noWrap/>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В том числе:</w:t>
            </w:r>
          </w:p>
        </w:tc>
      </w:tr>
      <w:tr w:rsidR="00B83E9C" w:rsidRPr="00664BB1" w:rsidTr="00C0491D">
        <w:trPr>
          <w:trHeight w:val="726"/>
        </w:trPr>
        <w:tc>
          <w:tcPr>
            <w:tcW w:w="3134" w:type="dxa"/>
            <w:vMerge/>
            <w:tcBorders>
              <w:top w:val="single" w:sz="8" w:space="0" w:color="auto"/>
              <w:left w:val="single" w:sz="8" w:space="0" w:color="auto"/>
              <w:bottom w:val="single" w:sz="8" w:space="0" w:color="000000"/>
              <w:right w:val="nil"/>
            </w:tcBorders>
            <w:vAlign w:val="center"/>
          </w:tcPr>
          <w:p w:rsidR="00B83E9C" w:rsidRPr="00BB76F9" w:rsidRDefault="00B83E9C" w:rsidP="00231CDE">
            <w:pPr>
              <w:spacing w:after="0" w:line="240" w:lineRule="atLeast"/>
              <w:rPr>
                <w:rFonts w:ascii="Times New Roman" w:hAnsi="Times New Roman"/>
                <w:b/>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rsidR="00B83E9C" w:rsidRPr="00BB76F9" w:rsidRDefault="00B83E9C" w:rsidP="00231CDE">
            <w:pPr>
              <w:spacing w:after="0" w:line="240" w:lineRule="atLeast"/>
              <w:rPr>
                <w:rFonts w:ascii="Times New Roman" w:hAnsi="Times New Roman"/>
                <w:b/>
                <w:color w:val="000000"/>
                <w:sz w:val="20"/>
                <w:szCs w:val="20"/>
                <w:lang w:eastAsia="ru-RU"/>
              </w:rPr>
            </w:pPr>
          </w:p>
        </w:tc>
        <w:tc>
          <w:tcPr>
            <w:tcW w:w="1275" w:type="dxa"/>
            <w:tcBorders>
              <w:top w:val="nil"/>
              <w:left w:val="nil"/>
              <w:bottom w:val="single" w:sz="8" w:space="0" w:color="auto"/>
              <w:right w:val="nil"/>
            </w:tcBorders>
            <w:noWrap/>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конкурсы</w:t>
            </w:r>
          </w:p>
        </w:tc>
        <w:tc>
          <w:tcPr>
            <w:tcW w:w="2701" w:type="dxa"/>
            <w:gridSpan w:val="2"/>
            <w:tcBorders>
              <w:top w:val="single" w:sz="8" w:space="0" w:color="auto"/>
              <w:left w:val="single" w:sz="8" w:space="0" w:color="auto"/>
              <w:bottom w:val="single" w:sz="8" w:space="0" w:color="auto"/>
              <w:right w:val="single" w:sz="8" w:space="0" w:color="000000"/>
            </w:tcBorders>
            <w:noWrap/>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аукционы</w:t>
            </w:r>
          </w:p>
        </w:tc>
        <w:tc>
          <w:tcPr>
            <w:tcW w:w="1276" w:type="dxa"/>
            <w:vMerge w:val="restart"/>
            <w:tcBorders>
              <w:top w:val="nil"/>
              <w:left w:val="single" w:sz="8" w:space="0" w:color="auto"/>
              <w:bottom w:val="single" w:sz="8" w:space="0" w:color="000000"/>
              <w:right w:val="single" w:sz="8" w:space="0" w:color="auto"/>
            </w:tcBorders>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запрос котировок</w:t>
            </w:r>
          </w:p>
        </w:tc>
        <w:tc>
          <w:tcPr>
            <w:tcW w:w="4245" w:type="dxa"/>
            <w:gridSpan w:val="2"/>
            <w:tcBorders>
              <w:top w:val="single" w:sz="8" w:space="0" w:color="auto"/>
              <w:left w:val="nil"/>
              <w:bottom w:val="single" w:sz="8" w:space="0" w:color="auto"/>
              <w:right w:val="single" w:sz="8" w:space="0" w:color="000000"/>
            </w:tcBorders>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закупки у единственного поставщика, подрядчика, исполнителя</w:t>
            </w:r>
          </w:p>
        </w:tc>
      </w:tr>
      <w:tr w:rsidR="00B83E9C" w:rsidRPr="00664BB1" w:rsidTr="002E0CF9">
        <w:trPr>
          <w:trHeight w:val="1061"/>
        </w:trPr>
        <w:tc>
          <w:tcPr>
            <w:tcW w:w="3134" w:type="dxa"/>
            <w:vMerge/>
            <w:tcBorders>
              <w:top w:val="single" w:sz="8" w:space="0" w:color="auto"/>
              <w:left w:val="single" w:sz="8" w:space="0" w:color="auto"/>
              <w:bottom w:val="single" w:sz="8" w:space="0" w:color="000000"/>
              <w:right w:val="nil"/>
            </w:tcBorders>
            <w:vAlign w:val="center"/>
          </w:tcPr>
          <w:p w:rsidR="00B83E9C" w:rsidRPr="00BB76F9" w:rsidRDefault="00B83E9C" w:rsidP="00231CDE">
            <w:pPr>
              <w:spacing w:after="0" w:line="240" w:lineRule="atLeast"/>
              <w:rPr>
                <w:rFonts w:ascii="Times New Roman" w:hAnsi="Times New Roman"/>
                <w:b/>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rsidR="00B83E9C" w:rsidRPr="00BB76F9" w:rsidRDefault="00B83E9C" w:rsidP="00231CDE">
            <w:pPr>
              <w:spacing w:after="0" w:line="240" w:lineRule="atLeast"/>
              <w:rPr>
                <w:rFonts w:ascii="Times New Roman" w:hAnsi="Times New Roman"/>
                <w:b/>
                <w:color w:val="000000"/>
                <w:sz w:val="20"/>
                <w:szCs w:val="20"/>
                <w:lang w:eastAsia="ru-RU"/>
              </w:rPr>
            </w:pPr>
          </w:p>
        </w:tc>
        <w:tc>
          <w:tcPr>
            <w:tcW w:w="1275" w:type="dxa"/>
            <w:tcBorders>
              <w:top w:val="nil"/>
              <w:left w:val="nil"/>
              <w:bottom w:val="single" w:sz="8" w:space="0" w:color="auto"/>
              <w:right w:val="single" w:sz="8" w:space="0" w:color="auto"/>
            </w:tcBorders>
            <w:noWrap/>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открытые</w:t>
            </w:r>
          </w:p>
        </w:tc>
        <w:tc>
          <w:tcPr>
            <w:tcW w:w="1513" w:type="dxa"/>
            <w:tcBorders>
              <w:top w:val="nil"/>
              <w:left w:val="nil"/>
              <w:bottom w:val="single" w:sz="8" w:space="0" w:color="auto"/>
              <w:right w:val="single" w:sz="8" w:space="0" w:color="auto"/>
            </w:tcBorders>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открытые в электронной форме</w:t>
            </w:r>
          </w:p>
        </w:tc>
        <w:tc>
          <w:tcPr>
            <w:tcW w:w="1188" w:type="dxa"/>
            <w:tcBorders>
              <w:top w:val="nil"/>
              <w:left w:val="nil"/>
              <w:bottom w:val="single" w:sz="8" w:space="0" w:color="auto"/>
              <w:right w:val="single" w:sz="8" w:space="0" w:color="auto"/>
            </w:tcBorders>
            <w:noWrap/>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закрытые</w:t>
            </w:r>
          </w:p>
        </w:tc>
        <w:tc>
          <w:tcPr>
            <w:tcW w:w="1276" w:type="dxa"/>
            <w:vMerge/>
            <w:tcBorders>
              <w:top w:val="nil"/>
              <w:left w:val="single" w:sz="8" w:space="0" w:color="auto"/>
              <w:bottom w:val="single" w:sz="8" w:space="0" w:color="000000"/>
              <w:right w:val="single" w:sz="8" w:space="0" w:color="auto"/>
            </w:tcBorders>
            <w:vAlign w:val="center"/>
          </w:tcPr>
          <w:p w:rsidR="00B83E9C" w:rsidRPr="00BB76F9" w:rsidRDefault="00B83E9C" w:rsidP="00231CDE">
            <w:pPr>
              <w:spacing w:after="0" w:line="240" w:lineRule="atLeast"/>
              <w:rPr>
                <w:rFonts w:ascii="Times New Roman" w:hAnsi="Times New Roman"/>
                <w:b/>
                <w:color w:val="000000"/>
                <w:sz w:val="20"/>
                <w:szCs w:val="20"/>
                <w:lang w:eastAsia="ru-RU"/>
              </w:rPr>
            </w:pPr>
          </w:p>
        </w:tc>
        <w:tc>
          <w:tcPr>
            <w:tcW w:w="1552" w:type="dxa"/>
            <w:tcBorders>
              <w:top w:val="nil"/>
              <w:left w:val="nil"/>
              <w:bottom w:val="single" w:sz="8" w:space="0" w:color="auto"/>
              <w:right w:val="nil"/>
            </w:tcBorders>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без проведения торгов и запросов котировок</w:t>
            </w:r>
          </w:p>
        </w:tc>
        <w:tc>
          <w:tcPr>
            <w:tcW w:w="2693" w:type="dxa"/>
            <w:tcBorders>
              <w:top w:val="nil"/>
              <w:left w:val="single" w:sz="8" w:space="0" w:color="auto"/>
              <w:bottom w:val="single" w:sz="8" w:space="0" w:color="auto"/>
              <w:right w:val="single" w:sz="8" w:space="0" w:color="auto"/>
            </w:tcBorders>
            <w:vAlign w:val="center"/>
          </w:tcPr>
          <w:p w:rsidR="00B83E9C" w:rsidRPr="00BB76F9" w:rsidRDefault="00B83E9C" w:rsidP="00231CDE">
            <w:pPr>
              <w:spacing w:after="0" w:line="240" w:lineRule="atLeast"/>
              <w:jc w:val="center"/>
              <w:rPr>
                <w:rFonts w:ascii="Times New Roman" w:hAnsi="Times New Roman"/>
                <w:b/>
                <w:color w:val="000000"/>
                <w:sz w:val="20"/>
                <w:szCs w:val="20"/>
                <w:lang w:eastAsia="ru-RU"/>
              </w:rPr>
            </w:pPr>
            <w:r w:rsidRPr="00BB76F9">
              <w:rPr>
                <w:rFonts w:ascii="Times New Roman" w:hAnsi="Times New Roman"/>
                <w:b/>
                <w:color w:val="000000"/>
                <w:sz w:val="20"/>
                <w:szCs w:val="20"/>
                <w:lang w:eastAsia="ru-RU"/>
              </w:rPr>
              <w:t>закупки малого объема</w:t>
            </w:r>
          </w:p>
        </w:tc>
      </w:tr>
      <w:tr w:rsidR="00B83E9C" w:rsidRPr="00664BB1" w:rsidTr="002E0CF9">
        <w:trPr>
          <w:trHeight w:val="131"/>
        </w:trPr>
        <w:tc>
          <w:tcPr>
            <w:tcW w:w="13907" w:type="dxa"/>
            <w:gridSpan w:val="8"/>
            <w:tcBorders>
              <w:top w:val="single" w:sz="8" w:space="0" w:color="auto"/>
              <w:left w:val="single" w:sz="8" w:space="0" w:color="auto"/>
              <w:bottom w:val="single" w:sz="4" w:space="0" w:color="auto"/>
              <w:right w:val="single" w:sz="8" w:space="0" w:color="000000"/>
            </w:tcBorders>
            <w:noWrap/>
            <w:vAlign w:val="bottom"/>
          </w:tcPr>
          <w:p w:rsidR="00B83E9C" w:rsidRPr="003030A4" w:rsidRDefault="00B83E9C" w:rsidP="00231CDE">
            <w:pPr>
              <w:spacing w:after="0" w:line="240" w:lineRule="atLeast"/>
              <w:jc w:val="center"/>
              <w:rPr>
                <w:rFonts w:ascii="Times New Roman" w:hAnsi="Times New Roman"/>
                <w:b/>
                <w:bCs/>
                <w:color w:val="000000"/>
                <w:sz w:val="20"/>
                <w:szCs w:val="20"/>
                <w:lang w:eastAsia="ru-RU"/>
              </w:rPr>
            </w:pPr>
            <w:r w:rsidRPr="003030A4">
              <w:rPr>
                <w:rFonts w:ascii="Times New Roman" w:hAnsi="Times New Roman"/>
                <w:b/>
                <w:bCs/>
                <w:color w:val="000000"/>
                <w:sz w:val="20"/>
                <w:szCs w:val="20"/>
                <w:lang w:eastAsia="ru-RU"/>
              </w:rPr>
              <w:t>Федеральное казначейство</w:t>
            </w:r>
          </w:p>
        </w:tc>
      </w:tr>
      <w:tr w:rsidR="00B83E9C" w:rsidRPr="00664BB1" w:rsidTr="00DB19C0">
        <w:trPr>
          <w:trHeight w:val="247"/>
        </w:trPr>
        <w:tc>
          <w:tcPr>
            <w:tcW w:w="3134" w:type="dxa"/>
            <w:tcBorders>
              <w:top w:val="single" w:sz="4" w:space="0" w:color="auto"/>
              <w:left w:val="single" w:sz="8" w:space="0" w:color="auto"/>
              <w:bottom w:val="single" w:sz="4" w:space="0" w:color="auto"/>
              <w:right w:val="single" w:sz="4" w:space="0" w:color="000000"/>
            </w:tcBorders>
            <w:vAlign w:val="bottom"/>
          </w:tcPr>
          <w:p w:rsidR="00B83E9C" w:rsidRPr="00BB76F9" w:rsidRDefault="00B83E9C" w:rsidP="00231CDE">
            <w:pPr>
              <w:spacing w:after="0" w:line="240" w:lineRule="atLeast"/>
              <w:rPr>
                <w:rFonts w:ascii="Times New Roman" w:hAnsi="Times New Roman"/>
                <w:color w:val="000000"/>
                <w:sz w:val="18"/>
                <w:szCs w:val="18"/>
                <w:lang w:eastAsia="ru-RU"/>
              </w:rPr>
            </w:pPr>
            <w:r w:rsidRPr="00BB76F9">
              <w:rPr>
                <w:rFonts w:ascii="Times New Roman" w:hAnsi="Times New Roman"/>
                <w:color w:val="000000"/>
                <w:sz w:val="18"/>
                <w:szCs w:val="18"/>
                <w:lang w:eastAsia="ru-RU"/>
              </w:rPr>
              <w:t>Количество заключенных контрактов и договоров, шт</w:t>
            </w:r>
            <w:r>
              <w:rPr>
                <w:rFonts w:ascii="Times New Roman" w:hAnsi="Times New Roman"/>
                <w:color w:val="000000"/>
                <w:sz w:val="18"/>
                <w:szCs w:val="18"/>
                <w:lang w:eastAsia="ru-RU"/>
              </w:rPr>
              <w:t>.</w:t>
            </w:r>
          </w:p>
        </w:tc>
        <w:tc>
          <w:tcPr>
            <w:tcW w:w="1276"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80</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524</w:t>
            </w:r>
          </w:p>
        </w:tc>
        <w:tc>
          <w:tcPr>
            <w:tcW w:w="1275"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sidRPr="003030A4">
              <w:rPr>
                <w:rFonts w:ascii="Times New Roman" w:hAnsi="Times New Roman"/>
                <w:color w:val="000000"/>
                <w:sz w:val="20"/>
                <w:szCs w:val="20"/>
                <w:lang w:eastAsia="ru-RU"/>
              </w:rPr>
              <w:t>78</w:t>
            </w:r>
          </w:p>
        </w:tc>
        <w:tc>
          <w:tcPr>
            <w:tcW w:w="1513"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5 </w:t>
            </w:r>
            <w:r w:rsidRPr="003030A4">
              <w:rPr>
                <w:rFonts w:ascii="Times New Roman" w:hAnsi="Times New Roman"/>
                <w:color w:val="000000"/>
                <w:sz w:val="20"/>
                <w:szCs w:val="20"/>
                <w:lang w:eastAsia="ru-RU"/>
              </w:rPr>
              <w:t>633</w:t>
            </w:r>
          </w:p>
        </w:tc>
        <w:tc>
          <w:tcPr>
            <w:tcW w:w="1188"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3 </w:t>
            </w:r>
            <w:r w:rsidRPr="003030A4">
              <w:rPr>
                <w:rFonts w:ascii="Times New Roman" w:hAnsi="Times New Roman"/>
                <w:color w:val="000000"/>
                <w:sz w:val="20"/>
                <w:szCs w:val="20"/>
                <w:lang w:eastAsia="ru-RU"/>
              </w:rPr>
              <w:t>023</w:t>
            </w:r>
          </w:p>
        </w:tc>
        <w:tc>
          <w:tcPr>
            <w:tcW w:w="1552" w:type="dxa"/>
            <w:tcBorders>
              <w:top w:val="nil"/>
              <w:left w:val="nil"/>
              <w:bottom w:val="single" w:sz="4" w:space="0" w:color="auto"/>
              <w:right w:val="nil"/>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8 </w:t>
            </w:r>
            <w:r w:rsidRPr="003030A4">
              <w:rPr>
                <w:rFonts w:ascii="Times New Roman" w:hAnsi="Times New Roman"/>
                <w:color w:val="000000"/>
                <w:sz w:val="20"/>
                <w:szCs w:val="20"/>
                <w:lang w:eastAsia="ru-RU"/>
              </w:rPr>
              <w:t>262</w:t>
            </w:r>
          </w:p>
        </w:tc>
        <w:tc>
          <w:tcPr>
            <w:tcW w:w="2693" w:type="dxa"/>
            <w:tcBorders>
              <w:top w:val="nil"/>
              <w:left w:val="single" w:sz="4" w:space="0" w:color="auto"/>
              <w:bottom w:val="single" w:sz="4" w:space="0" w:color="auto"/>
              <w:right w:val="single" w:sz="8"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63 </w:t>
            </w:r>
            <w:r w:rsidRPr="003030A4">
              <w:rPr>
                <w:rFonts w:ascii="Times New Roman" w:hAnsi="Times New Roman"/>
                <w:color w:val="000000"/>
                <w:sz w:val="20"/>
                <w:szCs w:val="20"/>
                <w:lang w:eastAsia="ru-RU"/>
              </w:rPr>
              <w:t>528</w:t>
            </w:r>
          </w:p>
        </w:tc>
      </w:tr>
      <w:tr w:rsidR="00B83E9C" w:rsidRPr="00664BB1" w:rsidTr="009C460B">
        <w:trPr>
          <w:trHeight w:val="1035"/>
        </w:trPr>
        <w:tc>
          <w:tcPr>
            <w:tcW w:w="3134" w:type="dxa"/>
            <w:tcBorders>
              <w:top w:val="single" w:sz="4" w:space="0" w:color="auto"/>
              <w:left w:val="single" w:sz="8" w:space="0" w:color="auto"/>
              <w:bottom w:val="single" w:sz="4" w:space="0" w:color="auto"/>
              <w:right w:val="single" w:sz="4" w:space="0" w:color="000000"/>
            </w:tcBorders>
            <w:vAlign w:val="bottom"/>
          </w:tcPr>
          <w:p w:rsidR="00B83E9C" w:rsidRPr="00BB76F9" w:rsidRDefault="00B83E9C" w:rsidP="00231CDE">
            <w:pPr>
              <w:spacing w:after="0" w:line="240" w:lineRule="atLeast"/>
              <w:rPr>
                <w:rFonts w:ascii="Times New Roman" w:hAnsi="Times New Roman"/>
                <w:color w:val="000000"/>
                <w:sz w:val="18"/>
                <w:szCs w:val="18"/>
                <w:lang w:eastAsia="ru-RU"/>
              </w:rPr>
            </w:pPr>
            <w:r w:rsidRPr="00BB76F9">
              <w:rPr>
                <w:rFonts w:ascii="Times New Roman" w:hAnsi="Times New Roman"/>
                <w:color w:val="000000"/>
                <w:sz w:val="18"/>
                <w:szCs w:val="18"/>
                <w:lang w:eastAsia="ru-RU"/>
              </w:rPr>
              <w:t>Суммарная начальная цена контрактов (лотов), выставленных на торги, и сумма контрактов (договоров) по другим способам размещения заказов, тыс. рублей</w:t>
            </w:r>
          </w:p>
        </w:tc>
        <w:tc>
          <w:tcPr>
            <w:tcW w:w="1276"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18 764</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867</w:t>
            </w:r>
          </w:p>
        </w:tc>
        <w:tc>
          <w:tcPr>
            <w:tcW w:w="1275"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6</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897</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157</w:t>
            </w:r>
          </w:p>
        </w:tc>
        <w:tc>
          <w:tcPr>
            <w:tcW w:w="1513"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7</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440</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388</w:t>
            </w:r>
          </w:p>
        </w:tc>
        <w:tc>
          <w:tcPr>
            <w:tcW w:w="1188"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499</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902</w:t>
            </w:r>
          </w:p>
        </w:tc>
        <w:tc>
          <w:tcPr>
            <w:tcW w:w="1552"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2</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724</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447</w:t>
            </w:r>
          </w:p>
        </w:tc>
        <w:tc>
          <w:tcPr>
            <w:tcW w:w="2693" w:type="dxa"/>
            <w:tcBorders>
              <w:top w:val="nil"/>
              <w:left w:val="nil"/>
              <w:bottom w:val="single" w:sz="4" w:space="0" w:color="auto"/>
              <w:right w:val="single" w:sz="8"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1</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202</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973</w:t>
            </w:r>
          </w:p>
        </w:tc>
      </w:tr>
      <w:tr w:rsidR="00B83E9C" w:rsidRPr="00664BB1" w:rsidTr="00DB19C0">
        <w:trPr>
          <w:trHeight w:val="229"/>
        </w:trPr>
        <w:tc>
          <w:tcPr>
            <w:tcW w:w="3134" w:type="dxa"/>
            <w:tcBorders>
              <w:top w:val="single" w:sz="4" w:space="0" w:color="auto"/>
              <w:left w:val="single" w:sz="8" w:space="0" w:color="auto"/>
              <w:bottom w:val="single" w:sz="4" w:space="0" w:color="auto"/>
              <w:right w:val="single" w:sz="4" w:space="0" w:color="000000"/>
            </w:tcBorders>
            <w:vAlign w:val="bottom"/>
          </w:tcPr>
          <w:p w:rsidR="00B83E9C" w:rsidRPr="00BB76F9" w:rsidRDefault="00B83E9C" w:rsidP="00231CDE">
            <w:pPr>
              <w:spacing w:after="0" w:line="240" w:lineRule="atLeast"/>
              <w:rPr>
                <w:rFonts w:ascii="Times New Roman" w:hAnsi="Times New Roman"/>
                <w:color w:val="000000"/>
                <w:sz w:val="18"/>
                <w:szCs w:val="18"/>
                <w:lang w:eastAsia="ru-RU"/>
              </w:rPr>
            </w:pPr>
            <w:r w:rsidRPr="00BB76F9">
              <w:rPr>
                <w:rFonts w:ascii="Times New Roman" w:hAnsi="Times New Roman"/>
                <w:color w:val="000000"/>
                <w:sz w:val="18"/>
                <w:szCs w:val="18"/>
                <w:lang w:eastAsia="ru-RU"/>
              </w:rPr>
              <w:t>Общая стоимость заключенных контрактов и договоров, тыс. рублей</w:t>
            </w:r>
          </w:p>
        </w:tc>
        <w:tc>
          <w:tcPr>
            <w:tcW w:w="1276"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17</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546</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173</w:t>
            </w:r>
          </w:p>
        </w:tc>
        <w:tc>
          <w:tcPr>
            <w:tcW w:w="1275"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6</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749</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522</w:t>
            </w:r>
          </w:p>
        </w:tc>
        <w:tc>
          <w:tcPr>
            <w:tcW w:w="1513"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6</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470</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824</w:t>
            </w:r>
          </w:p>
        </w:tc>
        <w:tc>
          <w:tcPr>
            <w:tcW w:w="1188"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398</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407</w:t>
            </w:r>
          </w:p>
        </w:tc>
        <w:tc>
          <w:tcPr>
            <w:tcW w:w="1552"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2</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724</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447</w:t>
            </w:r>
          </w:p>
        </w:tc>
        <w:tc>
          <w:tcPr>
            <w:tcW w:w="2693" w:type="dxa"/>
            <w:tcBorders>
              <w:top w:val="nil"/>
              <w:left w:val="nil"/>
              <w:bottom w:val="single" w:sz="4" w:space="0" w:color="auto"/>
              <w:right w:val="single" w:sz="8"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1</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202</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973</w:t>
            </w:r>
          </w:p>
        </w:tc>
      </w:tr>
      <w:tr w:rsidR="00B83E9C" w:rsidRPr="00664BB1" w:rsidTr="00DB19C0">
        <w:trPr>
          <w:trHeight w:val="179"/>
        </w:trPr>
        <w:tc>
          <w:tcPr>
            <w:tcW w:w="13907" w:type="dxa"/>
            <w:gridSpan w:val="8"/>
            <w:tcBorders>
              <w:top w:val="single" w:sz="4" w:space="0" w:color="auto"/>
              <w:left w:val="single" w:sz="8" w:space="0" w:color="auto"/>
              <w:bottom w:val="single" w:sz="4" w:space="0" w:color="auto"/>
              <w:right w:val="single" w:sz="8" w:space="0" w:color="000000"/>
            </w:tcBorders>
            <w:vAlign w:val="center"/>
          </w:tcPr>
          <w:p w:rsidR="00B83E9C" w:rsidRPr="00BB76F9" w:rsidRDefault="00B83E9C" w:rsidP="00B47CC9">
            <w:pPr>
              <w:spacing w:after="0" w:line="240" w:lineRule="atLeast"/>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в</w:t>
            </w:r>
            <w:r w:rsidRPr="00BB76F9">
              <w:rPr>
                <w:rFonts w:ascii="Times New Roman" w:hAnsi="Times New Roman"/>
                <w:b/>
                <w:bCs/>
                <w:color w:val="000000"/>
                <w:sz w:val="18"/>
                <w:szCs w:val="18"/>
                <w:lang w:eastAsia="ru-RU"/>
              </w:rPr>
              <w:t xml:space="preserve"> том числе Центральный аппарат Федерального казначейства</w:t>
            </w:r>
          </w:p>
        </w:tc>
      </w:tr>
      <w:tr w:rsidR="00B83E9C" w:rsidRPr="00664BB1" w:rsidTr="009C460B">
        <w:trPr>
          <w:trHeight w:val="480"/>
        </w:trPr>
        <w:tc>
          <w:tcPr>
            <w:tcW w:w="3134" w:type="dxa"/>
            <w:tcBorders>
              <w:top w:val="single" w:sz="4" w:space="0" w:color="auto"/>
              <w:left w:val="single" w:sz="8" w:space="0" w:color="auto"/>
              <w:bottom w:val="single" w:sz="4" w:space="0" w:color="auto"/>
              <w:right w:val="single" w:sz="4" w:space="0" w:color="000000"/>
            </w:tcBorders>
            <w:vAlign w:val="bottom"/>
          </w:tcPr>
          <w:p w:rsidR="00B83E9C" w:rsidRPr="00BB76F9" w:rsidRDefault="00B83E9C" w:rsidP="00231CDE">
            <w:pPr>
              <w:spacing w:after="0" w:line="240" w:lineRule="atLeast"/>
              <w:rPr>
                <w:rFonts w:ascii="Times New Roman" w:hAnsi="Times New Roman"/>
                <w:color w:val="000000"/>
                <w:sz w:val="18"/>
                <w:szCs w:val="18"/>
                <w:lang w:eastAsia="ru-RU"/>
              </w:rPr>
            </w:pPr>
            <w:r w:rsidRPr="00BB76F9">
              <w:rPr>
                <w:rFonts w:ascii="Times New Roman" w:hAnsi="Times New Roman"/>
                <w:color w:val="000000"/>
                <w:sz w:val="18"/>
                <w:szCs w:val="18"/>
                <w:lang w:eastAsia="ru-RU"/>
              </w:rPr>
              <w:t>Количество заключенных контрактов и договоров,шт</w:t>
            </w:r>
          </w:p>
        </w:tc>
        <w:tc>
          <w:tcPr>
            <w:tcW w:w="1276"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sidRPr="003030A4">
              <w:rPr>
                <w:rFonts w:ascii="Times New Roman" w:hAnsi="Times New Roman"/>
                <w:color w:val="000000"/>
                <w:sz w:val="20"/>
                <w:szCs w:val="20"/>
                <w:lang w:eastAsia="ru-RU"/>
              </w:rPr>
              <w:t>75</w:t>
            </w:r>
          </w:p>
        </w:tc>
        <w:tc>
          <w:tcPr>
            <w:tcW w:w="1275"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sidRPr="003030A4">
              <w:rPr>
                <w:rFonts w:ascii="Times New Roman" w:hAnsi="Times New Roman"/>
                <w:color w:val="000000"/>
                <w:sz w:val="20"/>
                <w:szCs w:val="20"/>
                <w:lang w:eastAsia="ru-RU"/>
              </w:rPr>
              <w:t>17</w:t>
            </w:r>
          </w:p>
        </w:tc>
        <w:tc>
          <w:tcPr>
            <w:tcW w:w="1513"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sidRPr="003030A4">
              <w:rPr>
                <w:rFonts w:ascii="Times New Roman" w:hAnsi="Times New Roman"/>
                <w:color w:val="000000"/>
                <w:sz w:val="20"/>
                <w:szCs w:val="20"/>
                <w:lang w:eastAsia="ru-RU"/>
              </w:rPr>
              <w:t>15</w:t>
            </w:r>
          </w:p>
        </w:tc>
        <w:tc>
          <w:tcPr>
            <w:tcW w:w="1188"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sidRPr="003030A4">
              <w:rPr>
                <w:rFonts w:ascii="Times New Roman" w:hAnsi="Times New Roman"/>
                <w:color w:val="000000"/>
                <w:sz w:val="20"/>
                <w:szCs w:val="20"/>
                <w:lang w:eastAsia="ru-RU"/>
              </w:rPr>
              <w:t>3</w:t>
            </w:r>
          </w:p>
        </w:tc>
        <w:tc>
          <w:tcPr>
            <w:tcW w:w="1552" w:type="dxa"/>
            <w:tcBorders>
              <w:top w:val="nil"/>
              <w:left w:val="nil"/>
              <w:bottom w:val="single" w:sz="4" w:space="0" w:color="auto"/>
              <w:right w:val="nil"/>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sidRPr="003030A4">
              <w:rPr>
                <w:rFonts w:ascii="Times New Roman" w:hAnsi="Times New Roman"/>
                <w:color w:val="000000"/>
                <w:sz w:val="20"/>
                <w:szCs w:val="20"/>
                <w:lang w:eastAsia="ru-RU"/>
              </w:rPr>
              <w:t>7</w:t>
            </w:r>
          </w:p>
        </w:tc>
        <w:tc>
          <w:tcPr>
            <w:tcW w:w="2693" w:type="dxa"/>
            <w:tcBorders>
              <w:top w:val="nil"/>
              <w:left w:val="single" w:sz="4" w:space="0" w:color="auto"/>
              <w:bottom w:val="single" w:sz="4" w:space="0" w:color="auto"/>
              <w:right w:val="single" w:sz="8"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sidRPr="003030A4">
              <w:rPr>
                <w:rFonts w:ascii="Times New Roman" w:hAnsi="Times New Roman"/>
                <w:color w:val="000000"/>
                <w:sz w:val="20"/>
                <w:szCs w:val="20"/>
                <w:lang w:eastAsia="ru-RU"/>
              </w:rPr>
              <w:t>33</w:t>
            </w:r>
          </w:p>
        </w:tc>
      </w:tr>
      <w:tr w:rsidR="00B83E9C" w:rsidRPr="00664BB1" w:rsidTr="009C460B">
        <w:trPr>
          <w:trHeight w:val="1020"/>
        </w:trPr>
        <w:tc>
          <w:tcPr>
            <w:tcW w:w="3134" w:type="dxa"/>
            <w:tcBorders>
              <w:top w:val="single" w:sz="4" w:space="0" w:color="auto"/>
              <w:left w:val="single" w:sz="8" w:space="0" w:color="auto"/>
              <w:bottom w:val="single" w:sz="4" w:space="0" w:color="auto"/>
              <w:right w:val="single" w:sz="4" w:space="0" w:color="000000"/>
            </w:tcBorders>
            <w:vAlign w:val="bottom"/>
          </w:tcPr>
          <w:p w:rsidR="00B83E9C" w:rsidRPr="00BB76F9" w:rsidRDefault="00B83E9C" w:rsidP="00231CDE">
            <w:pPr>
              <w:spacing w:after="0" w:line="240" w:lineRule="atLeast"/>
              <w:rPr>
                <w:rFonts w:ascii="Times New Roman" w:hAnsi="Times New Roman"/>
                <w:color w:val="000000"/>
                <w:sz w:val="18"/>
                <w:szCs w:val="18"/>
                <w:lang w:eastAsia="ru-RU"/>
              </w:rPr>
            </w:pPr>
            <w:r w:rsidRPr="00BB76F9">
              <w:rPr>
                <w:rFonts w:ascii="Times New Roman" w:hAnsi="Times New Roman"/>
                <w:color w:val="000000"/>
                <w:sz w:val="18"/>
                <w:szCs w:val="18"/>
                <w:lang w:eastAsia="ru-RU"/>
              </w:rPr>
              <w:t>Суммарная начальная цена контрактов (лотов), выставленных на торги, и сумма контрактов (договоров) по другим способам размещения заказов, тыс. рублей</w:t>
            </w:r>
          </w:p>
        </w:tc>
        <w:tc>
          <w:tcPr>
            <w:tcW w:w="1276"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9</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248</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107</w:t>
            </w:r>
          </w:p>
        </w:tc>
        <w:tc>
          <w:tcPr>
            <w:tcW w:w="1275"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6</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788</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908</w:t>
            </w:r>
          </w:p>
        </w:tc>
        <w:tc>
          <w:tcPr>
            <w:tcW w:w="1513"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2 422</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265</w:t>
            </w:r>
          </w:p>
        </w:tc>
        <w:tc>
          <w:tcPr>
            <w:tcW w:w="1188"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1</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100</w:t>
            </w:r>
          </w:p>
        </w:tc>
        <w:tc>
          <w:tcPr>
            <w:tcW w:w="1552" w:type="dxa"/>
            <w:tcBorders>
              <w:top w:val="nil"/>
              <w:left w:val="nil"/>
              <w:bottom w:val="single" w:sz="4"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34</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545</w:t>
            </w:r>
          </w:p>
        </w:tc>
        <w:tc>
          <w:tcPr>
            <w:tcW w:w="2693" w:type="dxa"/>
            <w:tcBorders>
              <w:top w:val="nil"/>
              <w:left w:val="nil"/>
              <w:bottom w:val="single" w:sz="4" w:space="0" w:color="auto"/>
              <w:right w:val="single" w:sz="8"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1</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289</w:t>
            </w:r>
          </w:p>
        </w:tc>
      </w:tr>
      <w:tr w:rsidR="00B83E9C" w:rsidRPr="00664BB1" w:rsidTr="009C460B">
        <w:trPr>
          <w:trHeight w:val="525"/>
        </w:trPr>
        <w:tc>
          <w:tcPr>
            <w:tcW w:w="3134" w:type="dxa"/>
            <w:tcBorders>
              <w:top w:val="single" w:sz="4" w:space="0" w:color="auto"/>
              <w:left w:val="single" w:sz="8" w:space="0" w:color="auto"/>
              <w:bottom w:val="single" w:sz="8" w:space="0" w:color="auto"/>
              <w:right w:val="single" w:sz="4" w:space="0" w:color="000000"/>
            </w:tcBorders>
            <w:vAlign w:val="bottom"/>
          </w:tcPr>
          <w:p w:rsidR="00B83E9C" w:rsidRPr="00BB76F9" w:rsidRDefault="00B83E9C" w:rsidP="00231CDE">
            <w:pPr>
              <w:spacing w:after="0" w:line="240" w:lineRule="atLeast"/>
              <w:rPr>
                <w:rFonts w:ascii="Times New Roman" w:hAnsi="Times New Roman"/>
                <w:color w:val="000000"/>
                <w:sz w:val="18"/>
                <w:szCs w:val="18"/>
                <w:lang w:eastAsia="ru-RU"/>
              </w:rPr>
            </w:pPr>
            <w:r w:rsidRPr="00BB76F9">
              <w:rPr>
                <w:rFonts w:ascii="Times New Roman" w:hAnsi="Times New Roman"/>
                <w:color w:val="000000"/>
                <w:sz w:val="18"/>
                <w:szCs w:val="18"/>
                <w:lang w:eastAsia="ru-RU"/>
              </w:rPr>
              <w:t>Общая стоимость заключенных контрактов и договоров, тыс. рублей</w:t>
            </w:r>
          </w:p>
        </w:tc>
        <w:tc>
          <w:tcPr>
            <w:tcW w:w="1276" w:type="dxa"/>
            <w:tcBorders>
              <w:top w:val="nil"/>
              <w:left w:val="nil"/>
              <w:bottom w:val="single" w:sz="8"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9</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046</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630</w:t>
            </w:r>
          </w:p>
        </w:tc>
        <w:tc>
          <w:tcPr>
            <w:tcW w:w="1275" w:type="dxa"/>
            <w:tcBorders>
              <w:top w:val="nil"/>
              <w:left w:val="nil"/>
              <w:bottom w:val="single" w:sz="8"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6</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643</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919</w:t>
            </w:r>
          </w:p>
        </w:tc>
        <w:tc>
          <w:tcPr>
            <w:tcW w:w="1513" w:type="dxa"/>
            <w:tcBorders>
              <w:top w:val="nil"/>
              <w:left w:val="nil"/>
              <w:bottom w:val="single" w:sz="8"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2</w:t>
            </w:r>
            <w:r>
              <w:rPr>
                <w:rFonts w:ascii="Times New Roman" w:hAnsi="Times New Roman"/>
                <w:color w:val="000000"/>
                <w:sz w:val="20"/>
                <w:szCs w:val="20"/>
                <w:lang w:val="en-US" w:eastAsia="ru-RU"/>
              </w:rPr>
              <w:t> </w:t>
            </w:r>
            <w:r>
              <w:rPr>
                <w:rFonts w:ascii="Times New Roman" w:hAnsi="Times New Roman"/>
                <w:color w:val="000000"/>
                <w:sz w:val="20"/>
                <w:szCs w:val="20"/>
                <w:lang w:eastAsia="ru-RU"/>
              </w:rPr>
              <w:t>365</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779</w:t>
            </w:r>
          </w:p>
        </w:tc>
        <w:tc>
          <w:tcPr>
            <w:tcW w:w="1188" w:type="dxa"/>
            <w:tcBorders>
              <w:top w:val="nil"/>
              <w:left w:val="nil"/>
              <w:bottom w:val="single" w:sz="8"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p>
        </w:tc>
        <w:tc>
          <w:tcPr>
            <w:tcW w:w="1276" w:type="dxa"/>
            <w:tcBorders>
              <w:top w:val="nil"/>
              <w:left w:val="nil"/>
              <w:bottom w:val="single" w:sz="8"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1</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098</w:t>
            </w:r>
          </w:p>
        </w:tc>
        <w:tc>
          <w:tcPr>
            <w:tcW w:w="1552" w:type="dxa"/>
            <w:tcBorders>
              <w:top w:val="nil"/>
              <w:left w:val="nil"/>
              <w:bottom w:val="single" w:sz="8" w:space="0" w:color="auto"/>
              <w:right w:val="single" w:sz="4"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34</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545</w:t>
            </w:r>
          </w:p>
        </w:tc>
        <w:tc>
          <w:tcPr>
            <w:tcW w:w="2693" w:type="dxa"/>
            <w:tcBorders>
              <w:top w:val="nil"/>
              <w:left w:val="nil"/>
              <w:bottom w:val="single" w:sz="8" w:space="0" w:color="auto"/>
              <w:right w:val="single" w:sz="8" w:space="0" w:color="auto"/>
            </w:tcBorders>
            <w:vAlign w:val="center"/>
          </w:tcPr>
          <w:p w:rsidR="00B83E9C" w:rsidRPr="003030A4" w:rsidRDefault="00B83E9C" w:rsidP="00B47CC9">
            <w:pPr>
              <w:spacing w:after="0" w:line="240" w:lineRule="atLeast"/>
              <w:jc w:val="right"/>
              <w:rPr>
                <w:rFonts w:ascii="Times New Roman" w:hAnsi="Times New Roman"/>
                <w:color w:val="000000"/>
                <w:sz w:val="20"/>
                <w:szCs w:val="20"/>
                <w:lang w:eastAsia="ru-RU"/>
              </w:rPr>
            </w:pPr>
            <w:r>
              <w:rPr>
                <w:rFonts w:ascii="Times New Roman" w:hAnsi="Times New Roman"/>
                <w:color w:val="000000"/>
                <w:sz w:val="20"/>
                <w:szCs w:val="20"/>
                <w:lang w:eastAsia="ru-RU"/>
              </w:rPr>
              <w:t>1</w:t>
            </w:r>
            <w:r>
              <w:rPr>
                <w:rFonts w:ascii="Times New Roman" w:hAnsi="Times New Roman"/>
                <w:color w:val="000000"/>
                <w:sz w:val="20"/>
                <w:szCs w:val="20"/>
                <w:lang w:val="en-US" w:eastAsia="ru-RU"/>
              </w:rPr>
              <w:t> </w:t>
            </w:r>
            <w:r w:rsidRPr="003030A4">
              <w:rPr>
                <w:rFonts w:ascii="Times New Roman" w:hAnsi="Times New Roman"/>
                <w:color w:val="000000"/>
                <w:sz w:val="20"/>
                <w:szCs w:val="20"/>
                <w:lang w:eastAsia="ru-RU"/>
              </w:rPr>
              <w:t>289</w:t>
            </w:r>
          </w:p>
        </w:tc>
      </w:tr>
    </w:tbl>
    <w:p w:rsidR="00B83E9C" w:rsidRPr="003030A4" w:rsidRDefault="00B83E9C" w:rsidP="00006065">
      <w:pPr>
        <w:spacing w:after="0" w:line="360" w:lineRule="atLeast"/>
        <w:jc w:val="both"/>
        <w:rPr>
          <w:rFonts w:ascii="Times New Roman" w:hAnsi="Times New Roman"/>
          <w:b/>
          <w:color w:val="000000"/>
          <w:sz w:val="28"/>
          <w:szCs w:val="28"/>
        </w:rPr>
        <w:sectPr w:rsidR="00B83E9C" w:rsidRPr="003030A4" w:rsidSect="00D917F9">
          <w:pgSz w:w="16838" w:h="11906" w:orient="landscape"/>
          <w:pgMar w:top="1418" w:right="1134" w:bottom="1361" w:left="1701" w:header="708" w:footer="708" w:gutter="0"/>
          <w:cols w:space="708"/>
          <w:titlePg/>
          <w:docGrid w:linePitch="360"/>
        </w:sectPr>
      </w:pPr>
    </w:p>
    <w:p w:rsidR="00B83E9C" w:rsidRPr="00C0491D" w:rsidRDefault="00B83E9C" w:rsidP="00DB19C0">
      <w:pPr>
        <w:spacing w:before="120" w:after="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2.7.8. </w:t>
      </w:r>
      <w:r w:rsidRPr="003030A4">
        <w:rPr>
          <w:rFonts w:ascii="Times New Roman" w:hAnsi="Times New Roman"/>
          <w:b/>
          <w:color w:val="000000"/>
          <w:sz w:val="28"/>
          <w:szCs w:val="28"/>
        </w:rPr>
        <w:t>Основные результаты деятельности федерального казенного учреждения «Центр по обеспечению д</w:t>
      </w:r>
      <w:r>
        <w:rPr>
          <w:rFonts w:ascii="Times New Roman" w:hAnsi="Times New Roman"/>
          <w:b/>
          <w:color w:val="000000"/>
          <w:sz w:val="28"/>
          <w:szCs w:val="28"/>
        </w:rPr>
        <w:t>еятельности Казначейства России»</w:t>
      </w:r>
    </w:p>
    <w:p w:rsidR="00B83E9C" w:rsidRPr="003030A4" w:rsidRDefault="00B83E9C" w:rsidP="00DB19C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Внедрение системы обеспечения функционирования органов Ф</w:t>
      </w:r>
      <w:r>
        <w:rPr>
          <w:rFonts w:ascii="Times New Roman" w:hAnsi="Times New Roman"/>
          <w:color w:val="000000"/>
          <w:sz w:val="28"/>
          <w:szCs w:val="28"/>
        </w:rPr>
        <w:t>едерального казначейства через федеральное казенное учреждение «</w:t>
      </w:r>
      <w:r w:rsidRPr="003030A4">
        <w:rPr>
          <w:rFonts w:ascii="Times New Roman" w:hAnsi="Times New Roman"/>
          <w:color w:val="000000"/>
          <w:sz w:val="28"/>
          <w:szCs w:val="28"/>
        </w:rPr>
        <w:t>Центр по обеспечению д</w:t>
      </w:r>
      <w:r>
        <w:rPr>
          <w:rFonts w:ascii="Times New Roman" w:hAnsi="Times New Roman"/>
          <w:color w:val="000000"/>
          <w:sz w:val="28"/>
          <w:szCs w:val="28"/>
        </w:rPr>
        <w:t>еятельности Казначейства России» (далее –</w:t>
      </w:r>
      <w:r>
        <w:rPr>
          <w:rFonts w:ascii="Times New Roman" w:hAnsi="Times New Roman"/>
          <w:color w:val="000000"/>
          <w:sz w:val="28"/>
          <w:szCs w:val="28"/>
        </w:rPr>
        <w:br/>
        <w:t>ФКУ </w:t>
      </w:r>
      <w:r w:rsidRPr="003030A4">
        <w:rPr>
          <w:rFonts w:ascii="Times New Roman" w:hAnsi="Times New Roman"/>
          <w:color w:val="000000"/>
          <w:sz w:val="28"/>
          <w:szCs w:val="28"/>
        </w:rPr>
        <w:t xml:space="preserve">«ЦОКР») с </w:t>
      </w:r>
      <w:r>
        <w:rPr>
          <w:rFonts w:ascii="Times New Roman" w:hAnsi="Times New Roman"/>
          <w:color w:val="000000"/>
          <w:sz w:val="28"/>
          <w:szCs w:val="28"/>
        </w:rPr>
        <w:t xml:space="preserve">целью обеспечения качественного </w:t>
      </w:r>
      <w:r w:rsidRPr="003030A4">
        <w:rPr>
          <w:rFonts w:ascii="Times New Roman" w:hAnsi="Times New Roman"/>
          <w:color w:val="000000"/>
          <w:sz w:val="28"/>
          <w:szCs w:val="28"/>
        </w:rPr>
        <w:t>и своевременного оказания специализированных услуг подразделениям Федерального казначейства и внешним контрагентам. Разв</w:t>
      </w:r>
      <w:r>
        <w:rPr>
          <w:rFonts w:ascii="Times New Roman" w:hAnsi="Times New Roman"/>
          <w:color w:val="000000"/>
          <w:sz w:val="28"/>
          <w:szCs w:val="28"/>
        </w:rPr>
        <w:t>итие филиальной сети</w:t>
      </w:r>
      <w:r>
        <w:rPr>
          <w:rFonts w:ascii="Times New Roman" w:hAnsi="Times New Roman"/>
          <w:color w:val="000000"/>
          <w:sz w:val="28"/>
          <w:szCs w:val="28"/>
        </w:rPr>
        <w:br/>
        <w:t xml:space="preserve">ФКУ «ЦОКР» </w:t>
      </w:r>
      <w:r w:rsidRPr="003030A4">
        <w:rPr>
          <w:rFonts w:ascii="Times New Roman" w:hAnsi="Times New Roman"/>
          <w:color w:val="000000"/>
          <w:sz w:val="28"/>
          <w:szCs w:val="28"/>
        </w:rPr>
        <w:t>в субъектах Российской Федерации.</w:t>
      </w:r>
    </w:p>
    <w:p w:rsidR="00B83E9C" w:rsidRPr="003030A4" w:rsidRDefault="00B83E9C" w:rsidP="003304D8">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рамках п</w:t>
      </w:r>
      <w:r w:rsidRPr="003030A4">
        <w:rPr>
          <w:rFonts w:ascii="Times New Roman" w:hAnsi="Times New Roman"/>
          <w:color w:val="000000"/>
          <w:sz w:val="28"/>
          <w:szCs w:val="28"/>
        </w:rPr>
        <w:t>рием</w:t>
      </w:r>
      <w:r>
        <w:rPr>
          <w:rFonts w:ascii="Times New Roman" w:hAnsi="Times New Roman"/>
          <w:color w:val="000000"/>
          <w:sz w:val="28"/>
          <w:szCs w:val="28"/>
        </w:rPr>
        <w:t>а</w:t>
      </w:r>
      <w:r w:rsidRPr="003030A4">
        <w:rPr>
          <w:rFonts w:ascii="Times New Roman" w:hAnsi="Times New Roman"/>
          <w:color w:val="000000"/>
          <w:sz w:val="28"/>
          <w:szCs w:val="28"/>
        </w:rPr>
        <w:t xml:space="preserve"> на обслуживание обеспечивающих функций деятельности </w:t>
      </w:r>
      <w:r>
        <w:rPr>
          <w:rFonts w:ascii="Times New Roman" w:hAnsi="Times New Roman"/>
          <w:color w:val="000000"/>
          <w:sz w:val="28"/>
          <w:szCs w:val="28"/>
        </w:rPr>
        <w:t>ЦАФК</w:t>
      </w:r>
      <w:r w:rsidRPr="003030A4">
        <w:rPr>
          <w:rFonts w:ascii="Times New Roman" w:hAnsi="Times New Roman"/>
          <w:color w:val="000000"/>
          <w:sz w:val="28"/>
          <w:szCs w:val="28"/>
        </w:rPr>
        <w:t xml:space="preserve">, </w:t>
      </w:r>
      <w:r>
        <w:rPr>
          <w:rFonts w:ascii="Times New Roman" w:hAnsi="Times New Roman"/>
          <w:color w:val="000000"/>
          <w:sz w:val="28"/>
          <w:szCs w:val="28"/>
        </w:rPr>
        <w:t>УФК по г. </w:t>
      </w:r>
      <w:r w:rsidRPr="003030A4">
        <w:rPr>
          <w:rFonts w:ascii="Times New Roman" w:hAnsi="Times New Roman"/>
          <w:color w:val="000000"/>
          <w:sz w:val="28"/>
          <w:szCs w:val="28"/>
        </w:rPr>
        <w:t>Москве, Московской области, МОУФК</w:t>
      </w:r>
      <w:r>
        <w:rPr>
          <w:rFonts w:ascii="Times New Roman" w:hAnsi="Times New Roman"/>
          <w:color w:val="000000"/>
          <w:sz w:val="28"/>
          <w:szCs w:val="28"/>
        </w:rPr>
        <w:br/>
        <w:t xml:space="preserve">в ФКУ «ЦОКР» организовано </w:t>
      </w:r>
      <w:r w:rsidRPr="003030A4">
        <w:rPr>
          <w:rFonts w:ascii="Times New Roman" w:hAnsi="Times New Roman"/>
          <w:color w:val="000000"/>
          <w:sz w:val="28"/>
          <w:szCs w:val="28"/>
        </w:rPr>
        <w:t>исполнение государственных контрактов, заключенных на 2013 год</w:t>
      </w:r>
      <w:r>
        <w:rPr>
          <w:rFonts w:ascii="Times New Roman" w:hAnsi="Times New Roman"/>
          <w:color w:val="000000"/>
          <w:sz w:val="28"/>
          <w:szCs w:val="28"/>
        </w:rPr>
        <w:t>,</w:t>
      </w:r>
      <w:r w:rsidRPr="003030A4">
        <w:rPr>
          <w:rFonts w:ascii="Times New Roman" w:hAnsi="Times New Roman"/>
          <w:color w:val="000000"/>
          <w:sz w:val="28"/>
          <w:szCs w:val="28"/>
        </w:rPr>
        <w:t xml:space="preserve"> на оказание услуг и приобрет</w:t>
      </w:r>
      <w:r>
        <w:rPr>
          <w:rFonts w:ascii="Times New Roman" w:hAnsi="Times New Roman"/>
          <w:color w:val="000000"/>
          <w:sz w:val="28"/>
          <w:szCs w:val="28"/>
        </w:rPr>
        <w:t>ение материальных ценностей по:</w:t>
      </w:r>
    </w:p>
    <w:p w:rsidR="00B83E9C" w:rsidRPr="003030A4" w:rsidRDefault="00B83E9C" w:rsidP="00C543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ЦАФК </w:t>
      </w:r>
      <w:r>
        <w:rPr>
          <w:rFonts w:ascii="Times New Roman" w:hAnsi="Times New Roman"/>
          <w:color w:val="000000"/>
          <w:sz w:val="28"/>
          <w:szCs w:val="28"/>
        </w:rPr>
        <w:t xml:space="preserve">– </w:t>
      </w:r>
      <w:r w:rsidRPr="003030A4">
        <w:rPr>
          <w:rFonts w:ascii="Times New Roman" w:hAnsi="Times New Roman"/>
          <w:color w:val="000000"/>
          <w:sz w:val="28"/>
          <w:szCs w:val="28"/>
        </w:rPr>
        <w:t>в части оказания услуг связи, автотранспортных услуг, коммунальных услуг, эксплуатации и содержания имущества, приобретения материальных ценностей;</w:t>
      </w:r>
    </w:p>
    <w:p w:rsidR="00B83E9C" w:rsidRPr="003030A4" w:rsidRDefault="00B83E9C" w:rsidP="00C543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УФК </w:t>
      </w:r>
      <w:r>
        <w:rPr>
          <w:rFonts w:ascii="Times New Roman" w:hAnsi="Times New Roman"/>
          <w:color w:val="000000"/>
          <w:sz w:val="28"/>
          <w:szCs w:val="28"/>
        </w:rPr>
        <w:t xml:space="preserve">по </w:t>
      </w:r>
      <w:r w:rsidRPr="003030A4">
        <w:rPr>
          <w:rFonts w:ascii="Times New Roman" w:hAnsi="Times New Roman"/>
          <w:color w:val="000000"/>
          <w:sz w:val="28"/>
          <w:szCs w:val="28"/>
        </w:rPr>
        <w:t>Московской области</w:t>
      </w:r>
      <w:r>
        <w:rPr>
          <w:rFonts w:ascii="Times New Roman" w:hAnsi="Times New Roman"/>
          <w:color w:val="000000"/>
          <w:sz w:val="28"/>
          <w:szCs w:val="28"/>
        </w:rPr>
        <w:t xml:space="preserve"> – </w:t>
      </w:r>
      <w:r w:rsidRPr="003030A4">
        <w:rPr>
          <w:rFonts w:ascii="Times New Roman" w:hAnsi="Times New Roman"/>
          <w:color w:val="000000"/>
          <w:sz w:val="28"/>
          <w:szCs w:val="28"/>
        </w:rPr>
        <w:t>в части оказания услуг связи, автотранспортных услуг, эксплуатации и содержания имущества, приобретения материальных ценностей;</w:t>
      </w:r>
    </w:p>
    <w:p w:rsidR="00B83E9C" w:rsidRPr="003030A4" w:rsidRDefault="00B83E9C" w:rsidP="00C543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формирование документа</w:t>
      </w:r>
      <w:r>
        <w:rPr>
          <w:rFonts w:ascii="Times New Roman" w:hAnsi="Times New Roman"/>
          <w:color w:val="000000"/>
          <w:sz w:val="28"/>
          <w:szCs w:val="28"/>
        </w:rPr>
        <w:t>ции по обеспечению деятельности</w:t>
      </w:r>
      <w:r>
        <w:rPr>
          <w:rFonts w:ascii="Times New Roman" w:hAnsi="Times New Roman"/>
          <w:color w:val="000000"/>
          <w:sz w:val="28"/>
          <w:szCs w:val="28"/>
        </w:rPr>
        <w:br/>
      </w:r>
      <w:r w:rsidRPr="003030A4">
        <w:rPr>
          <w:rFonts w:ascii="Times New Roman" w:hAnsi="Times New Roman"/>
          <w:color w:val="000000"/>
          <w:sz w:val="28"/>
          <w:szCs w:val="28"/>
        </w:rPr>
        <w:t xml:space="preserve">ФКУ «ЦОКР» в качестве государственного заказчика, размещение заказов </w:t>
      </w:r>
      <w:r>
        <w:rPr>
          <w:rFonts w:ascii="Times New Roman" w:hAnsi="Times New Roman"/>
          <w:color w:val="000000"/>
          <w:sz w:val="28"/>
          <w:szCs w:val="28"/>
        </w:rPr>
        <w:br/>
        <w:t>на поставки</w:t>
      </w:r>
      <w:r w:rsidRPr="003030A4">
        <w:rPr>
          <w:rFonts w:ascii="Times New Roman" w:hAnsi="Times New Roman"/>
          <w:color w:val="000000"/>
          <w:sz w:val="28"/>
          <w:szCs w:val="28"/>
        </w:rPr>
        <w:t xml:space="preserve"> товаров, выполнение работ, оказание услуг и заключение государственных контрактов на </w:t>
      </w:r>
      <w:r>
        <w:rPr>
          <w:rFonts w:ascii="Times New Roman" w:hAnsi="Times New Roman"/>
          <w:color w:val="000000"/>
          <w:sz w:val="28"/>
          <w:szCs w:val="28"/>
        </w:rPr>
        <w:t>реализацию</w:t>
      </w:r>
      <w:r w:rsidRPr="003030A4">
        <w:rPr>
          <w:rFonts w:ascii="Times New Roman" w:hAnsi="Times New Roman"/>
          <w:color w:val="000000"/>
          <w:sz w:val="28"/>
          <w:szCs w:val="28"/>
        </w:rPr>
        <w:t xml:space="preserve"> всех обеспечивающих функций ЦАФК, ТОФК Москвы, Московс</w:t>
      </w:r>
      <w:r>
        <w:rPr>
          <w:rFonts w:ascii="Times New Roman" w:hAnsi="Times New Roman"/>
          <w:color w:val="000000"/>
          <w:sz w:val="28"/>
          <w:szCs w:val="28"/>
        </w:rPr>
        <w:t>кой области и МОУ ФК</w:t>
      </w:r>
      <w:r>
        <w:rPr>
          <w:rFonts w:ascii="Times New Roman" w:hAnsi="Times New Roman"/>
          <w:color w:val="000000"/>
          <w:sz w:val="28"/>
          <w:szCs w:val="28"/>
        </w:rPr>
        <w:br/>
        <w:t>на 2014 (2014–</w:t>
      </w:r>
      <w:r w:rsidRPr="003030A4">
        <w:rPr>
          <w:rFonts w:ascii="Times New Roman" w:hAnsi="Times New Roman"/>
          <w:color w:val="000000"/>
          <w:sz w:val="28"/>
          <w:szCs w:val="28"/>
        </w:rPr>
        <w:t>2015) годы;</w:t>
      </w:r>
    </w:p>
    <w:p w:rsidR="00B83E9C" w:rsidRPr="003030A4" w:rsidRDefault="00B83E9C" w:rsidP="00C543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составление проекта бюджетной сметы на основании обобщенных расчетов расходов на услуги и обеспечение материальными ценностями </w:t>
      </w:r>
      <w:r>
        <w:rPr>
          <w:rFonts w:ascii="Times New Roman" w:hAnsi="Times New Roman"/>
          <w:color w:val="000000"/>
          <w:sz w:val="28"/>
          <w:szCs w:val="28"/>
        </w:rPr>
        <w:br/>
        <w:t>на 2014 год;</w:t>
      </w:r>
    </w:p>
    <w:p w:rsidR="00B83E9C" w:rsidRPr="003030A4" w:rsidRDefault="00B83E9C" w:rsidP="00C543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формирование бюджетной сметы на основании лимитов бюджетных ассигнований, доведенных Федеральным казначейством,</w:t>
      </w:r>
      <w:r>
        <w:rPr>
          <w:rFonts w:ascii="Times New Roman" w:hAnsi="Times New Roman"/>
          <w:color w:val="000000"/>
          <w:sz w:val="28"/>
          <w:szCs w:val="28"/>
        </w:rPr>
        <w:br/>
      </w:r>
      <w:r w:rsidRPr="003030A4">
        <w:rPr>
          <w:rFonts w:ascii="Times New Roman" w:hAnsi="Times New Roman"/>
          <w:color w:val="000000"/>
          <w:sz w:val="28"/>
          <w:szCs w:val="28"/>
        </w:rPr>
        <w:t>в том числе по обеспечивающим функциям</w:t>
      </w:r>
      <w:r>
        <w:rPr>
          <w:rFonts w:ascii="Times New Roman" w:hAnsi="Times New Roman"/>
          <w:color w:val="000000"/>
          <w:sz w:val="28"/>
          <w:szCs w:val="28"/>
        </w:rPr>
        <w:t>,</w:t>
      </w:r>
      <w:r w:rsidRPr="003030A4">
        <w:rPr>
          <w:rFonts w:ascii="Times New Roman" w:hAnsi="Times New Roman"/>
          <w:color w:val="000000"/>
          <w:sz w:val="28"/>
          <w:szCs w:val="28"/>
        </w:rPr>
        <w:t xml:space="preserve"> на 2014 год;</w:t>
      </w:r>
    </w:p>
    <w:p w:rsidR="00B83E9C" w:rsidRPr="003030A4" w:rsidRDefault="00B83E9C" w:rsidP="00C543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ведение бюджетного учета и формирование бюджетной отчетности по</w:t>
      </w:r>
      <w:r>
        <w:rPr>
          <w:rFonts w:ascii="Times New Roman" w:hAnsi="Times New Roman"/>
          <w:color w:val="000000"/>
          <w:sz w:val="28"/>
          <w:szCs w:val="28"/>
        </w:rPr>
        <w:t xml:space="preserve"> исполнению бюджетной сметы ФКУ </w:t>
      </w:r>
      <w:r w:rsidRPr="003030A4">
        <w:rPr>
          <w:rFonts w:ascii="Times New Roman" w:hAnsi="Times New Roman"/>
          <w:color w:val="000000"/>
          <w:sz w:val="28"/>
          <w:szCs w:val="28"/>
        </w:rPr>
        <w:t xml:space="preserve">«ЦОКР», в том числе </w:t>
      </w:r>
      <w:r>
        <w:rPr>
          <w:rFonts w:ascii="Times New Roman" w:hAnsi="Times New Roman"/>
          <w:color w:val="000000"/>
          <w:sz w:val="28"/>
          <w:szCs w:val="28"/>
        </w:rPr>
        <w:br/>
      </w:r>
      <w:r w:rsidRPr="003030A4">
        <w:rPr>
          <w:rFonts w:ascii="Times New Roman" w:hAnsi="Times New Roman"/>
          <w:color w:val="000000"/>
          <w:sz w:val="28"/>
          <w:szCs w:val="28"/>
        </w:rPr>
        <w:t>по обеспечивающим ф</w:t>
      </w:r>
      <w:r>
        <w:rPr>
          <w:rFonts w:ascii="Times New Roman" w:hAnsi="Times New Roman"/>
          <w:color w:val="000000"/>
          <w:sz w:val="28"/>
          <w:szCs w:val="28"/>
        </w:rPr>
        <w:t>ункциям, переданным ФКУ «ЦОКР».</w:t>
      </w:r>
    </w:p>
    <w:p w:rsidR="00B83E9C" w:rsidRPr="003030A4" w:rsidRDefault="00B83E9C" w:rsidP="00C543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Разработка правовых актов по передаче обеспечивающих функций Федерального казначейства в ФКУ «ЦОКР»:</w:t>
      </w:r>
    </w:p>
    <w:p w:rsidR="00B83E9C" w:rsidRPr="003030A4" w:rsidRDefault="00B83E9C" w:rsidP="00C543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подготовка приказа Ф</w:t>
      </w:r>
      <w:r>
        <w:rPr>
          <w:rFonts w:ascii="Times New Roman" w:hAnsi="Times New Roman"/>
          <w:color w:val="000000"/>
          <w:sz w:val="28"/>
          <w:szCs w:val="28"/>
        </w:rPr>
        <w:t>едерального казначейства, утвердивш</w:t>
      </w:r>
      <w:r w:rsidRPr="003030A4">
        <w:rPr>
          <w:rFonts w:ascii="Times New Roman" w:hAnsi="Times New Roman"/>
          <w:color w:val="000000"/>
          <w:sz w:val="28"/>
          <w:szCs w:val="28"/>
        </w:rPr>
        <w:t>его Устав ФКУ «ЦОКР» в новой редакции;</w:t>
      </w:r>
    </w:p>
    <w:p w:rsidR="00B83E9C" w:rsidRPr="003030A4" w:rsidRDefault="00B83E9C" w:rsidP="00C543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подготовка приказа Федерального казначейства «Об утверждении порядка взаимодействия центрального аппарата Федерального казначейства, территориальных органов Федерального казначейства, Фед</w:t>
      </w:r>
      <w:r>
        <w:rPr>
          <w:rFonts w:ascii="Times New Roman" w:hAnsi="Times New Roman"/>
          <w:color w:val="000000"/>
          <w:sz w:val="28"/>
          <w:szCs w:val="28"/>
        </w:rPr>
        <w:t>ерального казенного учреждения „</w:t>
      </w:r>
      <w:r w:rsidRPr="003030A4">
        <w:rPr>
          <w:rFonts w:ascii="Times New Roman" w:hAnsi="Times New Roman"/>
          <w:color w:val="000000"/>
          <w:sz w:val="28"/>
          <w:szCs w:val="28"/>
        </w:rPr>
        <w:t xml:space="preserve">Центр по обеспечению деятельности </w:t>
      </w:r>
      <w:r>
        <w:rPr>
          <w:rFonts w:ascii="Times New Roman" w:hAnsi="Times New Roman"/>
          <w:color w:val="000000"/>
          <w:sz w:val="28"/>
          <w:szCs w:val="28"/>
        </w:rPr>
        <w:t>Казначейства России“</w:t>
      </w:r>
      <w:r w:rsidRPr="003030A4">
        <w:rPr>
          <w:rFonts w:ascii="Times New Roman" w:hAnsi="Times New Roman"/>
          <w:color w:val="000000"/>
          <w:sz w:val="28"/>
          <w:szCs w:val="28"/>
        </w:rPr>
        <w:t xml:space="preserve"> при внедрении системы обеспечения функционирования органов Федерального казначейства через Ф</w:t>
      </w:r>
      <w:r>
        <w:rPr>
          <w:rFonts w:ascii="Times New Roman" w:hAnsi="Times New Roman"/>
          <w:color w:val="000000"/>
          <w:sz w:val="28"/>
          <w:szCs w:val="28"/>
        </w:rPr>
        <w:t>едеральное казенное учреждение „</w:t>
      </w:r>
      <w:r w:rsidRPr="003030A4">
        <w:rPr>
          <w:rFonts w:ascii="Times New Roman" w:hAnsi="Times New Roman"/>
          <w:color w:val="000000"/>
          <w:sz w:val="28"/>
          <w:szCs w:val="28"/>
        </w:rPr>
        <w:t>Центр по обеспечению деятельности Казначейства России</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C543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разработка приказа ФКУ «ЦОКР» «Об утверждении регламентов в</w:t>
      </w:r>
      <w:r>
        <w:rPr>
          <w:rFonts w:ascii="Times New Roman" w:hAnsi="Times New Roman"/>
          <w:color w:val="000000"/>
          <w:sz w:val="28"/>
          <w:szCs w:val="28"/>
        </w:rPr>
        <w:t>заимодействия ЦАФК, ТОФК и ФКУ „ЦОКР“</w:t>
      </w:r>
      <w:r w:rsidRPr="003030A4">
        <w:rPr>
          <w:rFonts w:ascii="Times New Roman" w:hAnsi="Times New Roman"/>
          <w:color w:val="000000"/>
          <w:sz w:val="28"/>
          <w:szCs w:val="28"/>
        </w:rPr>
        <w:t xml:space="preserve"> по следующим направлениям: эксплуатация зданий, транспортное обслуживание, обеспечение услугами связи, обеспечение ремонта зданий, обеспечение коммунальными услугами, архивное обеспечение, обеспечение материальными ценностями;</w:t>
      </w:r>
    </w:p>
    <w:p w:rsidR="00B83E9C" w:rsidRPr="003030A4" w:rsidRDefault="00B83E9C" w:rsidP="00C54311">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издание приказа, утвердивш</w:t>
      </w:r>
      <w:r w:rsidRPr="003030A4">
        <w:rPr>
          <w:rFonts w:ascii="Times New Roman" w:hAnsi="Times New Roman"/>
          <w:color w:val="000000"/>
          <w:sz w:val="28"/>
          <w:szCs w:val="28"/>
        </w:rPr>
        <w:t>его Положение об осуществлении закупок в ФКУ «ЦОКР»;</w:t>
      </w:r>
    </w:p>
    <w:p w:rsidR="00B83E9C" w:rsidRPr="00DC7BBE" w:rsidRDefault="00B83E9C" w:rsidP="007A48D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издание приказа, утверждающего порядок проведения правовой экспертизы документов в ФКУ «ЦОКР».</w:t>
      </w:r>
    </w:p>
    <w:p w:rsidR="00B83E9C" w:rsidRPr="003030A4" w:rsidRDefault="00B83E9C" w:rsidP="003245A2">
      <w:pPr>
        <w:pStyle w:val="TableText"/>
        <w:keepLines w:val="0"/>
        <w:widowControl w:val="0"/>
        <w:spacing w:before="120" w:after="120" w:line="240" w:lineRule="atLeast"/>
        <w:ind w:firstLine="709"/>
        <w:rPr>
          <w:b/>
          <w:color w:val="000000"/>
          <w:szCs w:val="28"/>
        </w:rPr>
      </w:pPr>
      <w:r>
        <w:rPr>
          <w:b/>
          <w:color w:val="000000"/>
          <w:szCs w:val="28"/>
        </w:rPr>
        <w:t>2.7.9. </w:t>
      </w:r>
      <w:r w:rsidRPr="003030A4">
        <w:rPr>
          <w:b/>
          <w:color w:val="000000"/>
          <w:szCs w:val="28"/>
        </w:rPr>
        <w:t>Фед</w:t>
      </w:r>
      <w:r>
        <w:rPr>
          <w:b/>
          <w:color w:val="000000"/>
          <w:szCs w:val="28"/>
        </w:rPr>
        <w:t xml:space="preserve">еральное казначейство в системе </w:t>
      </w:r>
      <w:r w:rsidRPr="003030A4">
        <w:rPr>
          <w:b/>
          <w:color w:val="000000"/>
          <w:szCs w:val="28"/>
        </w:rPr>
        <w:t>«Открытое правительство»</w:t>
      </w:r>
    </w:p>
    <w:p w:rsidR="00B83E9C" w:rsidRPr="003030A4" w:rsidRDefault="00B83E9C" w:rsidP="007A48DF">
      <w:pPr>
        <w:pStyle w:val="TableText"/>
        <w:keepLines w:val="0"/>
        <w:widowControl w:val="0"/>
        <w:spacing w:line="360" w:lineRule="atLeast"/>
        <w:ind w:firstLine="709"/>
        <w:rPr>
          <w:color w:val="000000"/>
          <w:szCs w:val="28"/>
        </w:rPr>
      </w:pPr>
      <w:r w:rsidRPr="003030A4">
        <w:rPr>
          <w:color w:val="000000"/>
        </w:rPr>
        <w:t>В 2013 году на постоянной ос</w:t>
      </w:r>
      <w:r>
        <w:rPr>
          <w:color w:val="000000"/>
        </w:rPr>
        <w:t>нове осуществлялись мероприятия</w:t>
      </w:r>
      <w:r>
        <w:rPr>
          <w:color w:val="000000"/>
        </w:rPr>
        <w:br/>
      </w:r>
      <w:r w:rsidRPr="003030A4">
        <w:rPr>
          <w:color w:val="000000"/>
        </w:rPr>
        <w:t>по внедрению и развитию с</w:t>
      </w:r>
      <w:r>
        <w:rPr>
          <w:color w:val="000000"/>
        </w:rPr>
        <w:t>истемы «Открытое правительство»</w:t>
      </w:r>
      <w:r>
        <w:rPr>
          <w:color w:val="000000"/>
        </w:rPr>
        <w:br/>
      </w:r>
      <w:r w:rsidRPr="003030A4">
        <w:rPr>
          <w:color w:val="000000"/>
        </w:rPr>
        <w:t xml:space="preserve">в Федеральном казначействе, в том числе в рамках деятельности созданной в соответствии с </w:t>
      </w:r>
      <w:r w:rsidRPr="003030A4">
        <w:rPr>
          <w:color w:val="000000"/>
          <w:szCs w:val="28"/>
        </w:rPr>
        <w:t>приказ</w:t>
      </w:r>
      <w:r>
        <w:rPr>
          <w:color w:val="000000"/>
          <w:szCs w:val="28"/>
        </w:rPr>
        <w:t>ом Федерального казначейства от 6 </w:t>
      </w:r>
      <w:r w:rsidRPr="003030A4">
        <w:rPr>
          <w:color w:val="000000"/>
          <w:szCs w:val="28"/>
        </w:rPr>
        <w:t>а</w:t>
      </w:r>
      <w:r>
        <w:rPr>
          <w:color w:val="000000"/>
          <w:szCs w:val="28"/>
        </w:rPr>
        <w:t>вгуста 2012 г. № </w:t>
      </w:r>
      <w:r w:rsidRPr="003030A4">
        <w:rPr>
          <w:color w:val="000000"/>
          <w:szCs w:val="28"/>
        </w:rPr>
        <w:t>316 Р</w:t>
      </w:r>
      <w:r w:rsidRPr="003030A4">
        <w:rPr>
          <w:color w:val="000000"/>
        </w:rPr>
        <w:t xml:space="preserve">абочей группы </w:t>
      </w:r>
      <w:r w:rsidRPr="003030A4">
        <w:rPr>
          <w:color w:val="000000"/>
          <w:szCs w:val="28"/>
        </w:rPr>
        <w:t xml:space="preserve">по реализации в Федеральном казначействе проекта внедрения принципов и механизмов системы «Открытое правительство» </w:t>
      </w:r>
      <w:r w:rsidRPr="003030A4">
        <w:rPr>
          <w:color w:val="000000"/>
        </w:rPr>
        <w:t>(далее – Рабочая группа)</w:t>
      </w:r>
      <w:r w:rsidRPr="003030A4">
        <w:rPr>
          <w:color w:val="000000"/>
          <w:szCs w:val="28"/>
        </w:rPr>
        <w:t>, основными направлениями деятельности которой являются:</w:t>
      </w:r>
    </w:p>
    <w:p w:rsidR="00B83E9C" w:rsidRPr="003030A4" w:rsidRDefault="00B83E9C" w:rsidP="00B274B8">
      <w:pPr>
        <w:tabs>
          <w:tab w:val="num" w:pos="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координация и контроль за реализацией принципов и механизмов системы «Открытого правительства» в Федеральном казначействе;</w:t>
      </w:r>
    </w:p>
    <w:p w:rsidR="00B83E9C" w:rsidRPr="003030A4" w:rsidRDefault="00B83E9C" w:rsidP="00B274B8">
      <w:pPr>
        <w:tabs>
          <w:tab w:val="num" w:pos="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организация и поддержание взаимодействия со структурами «Открытого правительства».</w:t>
      </w:r>
    </w:p>
    <w:p w:rsidR="00B83E9C" w:rsidRPr="003030A4" w:rsidRDefault="00B83E9C" w:rsidP="00B274B8">
      <w:pPr>
        <w:tabs>
          <w:tab w:val="num" w:pos="0"/>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соответств</w:t>
      </w:r>
      <w:r>
        <w:rPr>
          <w:rFonts w:ascii="Times New Roman" w:hAnsi="Times New Roman"/>
          <w:color w:val="000000"/>
          <w:sz w:val="28"/>
          <w:szCs w:val="28"/>
        </w:rPr>
        <w:t xml:space="preserve">ии с решениями Рабочей группы в 2013 </w:t>
      </w:r>
      <w:r w:rsidRPr="003030A4">
        <w:rPr>
          <w:rFonts w:ascii="Times New Roman" w:hAnsi="Times New Roman"/>
          <w:color w:val="000000"/>
          <w:sz w:val="28"/>
          <w:szCs w:val="28"/>
        </w:rPr>
        <w:t>году осуществлены следующие мероприятия:</w:t>
      </w:r>
    </w:p>
    <w:p w:rsidR="00B83E9C" w:rsidRPr="003030A4" w:rsidRDefault="00B83E9C" w:rsidP="00B274B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1. 8 мая 2013 года одобрены подготовленные отчет о проведенной работе по реализации в Федеральном казначействе проекта внедрения принципов и механизмов системы «Открытое правительство» в 2012 году (далее – Отчет) и перечень вопросов по возникшим проблемам </w:t>
      </w:r>
      <w:r>
        <w:rPr>
          <w:rFonts w:ascii="Times New Roman" w:hAnsi="Times New Roman"/>
          <w:color w:val="000000"/>
          <w:sz w:val="28"/>
          <w:szCs w:val="28"/>
        </w:rPr>
        <w:br/>
      </w:r>
      <w:r w:rsidRPr="003030A4">
        <w:rPr>
          <w:rFonts w:ascii="Times New Roman" w:hAnsi="Times New Roman"/>
          <w:color w:val="000000"/>
          <w:sz w:val="28"/>
          <w:szCs w:val="28"/>
        </w:rPr>
        <w:t>и затруднениям</w:t>
      </w:r>
      <w:r>
        <w:rPr>
          <w:rFonts w:ascii="Times New Roman" w:hAnsi="Times New Roman"/>
          <w:color w:val="000000"/>
          <w:sz w:val="28"/>
          <w:szCs w:val="28"/>
        </w:rPr>
        <w:t xml:space="preserve"> </w:t>
      </w:r>
      <w:r w:rsidRPr="003030A4">
        <w:rPr>
          <w:rFonts w:ascii="Times New Roman" w:hAnsi="Times New Roman"/>
          <w:color w:val="000000"/>
          <w:sz w:val="28"/>
          <w:szCs w:val="28"/>
        </w:rPr>
        <w:t>в ходе проводимой работы по реализации в Федеральном казначействе проекта внедрения принципов и механизмов системы «Открытое правительство» (далее – Перечень вопросов).</w:t>
      </w:r>
    </w:p>
    <w:p w:rsidR="00B83E9C" w:rsidRPr="003030A4" w:rsidRDefault="00B83E9C" w:rsidP="00B274B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Указанные </w:t>
      </w:r>
      <w:r>
        <w:rPr>
          <w:rFonts w:ascii="Times New Roman" w:hAnsi="Times New Roman"/>
          <w:color w:val="000000"/>
          <w:sz w:val="28"/>
          <w:szCs w:val="28"/>
        </w:rPr>
        <w:t>документы</w:t>
      </w:r>
      <w:r w:rsidRPr="003030A4">
        <w:rPr>
          <w:rFonts w:ascii="Times New Roman" w:hAnsi="Times New Roman"/>
          <w:color w:val="000000"/>
          <w:sz w:val="28"/>
          <w:szCs w:val="28"/>
        </w:rPr>
        <w:t xml:space="preserve"> направлены в Минфин России. Также</w:t>
      </w:r>
      <w:r>
        <w:rPr>
          <w:rFonts w:ascii="Times New Roman" w:hAnsi="Times New Roman"/>
          <w:color w:val="000000"/>
          <w:sz w:val="28"/>
          <w:szCs w:val="28"/>
        </w:rPr>
        <w:br/>
      </w:r>
      <w:r w:rsidRPr="003030A4">
        <w:rPr>
          <w:rFonts w:ascii="Times New Roman" w:hAnsi="Times New Roman"/>
          <w:color w:val="000000"/>
          <w:sz w:val="28"/>
          <w:szCs w:val="28"/>
        </w:rPr>
        <w:t>в установленном п</w:t>
      </w:r>
      <w:r>
        <w:rPr>
          <w:rFonts w:ascii="Times New Roman" w:hAnsi="Times New Roman"/>
          <w:color w:val="000000"/>
          <w:sz w:val="28"/>
          <w:szCs w:val="28"/>
        </w:rPr>
        <w:t>орядке организовано размещение Отчета на Официальном сайте Федерального казначейства</w:t>
      </w:r>
      <w:r w:rsidRPr="003030A4">
        <w:rPr>
          <w:rFonts w:ascii="Times New Roman" w:hAnsi="Times New Roman"/>
          <w:color w:val="000000"/>
          <w:sz w:val="28"/>
          <w:szCs w:val="28"/>
        </w:rPr>
        <w:t xml:space="preserve"> в разделе «Федеральное казначейство в </w:t>
      </w:r>
      <w:r>
        <w:rPr>
          <w:rFonts w:ascii="Times New Roman" w:hAnsi="Times New Roman"/>
          <w:color w:val="000000"/>
          <w:sz w:val="28"/>
          <w:szCs w:val="28"/>
        </w:rPr>
        <w:t>системе “Открытое правительство“</w:t>
      </w:r>
      <w:r w:rsidRPr="003030A4">
        <w:rPr>
          <w:rFonts w:ascii="Times New Roman" w:hAnsi="Times New Roman"/>
          <w:color w:val="000000"/>
          <w:sz w:val="28"/>
          <w:szCs w:val="28"/>
        </w:rPr>
        <w:t>».</w:t>
      </w:r>
    </w:p>
    <w:p w:rsidR="00B83E9C" w:rsidRPr="003030A4" w:rsidRDefault="00B83E9C" w:rsidP="00B274B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2. Во исполнение поручений Правите</w:t>
      </w:r>
      <w:r>
        <w:rPr>
          <w:rFonts w:ascii="Times New Roman" w:hAnsi="Times New Roman"/>
          <w:color w:val="000000"/>
          <w:sz w:val="28"/>
          <w:szCs w:val="28"/>
        </w:rPr>
        <w:t xml:space="preserve">льства Российской Федерации </w:t>
      </w:r>
      <w:r>
        <w:rPr>
          <w:rFonts w:ascii="Times New Roman" w:hAnsi="Times New Roman"/>
          <w:color w:val="000000"/>
          <w:sz w:val="28"/>
          <w:szCs w:val="28"/>
        </w:rPr>
        <w:br/>
        <w:t>от </w:t>
      </w:r>
      <w:r w:rsidRPr="003030A4">
        <w:rPr>
          <w:rFonts w:ascii="Times New Roman" w:hAnsi="Times New Roman"/>
          <w:color w:val="000000"/>
          <w:sz w:val="28"/>
          <w:szCs w:val="28"/>
        </w:rPr>
        <w:t>9 мая 2012 г</w:t>
      </w:r>
      <w:r>
        <w:rPr>
          <w:rFonts w:ascii="Times New Roman" w:hAnsi="Times New Roman"/>
          <w:color w:val="000000"/>
          <w:sz w:val="28"/>
          <w:szCs w:val="28"/>
        </w:rPr>
        <w:t>. </w:t>
      </w:r>
      <w:r w:rsidRPr="003030A4">
        <w:rPr>
          <w:rFonts w:ascii="Times New Roman" w:hAnsi="Times New Roman"/>
          <w:color w:val="000000"/>
          <w:sz w:val="28"/>
          <w:szCs w:val="28"/>
        </w:rPr>
        <w:t>№ </w:t>
      </w:r>
      <w:r>
        <w:rPr>
          <w:rFonts w:ascii="Times New Roman" w:hAnsi="Times New Roman"/>
          <w:color w:val="000000"/>
          <w:sz w:val="28"/>
          <w:szCs w:val="28"/>
        </w:rPr>
        <w:t>ДМ-П16-2642 и от </w:t>
      </w:r>
      <w:r w:rsidRPr="003030A4">
        <w:rPr>
          <w:rFonts w:ascii="Times New Roman" w:hAnsi="Times New Roman"/>
          <w:color w:val="000000"/>
          <w:sz w:val="28"/>
          <w:szCs w:val="28"/>
        </w:rPr>
        <w:t>12 мая 2012 г</w:t>
      </w:r>
      <w:r>
        <w:rPr>
          <w:rFonts w:ascii="Times New Roman" w:hAnsi="Times New Roman"/>
          <w:color w:val="000000"/>
          <w:sz w:val="28"/>
          <w:szCs w:val="28"/>
        </w:rPr>
        <w:t>. </w:t>
      </w:r>
      <w:r w:rsidRPr="003030A4">
        <w:rPr>
          <w:rFonts w:ascii="Times New Roman" w:hAnsi="Times New Roman"/>
          <w:color w:val="000000"/>
          <w:sz w:val="28"/>
          <w:szCs w:val="28"/>
        </w:rPr>
        <w:t>№ ИШ-П16-2719</w:t>
      </w:r>
      <w:r w:rsidRPr="003030A4">
        <w:rPr>
          <w:rFonts w:ascii="Times New Roman" w:hAnsi="Times New Roman"/>
          <w:color w:val="000000"/>
          <w:sz w:val="28"/>
          <w:szCs w:val="28"/>
        </w:rPr>
        <w:br/>
        <w:t>«О повышении роли общественных советов при федеральных органах исполнительной власти и их территориальных органов с предоставлением им права оценки эффективности деятельности соответствующих органов исполнительной власти» осуществл</w:t>
      </w:r>
      <w:r>
        <w:rPr>
          <w:rFonts w:ascii="Times New Roman" w:hAnsi="Times New Roman"/>
          <w:color w:val="000000"/>
          <w:sz w:val="28"/>
          <w:szCs w:val="28"/>
        </w:rPr>
        <w:t xml:space="preserve">ена доработка проекта положения </w:t>
      </w:r>
      <w:r w:rsidRPr="003030A4">
        <w:rPr>
          <w:rFonts w:ascii="Times New Roman" w:hAnsi="Times New Roman"/>
          <w:color w:val="000000"/>
          <w:sz w:val="28"/>
          <w:szCs w:val="28"/>
        </w:rPr>
        <w:t>об Общественном совете при Федеральном казначействе, а также его утверждение приказ</w:t>
      </w:r>
      <w:r>
        <w:rPr>
          <w:rFonts w:ascii="Times New Roman" w:hAnsi="Times New Roman"/>
          <w:color w:val="000000"/>
          <w:sz w:val="28"/>
          <w:szCs w:val="28"/>
        </w:rPr>
        <w:t>ом Федерального казначейства от </w:t>
      </w:r>
      <w:r w:rsidRPr="003030A4">
        <w:rPr>
          <w:rFonts w:ascii="Times New Roman" w:hAnsi="Times New Roman"/>
          <w:color w:val="000000"/>
          <w:sz w:val="28"/>
          <w:szCs w:val="28"/>
        </w:rPr>
        <w:t>20 сентября 2013 г</w:t>
      </w:r>
      <w:r>
        <w:rPr>
          <w:rFonts w:ascii="Times New Roman" w:hAnsi="Times New Roman"/>
          <w:color w:val="000000"/>
          <w:sz w:val="28"/>
          <w:szCs w:val="28"/>
        </w:rPr>
        <w:t>. </w:t>
      </w:r>
      <w:r w:rsidRPr="003030A4">
        <w:rPr>
          <w:rFonts w:ascii="Times New Roman" w:hAnsi="Times New Roman"/>
          <w:color w:val="000000"/>
          <w:sz w:val="28"/>
          <w:szCs w:val="28"/>
        </w:rPr>
        <w:t>№ 208.</w:t>
      </w:r>
    </w:p>
    <w:p w:rsidR="00B83E9C" w:rsidRPr="003030A4" w:rsidRDefault="00B83E9C" w:rsidP="00B274B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3. В соответствии с письмом заместителя Министра финансов Россий</w:t>
      </w:r>
      <w:r>
        <w:rPr>
          <w:rFonts w:ascii="Times New Roman" w:hAnsi="Times New Roman"/>
          <w:color w:val="000000"/>
          <w:sz w:val="28"/>
          <w:szCs w:val="28"/>
        </w:rPr>
        <w:t>ской Федерации А.В. Моисеева от </w:t>
      </w:r>
      <w:r w:rsidRPr="003030A4">
        <w:rPr>
          <w:rFonts w:ascii="Times New Roman" w:hAnsi="Times New Roman"/>
          <w:color w:val="000000"/>
          <w:sz w:val="28"/>
          <w:szCs w:val="28"/>
        </w:rPr>
        <w:t>8 июля 2013 г</w:t>
      </w:r>
      <w:r>
        <w:rPr>
          <w:rFonts w:ascii="Times New Roman" w:hAnsi="Times New Roman"/>
          <w:color w:val="000000"/>
          <w:sz w:val="28"/>
          <w:szCs w:val="28"/>
        </w:rPr>
        <w:t>. </w:t>
      </w:r>
      <w:r w:rsidRPr="003030A4">
        <w:rPr>
          <w:rFonts w:ascii="Times New Roman" w:hAnsi="Times New Roman"/>
          <w:color w:val="000000"/>
          <w:sz w:val="28"/>
          <w:szCs w:val="28"/>
        </w:rPr>
        <w:t>№ 23904-Вх рассмотрены проекты следующих документов:</w:t>
      </w:r>
    </w:p>
    <w:p w:rsidR="00B83E9C" w:rsidRPr="003030A4" w:rsidRDefault="00B83E9C" w:rsidP="00B274B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концепции открытости федеральных органов исполнительной власти;</w:t>
      </w:r>
    </w:p>
    <w:p w:rsidR="00B83E9C" w:rsidRPr="003030A4" w:rsidRDefault="00B83E9C" w:rsidP="00B274B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методики реализации концепции открытости федеральных органов исполнительной власти;</w:t>
      </w:r>
    </w:p>
    <w:p w:rsidR="00B83E9C" w:rsidRPr="003030A4" w:rsidRDefault="00B83E9C" w:rsidP="00B274B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методики мониторинга и оценки открытости федеральных органов исполнительной власти.</w:t>
      </w:r>
    </w:p>
    <w:p w:rsidR="00B83E9C" w:rsidRPr="003030A4" w:rsidRDefault="00B83E9C" w:rsidP="00B274B8">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Кроме того, </w:t>
      </w:r>
      <w:r w:rsidRPr="003030A4">
        <w:rPr>
          <w:rFonts w:ascii="Times New Roman" w:hAnsi="Times New Roman"/>
          <w:color w:val="000000"/>
          <w:sz w:val="28"/>
          <w:szCs w:val="28"/>
        </w:rPr>
        <w:t>направлены предложения и замечания Федерального казначейства по указанным проектам документов.</w:t>
      </w:r>
    </w:p>
    <w:p w:rsidR="00B83E9C" w:rsidRPr="003030A4" w:rsidRDefault="00B83E9C" w:rsidP="00B274B8">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4. На Официальном сайте Федерального казначейства</w:t>
      </w:r>
      <w:r w:rsidRPr="003030A4">
        <w:rPr>
          <w:rFonts w:ascii="Times New Roman" w:hAnsi="Times New Roman"/>
          <w:color w:val="000000"/>
          <w:sz w:val="28"/>
          <w:szCs w:val="28"/>
        </w:rPr>
        <w:t>:</w:t>
      </w:r>
    </w:p>
    <w:p w:rsidR="00B83E9C" w:rsidRPr="003030A4" w:rsidRDefault="00B83E9C" w:rsidP="00B274B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дополнение к созданному в 2012 году разделу «Федеральное к</w:t>
      </w:r>
      <w:r>
        <w:rPr>
          <w:rFonts w:ascii="Times New Roman" w:hAnsi="Times New Roman"/>
          <w:color w:val="000000"/>
          <w:sz w:val="28"/>
          <w:szCs w:val="28"/>
        </w:rPr>
        <w:t>азначейство в системе „</w:t>
      </w:r>
      <w:r w:rsidRPr="003030A4">
        <w:rPr>
          <w:rFonts w:ascii="Times New Roman" w:hAnsi="Times New Roman"/>
          <w:color w:val="000000"/>
          <w:sz w:val="28"/>
          <w:szCs w:val="28"/>
        </w:rPr>
        <w:t>Открытое правительство</w:t>
      </w:r>
      <w:r>
        <w:rPr>
          <w:rFonts w:ascii="Times New Roman" w:hAnsi="Times New Roman"/>
          <w:color w:val="000000"/>
          <w:sz w:val="28"/>
          <w:szCs w:val="28"/>
        </w:rPr>
        <w:t>“</w:t>
      </w:r>
      <w:r w:rsidRPr="003030A4">
        <w:rPr>
          <w:rFonts w:ascii="Times New Roman" w:hAnsi="Times New Roman"/>
          <w:color w:val="000000"/>
          <w:sz w:val="28"/>
          <w:szCs w:val="28"/>
        </w:rPr>
        <w:t xml:space="preserve">», в 2013 году создан специализированный раздел «Открытые данные» для публикации открытых данных в машиночитаемых форматах, где размещены следующие наборы открытых данных (далее – Наборы данных ФК), </w:t>
      </w:r>
      <w:r>
        <w:rPr>
          <w:rFonts w:ascii="Times New Roman" w:hAnsi="Times New Roman"/>
          <w:color w:val="000000"/>
          <w:sz w:val="28"/>
          <w:szCs w:val="28"/>
        </w:rPr>
        <w:br/>
      </w:r>
      <w:r w:rsidRPr="003030A4">
        <w:rPr>
          <w:rFonts w:ascii="Times New Roman" w:hAnsi="Times New Roman"/>
          <w:color w:val="000000"/>
          <w:sz w:val="28"/>
          <w:szCs w:val="28"/>
        </w:rPr>
        <w:t>с учетом требований к публикации наборов данных, условий использования открытых данных и порядка публикации наборов открытых данных, указанных в Методических рекомендациях по публикации открытых данных государственными органами и органами местного самоуправления и технических требованиях к публикации открытых данных;</w:t>
      </w:r>
    </w:p>
    <w:p w:rsidR="00B83E9C" w:rsidRPr="003030A4" w:rsidRDefault="00B83E9C" w:rsidP="007A48D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на постоянной основе ведется размещение информации в разделе «Федеральное казначейство» в системе «Открытое правительство», в том числе размещена информация о деятельности Федерального казначейства по развитию конкуренции и созданию благоприятного предпринимательского климата в области размещения заказов.</w:t>
      </w:r>
    </w:p>
    <w:p w:rsidR="00B83E9C" w:rsidRPr="003030A4" w:rsidRDefault="00B83E9C" w:rsidP="003245A2">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2.8. </w:t>
      </w:r>
      <w:r w:rsidRPr="003030A4">
        <w:rPr>
          <w:rFonts w:ascii="Times New Roman" w:hAnsi="Times New Roman"/>
          <w:b/>
          <w:color w:val="000000"/>
          <w:sz w:val="28"/>
          <w:szCs w:val="28"/>
        </w:rPr>
        <w:t>Обеспечение исполнения судебных актов, предусматривающих обращение взыскания на средства бюджетов бюджетной системы Российской Федерации</w:t>
      </w:r>
    </w:p>
    <w:p w:rsidR="00B83E9C" w:rsidRPr="003030A4" w:rsidRDefault="00B83E9C" w:rsidP="003245A2">
      <w:pPr>
        <w:pStyle w:val="TableText"/>
        <w:keepLines w:val="0"/>
        <w:widowControl w:val="0"/>
        <w:spacing w:before="120" w:after="120" w:line="240" w:lineRule="atLeast"/>
        <w:ind w:firstLine="709"/>
        <w:rPr>
          <w:b/>
          <w:color w:val="000000"/>
          <w:szCs w:val="28"/>
        </w:rPr>
      </w:pPr>
      <w:r>
        <w:rPr>
          <w:b/>
          <w:color w:val="000000"/>
          <w:szCs w:val="28"/>
        </w:rPr>
        <w:t>2.8.1. </w:t>
      </w:r>
      <w:r w:rsidRPr="003030A4">
        <w:rPr>
          <w:b/>
          <w:color w:val="000000"/>
          <w:szCs w:val="28"/>
        </w:rPr>
        <w:t>Со</w:t>
      </w:r>
      <w:r>
        <w:rPr>
          <w:b/>
          <w:color w:val="000000"/>
          <w:szCs w:val="28"/>
        </w:rPr>
        <w:t>вершенствование</w:t>
      </w:r>
      <w:r w:rsidRPr="003030A4">
        <w:rPr>
          <w:b/>
          <w:color w:val="000000"/>
          <w:szCs w:val="28"/>
        </w:rPr>
        <w:t xml:space="preserve"> процессов взаимодействия взыскателей и органов Федерального казначейства</w:t>
      </w:r>
    </w:p>
    <w:p w:rsidR="00B83E9C" w:rsidRPr="0087245F" w:rsidRDefault="00B83E9C" w:rsidP="006E1D5A">
      <w:pPr>
        <w:pStyle w:val="TableText"/>
        <w:keepLines w:val="0"/>
        <w:widowControl w:val="0"/>
        <w:spacing w:before="120" w:after="120" w:line="360" w:lineRule="atLeast"/>
        <w:ind w:firstLine="709"/>
        <w:rPr>
          <w:color w:val="000000"/>
          <w:szCs w:val="28"/>
        </w:rPr>
      </w:pPr>
      <w:r w:rsidRPr="003245A2">
        <w:rPr>
          <w:color w:val="000000"/>
          <w:szCs w:val="28"/>
        </w:rPr>
        <w:t>Организация исполнения судебных</w:t>
      </w:r>
      <w:r w:rsidRPr="003030A4">
        <w:rPr>
          <w:color w:val="000000"/>
          <w:szCs w:val="28"/>
        </w:rPr>
        <w:t xml:space="preserve"> актов по обращению взыскания на средства бюджетов бюджетной системы Российской Федерации осуществляется органами Федерального казначейства в соответствии </w:t>
      </w:r>
      <w:r>
        <w:rPr>
          <w:color w:val="000000"/>
          <w:szCs w:val="28"/>
        </w:rPr>
        <w:br/>
      </w:r>
      <w:r w:rsidRPr="003030A4">
        <w:rPr>
          <w:color w:val="000000"/>
          <w:szCs w:val="28"/>
        </w:rPr>
        <w:t xml:space="preserve">с главой 24.1 Бюджетного кодекса по обращению взыскания на средства бюджетных учреждений – частью 20 статьи 30 </w:t>
      </w:r>
      <w:hyperlink r:id="rId51" w:history="1">
        <w:r>
          <w:rPr>
            <w:iCs/>
            <w:color w:val="000000"/>
            <w:szCs w:val="28"/>
          </w:rPr>
          <w:t>Федерального закона</w:t>
        </w:r>
        <w:r>
          <w:rPr>
            <w:iCs/>
            <w:color w:val="000000"/>
            <w:szCs w:val="28"/>
          </w:rPr>
          <w:br/>
          <w:t>от 8 мая 2010 г. № </w:t>
        </w:r>
        <w:r w:rsidRPr="00CE2CB4">
          <w:rPr>
            <w:iCs/>
            <w:color w:val="000000"/>
            <w:szCs w:val="28"/>
          </w:rPr>
          <w:t>83-ФЗ «О внесении изменений в отдельные законодательные ак</w:t>
        </w:r>
        <w:r>
          <w:rPr>
            <w:iCs/>
            <w:color w:val="000000"/>
            <w:szCs w:val="28"/>
          </w:rPr>
          <w:t>ты Российской Федерации в связи</w:t>
        </w:r>
        <w:r>
          <w:rPr>
            <w:iCs/>
            <w:color w:val="000000"/>
            <w:szCs w:val="28"/>
          </w:rPr>
          <w:br/>
        </w:r>
        <w:r w:rsidRPr="00CE2CB4">
          <w:rPr>
            <w:iCs/>
            <w:color w:val="000000"/>
            <w:szCs w:val="28"/>
          </w:rPr>
          <w:t>с совершенствованием правового положения государственных (муниципальных)</w:t>
        </w:r>
        <w:r>
          <w:rPr>
            <w:iCs/>
            <w:color w:val="000000"/>
            <w:szCs w:val="28"/>
          </w:rPr>
          <w:t xml:space="preserve"> </w:t>
        </w:r>
        <w:r w:rsidRPr="00CE2CB4">
          <w:rPr>
            <w:iCs/>
            <w:color w:val="000000"/>
            <w:szCs w:val="28"/>
          </w:rPr>
          <w:t>учреждений».</w:t>
        </w:r>
      </w:hyperlink>
    </w:p>
    <w:p w:rsidR="00B83E9C" w:rsidRPr="00DB2333" w:rsidRDefault="00B83E9C" w:rsidP="00FD4D70">
      <w:pPr>
        <w:spacing w:after="0" w:line="240" w:lineRule="auto"/>
        <w:ind w:firstLine="709"/>
        <w:jc w:val="both"/>
        <w:rPr>
          <w:rFonts w:ascii="Times New Roman" w:hAnsi="Times New Roman"/>
          <w:b/>
          <w:color w:val="000000"/>
          <w:sz w:val="28"/>
          <w:szCs w:val="28"/>
        </w:rPr>
      </w:pPr>
      <w:r w:rsidRPr="00DB2333">
        <w:rPr>
          <w:rFonts w:ascii="Times New Roman" w:hAnsi="Times New Roman"/>
          <w:b/>
          <w:color w:val="000000"/>
          <w:sz w:val="28"/>
          <w:szCs w:val="28"/>
        </w:rPr>
        <w:t>Отчет о предъявленных в органы Федерального казначейства исполнительных документах по денежным обязательствам федеральных казенных учреждений, предусматривающих единовременные выплаты</w:t>
      </w:r>
      <w:r>
        <w:rPr>
          <w:rFonts w:ascii="Times New Roman" w:hAnsi="Times New Roman"/>
          <w:b/>
          <w:color w:val="000000"/>
          <w:sz w:val="28"/>
          <w:szCs w:val="28"/>
        </w:rPr>
        <w:t>,</w:t>
      </w:r>
      <w:r w:rsidRPr="00DB2333">
        <w:rPr>
          <w:rFonts w:ascii="Times New Roman" w:hAnsi="Times New Roman"/>
          <w:b/>
          <w:color w:val="000000"/>
          <w:sz w:val="28"/>
          <w:szCs w:val="28"/>
        </w:rPr>
        <w:t xml:space="preserve"> </w:t>
      </w:r>
      <w:r>
        <w:rPr>
          <w:rFonts w:ascii="Times New Roman" w:hAnsi="Times New Roman"/>
          <w:b/>
          <w:color w:val="000000"/>
          <w:sz w:val="28"/>
          <w:szCs w:val="28"/>
        </w:rPr>
        <w:t>за 2013</w:t>
      </w:r>
      <w:r>
        <w:rPr>
          <w:rFonts w:ascii="Times New Roman" w:hAnsi="Times New Roman"/>
          <w:b/>
          <w:color w:val="000000"/>
          <w:sz w:val="28"/>
          <w:szCs w:val="28"/>
          <w:lang w:val="en-US"/>
        </w:rPr>
        <w:t> </w:t>
      </w:r>
      <w:r>
        <w:rPr>
          <w:rFonts w:ascii="Times New Roman" w:hAnsi="Times New Roman"/>
          <w:b/>
          <w:color w:val="000000"/>
          <w:sz w:val="28"/>
          <w:szCs w:val="28"/>
        </w:rPr>
        <w:t>год</w:t>
      </w:r>
    </w:p>
    <w:p w:rsidR="00B83E9C" w:rsidRPr="00CE2CB4" w:rsidRDefault="00B83E9C" w:rsidP="00FD4D70">
      <w:pPr>
        <w:spacing w:before="120"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На 1</w:t>
      </w:r>
      <w:r>
        <w:rPr>
          <w:rFonts w:ascii="Times New Roman" w:hAnsi="Times New Roman"/>
          <w:color w:val="000000"/>
          <w:sz w:val="28"/>
          <w:szCs w:val="28"/>
          <w:lang w:val="en-US"/>
        </w:rPr>
        <w:t> </w:t>
      </w:r>
      <w:r w:rsidRPr="00CE2CB4">
        <w:rPr>
          <w:rFonts w:ascii="Times New Roman" w:hAnsi="Times New Roman"/>
          <w:color w:val="000000"/>
          <w:sz w:val="28"/>
          <w:szCs w:val="28"/>
        </w:rPr>
        <w:t>января 2014 года в органах Федерального казначейства находилось на исполнении 5 020 исполнительных документов на сумму 2 827</w:t>
      </w:r>
      <w:r>
        <w:rPr>
          <w:rFonts w:ascii="Times New Roman" w:hAnsi="Times New Roman"/>
          <w:color w:val="000000"/>
          <w:sz w:val="28"/>
          <w:szCs w:val="28"/>
        </w:rPr>
        <w:t> 736 </w:t>
      </w:r>
      <w:r w:rsidRPr="00CE2CB4">
        <w:rPr>
          <w:rFonts w:ascii="Times New Roman" w:hAnsi="Times New Roman"/>
          <w:color w:val="000000"/>
          <w:sz w:val="28"/>
          <w:szCs w:val="28"/>
        </w:rPr>
        <w:t>тыс. рублей по денежным обязательствам федеральных казенных учреждений.</w:t>
      </w:r>
    </w:p>
    <w:p w:rsidR="00B83E9C" w:rsidRPr="00CE2CB4" w:rsidRDefault="00B83E9C" w:rsidP="00C54311">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По итогам 2013 года в органы Федерального казначейства поступило 84 647 исполнительных документов на сумму 25 115</w:t>
      </w:r>
      <w:r>
        <w:rPr>
          <w:rFonts w:ascii="Times New Roman" w:hAnsi="Times New Roman"/>
          <w:color w:val="000000"/>
          <w:sz w:val="28"/>
          <w:szCs w:val="28"/>
        </w:rPr>
        <w:t> </w:t>
      </w:r>
      <w:r w:rsidRPr="00CE2CB4">
        <w:rPr>
          <w:rFonts w:ascii="Times New Roman" w:hAnsi="Times New Roman"/>
          <w:color w:val="000000"/>
          <w:sz w:val="28"/>
          <w:szCs w:val="28"/>
        </w:rPr>
        <w:t>666</w:t>
      </w:r>
      <w:r>
        <w:rPr>
          <w:rFonts w:ascii="Times New Roman" w:hAnsi="Times New Roman"/>
          <w:color w:val="000000"/>
          <w:sz w:val="28"/>
          <w:szCs w:val="28"/>
        </w:rPr>
        <w:t>,0 </w:t>
      </w:r>
      <w:r w:rsidRPr="00CE2CB4">
        <w:rPr>
          <w:rFonts w:ascii="Times New Roman" w:hAnsi="Times New Roman"/>
          <w:color w:val="000000"/>
          <w:sz w:val="28"/>
          <w:szCs w:val="28"/>
        </w:rPr>
        <w:t>тыс. рублей</w:t>
      </w:r>
      <w:r>
        <w:rPr>
          <w:rFonts w:ascii="Times New Roman" w:hAnsi="Times New Roman"/>
          <w:color w:val="000000"/>
          <w:sz w:val="28"/>
          <w:szCs w:val="28"/>
        </w:rPr>
        <w:t>, и</w:t>
      </w:r>
      <w:r w:rsidRPr="00CE2CB4">
        <w:rPr>
          <w:rFonts w:ascii="Times New Roman" w:hAnsi="Times New Roman"/>
          <w:color w:val="000000"/>
          <w:sz w:val="28"/>
          <w:szCs w:val="28"/>
        </w:rPr>
        <w:t>з них 14 839 (17 %) исполнительных документов</w:t>
      </w:r>
      <w:r>
        <w:rPr>
          <w:rFonts w:ascii="Times New Roman" w:hAnsi="Times New Roman"/>
          <w:color w:val="000000"/>
          <w:sz w:val="28"/>
          <w:szCs w:val="28"/>
        </w:rPr>
        <w:t xml:space="preserve"> </w:t>
      </w:r>
      <w:r w:rsidRPr="00CE2CB4">
        <w:rPr>
          <w:rFonts w:ascii="Times New Roman" w:hAnsi="Times New Roman"/>
          <w:color w:val="000000"/>
          <w:sz w:val="28"/>
          <w:szCs w:val="28"/>
        </w:rPr>
        <w:t>на сумму 7 523</w:t>
      </w:r>
      <w:r>
        <w:rPr>
          <w:rFonts w:ascii="Times New Roman" w:hAnsi="Times New Roman"/>
          <w:color w:val="000000"/>
          <w:sz w:val="28"/>
          <w:szCs w:val="28"/>
        </w:rPr>
        <w:t> 790,0 </w:t>
      </w:r>
      <w:r w:rsidRPr="00CE2CB4">
        <w:rPr>
          <w:rFonts w:ascii="Times New Roman" w:hAnsi="Times New Roman"/>
          <w:color w:val="000000"/>
          <w:sz w:val="28"/>
          <w:szCs w:val="28"/>
        </w:rPr>
        <w:t xml:space="preserve">тыс. рублей (29 %) были возвращены без исполнения взыскателям или </w:t>
      </w:r>
      <w:r>
        <w:rPr>
          <w:rFonts w:ascii="Times New Roman" w:hAnsi="Times New Roman"/>
          <w:color w:val="000000"/>
          <w:sz w:val="28"/>
          <w:szCs w:val="28"/>
        </w:rPr>
        <w:t>в суды по основаниям, указанным</w:t>
      </w:r>
      <w:r>
        <w:rPr>
          <w:rFonts w:ascii="Times New Roman" w:hAnsi="Times New Roman"/>
          <w:color w:val="000000"/>
          <w:sz w:val="28"/>
          <w:szCs w:val="28"/>
        </w:rPr>
        <w:br/>
      </w:r>
      <w:r w:rsidRPr="00CE2CB4">
        <w:rPr>
          <w:rFonts w:ascii="Times New Roman" w:hAnsi="Times New Roman"/>
          <w:color w:val="000000"/>
          <w:sz w:val="28"/>
          <w:szCs w:val="28"/>
        </w:rPr>
        <w:t>в пунктах 3, 3.1 и 3.2 статьи 242.1 Бюджетного кодекса.</w:t>
      </w:r>
    </w:p>
    <w:p w:rsidR="00B83E9C" w:rsidRPr="00CE2CB4" w:rsidRDefault="00B83E9C" w:rsidP="00C54311">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Таким образом, по итогам 2013 года органами Федерального казначейства было принято к исполнению 69 808 (82 %) исполнительных</w:t>
      </w:r>
      <w:r>
        <w:rPr>
          <w:rFonts w:ascii="Times New Roman" w:hAnsi="Times New Roman"/>
          <w:color w:val="000000"/>
          <w:sz w:val="28"/>
          <w:szCs w:val="28"/>
        </w:rPr>
        <w:t xml:space="preserve"> </w:t>
      </w:r>
      <w:r w:rsidRPr="00CE2CB4">
        <w:rPr>
          <w:rFonts w:ascii="Times New Roman" w:hAnsi="Times New Roman"/>
          <w:color w:val="000000"/>
          <w:sz w:val="28"/>
          <w:szCs w:val="28"/>
        </w:rPr>
        <w:t>документов с общей суммой указанных в них денежных средств, равной 17 591</w:t>
      </w:r>
      <w:r>
        <w:rPr>
          <w:rFonts w:ascii="Times New Roman" w:hAnsi="Times New Roman"/>
          <w:color w:val="000000"/>
          <w:sz w:val="28"/>
          <w:szCs w:val="28"/>
        </w:rPr>
        <w:t> </w:t>
      </w:r>
      <w:r w:rsidRPr="00CE2CB4">
        <w:rPr>
          <w:rFonts w:ascii="Times New Roman" w:hAnsi="Times New Roman"/>
          <w:color w:val="000000"/>
          <w:sz w:val="28"/>
          <w:szCs w:val="28"/>
        </w:rPr>
        <w:t>876</w:t>
      </w:r>
      <w:r>
        <w:rPr>
          <w:rFonts w:ascii="Times New Roman" w:hAnsi="Times New Roman"/>
          <w:color w:val="000000"/>
          <w:sz w:val="28"/>
          <w:szCs w:val="28"/>
        </w:rPr>
        <w:t>,0 </w:t>
      </w:r>
      <w:r w:rsidRPr="00CE2CB4">
        <w:rPr>
          <w:rFonts w:ascii="Times New Roman" w:hAnsi="Times New Roman"/>
          <w:color w:val="000000"/>
          <w:sz w:val="28"/>
          <w:szCs w:val="28"/>
        </w:rPr>
        <w:t>тыс. рублей (70 %). С учетом остатка неисполненных исполнитель</w:t>
      </w:r>
      <w:r>
        <w:rPr>
          <w:rFonts w:ascii="Times New Roman" w:hAnsi="Times New Roman"/>
          <w:color w:val="000000"/>
          <w:sz w:val="28"/>
          <w:szCs w:val="28"/>
        </w:rPr>
        <w:t>ных документов</w:t>
      </w:r>
      <w:r w:rsidRPr="00CE2CB4">
        <w:rPr>
          <w:rFonts w:ascii="Times New Roman" w:hAnsi="Times New Roman"/>
          <w:color w:val="000000"/>
          <w:sz w:val="28"/>
          <w:szCs w:val="28"/>
        </w:rPr>
        <w:t xml:space="preserve"> общее количество исполнительных листов, находящихся на исполнении в 2013 году</w:t>
      </w:r>
      <w:r>
        <w:rPr>
          <w:rFonts w:ascii="Times New Roman" w:hAnsi="Times New Roman"/>
          <w:color w:val="000000"/>
          <w:sz w:val="28"/>
          <w:szCs w:val="28"/>
        </w:rPr>
        <w:t>,</w:t>
      </w:r>
      <w:r w:rsidRPr="00CE2CB4">
        <w:rPr>
          <w:rFonts w:ascii="Times New Roman" w:hAnsi="Times New Roman"/>
          <w:color w:val="000000"/>
          <w:sz w:val="28"/>
          <w:szCs w:val="28"/>
        </w:rPr>
        <w:t xml:space="preserve"> составило 74 828 на </w:t>
      </w:r>
      <w:r>
        <w:rPr>
          <w:rFonts w:ascii="Times New Roman" w:hAnsi="Times New Roman"/>
          <w:color w:val="000000"/>
          <w:sz w:val="28"/>
          <w:szCs w:val="28"/>
        </w:rPr>
        <w:t xml:space="preserve">общую </w:t>
      </w:r>
      <w:r w:rsidRPr="00CE2CB4">
        <w:rPr>
          <w:rFonts w:ascii="Times New Roman" w:hAnsi="Times New Roman"/>
          <w:color w:val="000000"/>
          <w:sz w:val="28"/>
          <w:szCs w:val="28"/>
        </w:rPr>
        <w:t>сумму 20 419</w:t>
      </w:r>
      <w:r>
        <w:rPr>
          <w:rFonts w:ascii="Times New Roman" w:hAnsi="Times New Roman"/>
          <w:color w:val="000000"/>
          <w:sz w:val="28"/>
          <w:szCs w:val="28"/>
        </w:rPr>
        <w:t> </w:t>
      </w:r>
      <w:r w:rsidRPr="00CE2CB4">
        <w:rPr>
          <w:rFonts w:ascii="Times New Roman" w:hAnsi="Times New Roman"/>
          <w:color w:val="000000"/>
          <w:sz w:val="28"/>
          <w:szCs w:val="28"/>
        </w:rPr>
        <w:t>612</w:t>
      </w:r>
      <w:r>
        <w:rPr>
          <w:rFonts w:ascii="Times New Roman" w:hAnsi="Times New Roman"/>
          <w:color w:val="000000"/>
          <w:sz w:val="28"/>
          <w:szCs w:val="28"/>
        </w:rPr>
        <w:t>,0</w:t>
      </w:r>
      <w:r w:rsidRPr="00CE2CB4">
        <w:rPr>
          <w:rFonts w:ascii="Times New Roman" w:hAnsi="Times New Roman"/>
          <w:color w:val="000000"/>
          <w:sz w:val="28"/>
          <w:szCs w:val="28"/>
        </w:rPr>
        <w:t xml:space="preserve"> тыс. рублей.</w:t>
      </w:r>
    </w:p>
    <w:p w:rsidR="00B83E9C" w:rsidRPr="00CE2CB4" w:rsidRDefault="00B83E9C" w:rsidP="00C54311">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В</w:t>
      </w:r>
      <w:r>
        <w:rPr>
          <w:rFonts w:ascii="Times New Roman" w:hAnsi="Times New Roman"/>
          <w:color w:val="000000"/>
          <w:sz w:val="28"/>
          <w:szCs w:val="28"/>
        </w:rPr>
        <w:t xml:space="preserve"> 2013 году</w:t>
      </w:r>
      <w:r w:rsidRPr="00CE2CB4">
        <w:rPr>
          <w:rFonts w:ascii="Times New Roman" w:hAnsi="Times New Roman"/>
          <w:color w:val="000000"/>
          <w:sz w:val="28"/>
          <w:szCs w:val="28"/>
        </w:rPr>
        <w:t xml:space="preserve"> федеральными казенными учреждениями было исполнено 70 158 исполнительных листов с общей суммой указанных </w:t>
      </w:r>
      <w:r w:rsidRPr="00CE2CB4">
        <w:rPr>
          <w:rFonts w:ascii="Times New Roman" w:hAnsi="Times New Roman"/>
          <w:color w:val="000000"/>
          <w:sz w:val="28"/>
          <w:szCs w:val="28"/>
        </w:rPr>
        <w:br/>
        <w:t xml:space="preserve">в них денежных средств, равной </w:t>
      </w:r>
      <w:r>
        <w:rPr>
          <w:rFonts w:ascii="Times New Roman" w:hAnsi="Times New Roman"/>
          <w:color w:val="000000"/>
          <w:sz w:val="28"/>
          <w:szCs w:val="28"/>
        </w:rPr>
        <w:t>14 256 </w:t>
      </w:r>
      <w:r w:rsidRPr="00CE2CB4">
        <w:rPr>
          <w:rFonts w:ascii="Times New Roman" w:hAnsi="Times New Roman"/>
          <w:color w:val="000000"/>
          <w:sz w:val="28"/>
          <w:szCs w:val="28"/>
        </w:rPr>
        <w:t>190</w:t>
      </w:r>
      <w:r>
        <w:rPr>
          <w:rFonts w:ascii="Times New Roman" w:hAnsi="Times New Roman"/>
          <w:color w:val="000000"/>
          <w:sz w:val="28"/>
          <w:szCs w:val="28"/>
        </w:rPr>
        <w:t>,0</w:t>
      </w:r>
      <w:r w:rsidRPr="00CE2CB4">
        <w:rPr>
          <w:rFonts w:ascii="Times New Roman" w:hAnsi="Times New Roman"/>
          <w:color w:val="000000"/>
          <w:sz w:val="28"/>
          <w:szCs w:val="28"/>
        </w:rPr>
        <w:t xml:space="preserve"> тыс. рублей.</w:t>
      </w:r>
    </w:p>
    <w:p w:rsidR="00B83E9C" w:rsidRPr="00CE2CB4" w:rsidRDefault="00B83E9C" w:rsidP="00C54311">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 xml:space="preserve">Процент исполнения судебных актов по итогам 2013 года </w:t>
      </w:r>
      <w:r>
        <w:rPr>
          <w:rFonts w:ascii="Times New Roman" w:hAnsi="Times New Roman"/>
          <w:color w:val="000000"/>
          <w:sz w:val="28"/>
          <w:szCs w:val="28"/>
        </w:rPr>
        <w:br/>
      </w:r>
      <w:r w:rsidRPr="00CE2CB4">
        <w:rPr>
          <w:rFonts w:ascii="Times New Roman" w:hAnsi="Times New Roman"/>
          <w:color w:val="000000"/>
          <w:sz w:val="28"/>
          <w:szCs w:val="28"/>
        </w:rPr>
        <w:t>по их числу составил 93</w:t>
      </w:r>
      <w:r>
        <w:rPr>
          <w:rFonts w:ascii="Times New Roman" w:hAnsi="Times New Roman"/>
          <w:color w:val="000000"/>
          <w:sz w:val="28"/>
          <w:szCs w:val="28"/>
        </w:rPr>
        <w:t> </w:t>
      </w:r>
      <w:r w:rsidRPr="00CE2CB4">
        <w:rPr>
          <w:rFonts w:ascii="Times New Roman" w:hAnsi="Times New Roman"/>
          <w:color w:val="000000"/>
          <w:sz w:val="28"/>
          <w:szCs w:val="28"/>
        </w:rPr>
        <w:t>%, а по общей сумме указ</w:t>
      </w:r>
      <w:r>
        <w:rPr>
          <w:rFonts w:ascii="Times New Roman" w:hAnsi="Times New Roman"/>
          <w:color w:val="000000"/>
          <w:sz w:val="28"/>
          <w:szCs w:val="28"/>
        </w:rPr>
        <w:t>анных в них денежных средств – 69 процентов</w:t>
      </w:r>
      <w:r w:rsidRPr="00CE2CB4">
        <w:rPr>
          <w:rFonts w:ascii="Times New Roman" w:hAnsi="Times New Roman"/>
          <w:color w:val="000000"/>
          <w:sz w:val="28"/>
          <w:szCs w:val="28"/>
        </w:rPr>
        <w:t>.</w:t>
      </w:r>
    </w:p>
    <w:p w:rsidR="00B83E9C" w:rsidRPr="00BB0CC1" w:rsidRDefault="00B83E9C" w:rsidP="00FD4D70">
      <w:pPr>
        <w:spacing w:before="120" w:after="120" w:line="240" w:lineRule="auto"/>
        <w:ind w:firstLine="709"/>
        <w:jc w:val="both"/>
        <w:rPr>
          <w:rFonts w:ascii="Times New Roman" w:hAnsi="Times New Roman"/>
          <w:b/>
          <w:color w:val="000000"/>
          <w:sz w:val="28"/>
          <w:szCs w:val="28"/>
        </w:rPr>
      </w:pPr>
      <w:r w:rsidRPr="00BB0CC1">
        <w:rPr>
          <w:rFonts w:ascii="Times New Roman" w:hAnsi="Times New Roman"/>
          <w:b/>
          <w:color w:val="000000"/>
          <w:sz w:val="28"/>
          <w:szCs w:val="28"/>
        </w:rPr>
        <w:t>Сводные данные о предъявленных в органы Федерального казначейства исполнительных документах по денежным обязательствам казенных учреждений субъекта Российской Федерации и муниципальных казенных учреждений, предусматривающих един</w:t>
      </w:r>
      <w:r>
        <w:rPr>
          <w:rFonts w:ascii="Times New Roman" w:hAnsi="Times New Roman"/>
          <w:b/>
          <w:color w:val="000000"/>
          <w:sz w:val="28"/>
          <w:szCs w:val="28"/>
        </w:rPr>
        <w:t>овременные выплаты за 2013 года</w:t>
      </w:r>
    </w:p>
    <w:p w:rsidR="00B83E9C" w:rsidRPr="00CE2CB4" w:rsidRDefault="00B83E9C" w:rsidP="00C54311">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На 1 </w:t>
      </w:r>
      <w:r w:rsidRPr="00CE2CB4">
        <w:rPr>
          <w:rFonts w:ascii="Times New Roman" w:hAnsi="Times New Roman"/>
          <w:color w:val="000000"/>
          <w:sz w:val="28"/>
          <w:szCs w:val="28"/>
        </w:rPr>
        <w:t>января 2014 года в органах Федерального казначейства находилось на исполнении 3 790 исполнительных документов на сумму 2 066</w:t>
      </w:r>
      <w:r>
        <w:rPr>
          <w:rFonts w:ascii="Times New Roman" w:hAnsi="Times New Roman"/>
          <w:color w:val="000000"/>
          <w:sz w:val="28"/>
          <w:szCs w:val="28"/>
        </w:rPr>
        <w:t> </w:t>
      </w:r>
      <w:r w:rsidRPr="00CE2CB4">
        <w:rPr>
          <w:rFonts w:ascii="Times New Roman" w:hAnsi="Times New Roman"/>
          <w:color w:val="000000"/>
          <w:sz w:val="28"/>
          <w:szCs w:val="28"/>
        </w:rPr>
        <w:t>052</w:t>
      </w:r>
      <w:r>
        <w:rPr>
          <w:rFonts w:ascii="Times New Roman" w:hAnsi="Times New Roman"/>
          <w:color w:val="000000"/>
          <w:sz w:val="28"/>
          <w:szCs w:val="28"/>
        </w:rPr>
        <w:t>,0 </w:t>
      </w:r>
      <w:r w:rsidRPr="00CE2CB4">
        <w:rPr>
          <w:rFonts w:ascii="Times New Roman" w:hAnsi="Times New Roman"/>
          <w:color w:val="000000"/>
          <w:sz w:val="28"/>
          <w:szCs w:val="28"/>
        </w:rPr>
        <w:t>тыс. рублей по денежным обязательствам казенных учреждений субъекта Р</w:t>
      </w:r>
      <w:r>
        <w:rPr>
          <w:rFonts w:ascii="Times New Roman" w:hAnsi="Times New Roman"/>
          <w:color w:val="000000"/>
          <w:sz w:val="28"/>
          <w:szCs w:val="28"/>
        </w:rPr>
        <w:t xml:space="preserve">оссийской </w:t>
      </w:r>
      <w:r w:rsidRPr="00CE2CB4">
        <w:rPr>
          <w:rFonts w:ascii="Times New Roman" w:hAnsi="Times New Roman"/>
          <w:color w:val="000000"/>
          <w:sz w:val="28"/>
          <w:szCs w:val="28"/>
        </w:rPr>
        <w:t>Ф</w:t>
      </w:r>
      <w:r>
        <w:rPr>
          <w:rFonts w:ascii="Times New Roman" w:hAnsi="Times New Roman"/>
          <w:color w:val="000000"/>
          <w:sz w:val="28"/>
          <w:szCs w:val="28"/>
        </w:rPr>
        <w:t>едерации</w:t>
      </w:r>
      <w:r w:rsidRPr="00CE2CB4">
        <w:rPr>
          <w:rFonts w:ascii="Times New Roman" w:hAnsi="Times New Roman"/>
          <w:color w:val="000000"/>
          <w:sz w:val="28"/>
          <w:szCs w:val="28"/>
        </w:rPr>
        <w:t xml:space="preserve"> и муниципальных казенных учреждений.</w:t>
      </w:r>
    </w:p>
    <w:p w:rsidR="00B83E9C" w:rsidRPr="00CE2CB4" w:rsidRDefault="00B83E9C" w:rsidP="00C54311">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 xml:space="preserve">По итогам 2013 года в органы Федерального казначейства поступило 37 867 исполнительных документов с приложенными к ним необходимыми в этом случае документами на </w:t>
      </w:r>
      <w:r>
        <w:rPr>
          <w:rFonts w:ascii="Times New Roman" w:hAnsi="Times New Roman"/>
          <w:color w:val="000000"/>
          <w:sz w:val="28"/>
          <w:szCs w:val="28"/>
        </w:rPr>
        <w:t>общую сумму</w:t>
      </w:r>
      <w:r>
        <w:rPr>
          <w:rFonts w:ascii="Times New Roman" w:hAnsi="Times New Roman"/>
          <w:color w:val="000000"/>
          <w:sz w:val="28"/>
          <w:szCs w:val="28"/>
        </w:rPr>
        <w:br/>
      </w:r>
      <w:r w:rsidRPr="00CE2CB4">
        <w:rPr>
          <w:rFonts w:ascii="Times New Roman" w:hAnsi="Times New Roman"/>
          <w:color w:val="000000"/>
          <w:sz w:val="28"/>
          <w:szCs w:val="28"/>
        </w:rPr>
        <w:t>10 147</w:t>
      </w:r>
      <w:r>
        <w:rPr>
          <w:rFonts w:ascii="Times New Roman" w:hAnsi="Times New Roman"/>
          <w:color w:val="000000"/>
          <w:sz w:val="28"/>
          <w:szCs w:val="28"/>
          <w:lang w:val="en-US"/>
        </w:rPr>
        <w:t> </w:t>
      </w:r>
      <w:r w:rsidRPr="00CE2CB4">
        <w:rPr>
          <w:rFonts w:ascii="Times New Roman" w:hAnsi="Times New Roman"/>
          <w:color w:val="000000"/>
          <w:sz w:val="28"/>
          <w:szCs w:val="28"/>
        </w:rPr>
        <w:t>186</w:t>
      </w:r>
      <w:r>
        <w:rPr>
          <w:rFonts w:ascii="Times New Roman" w:hAnsi="Times New Roman"/>
          <w:color w:val="000000"/>
          <w:sz w:val="28"/>
          <w:szCs w:val="28"/>
        </w:rPr>
        <w:t>,0</w:t>
      </w:r>
      <w:r w:rsidRPr="00CE2CB4">
        <w:rPr>
          <w:rFonts w:ascii="Times New Roman" w:hAnsi="Times New Roman"/>
          <w:color w:val="000000"/>
          <w:sz w:val="28"/>
          <w:szCs w:val="28"/>
        </w:rPr>
        <w:t xml:space="preserve"> тыс. рублей.</w:t>
      </w:r>
    </w:p>
    <w:p w:rsidR="00B83E9C" w:rsidRPr="00CE2CB4" w:rsidRDefault="00B83E9C" w:rsidP="00C54311">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Из них 7</w:t>
      </w:r>
      <w:r w:rsidRPr="00CE2CB4">
        <w:rPr>
          <w:rFonts w:ascii="Times New Roman" w:hAnsi="Times New Roman"/>
          <w:color w:val="000000"/>
          <w:sz w:val="28"/>
          <w:szCs w:val="28"/>
          <w:lang w:val="en-US"/>
        </w:rPr>
        <w:t> </w:t>
      </w:r>
      <w:r w:rsidRPr="00CE2CB4">
        <w:rPr>
          <w:rFonts w:ascii="Times New Roman" w:hAnsi="Times New Roman"/>
          <w:color w:val="000000"/>
          <w:sz w:val="28"/>
          <w:szCs w:val="28"/>
        </w:rPr>
        <w:t>733 (20 %) исполнительных документов</w:t>
      </w:r>
      <w:r>
        <w:rPr>
          <w:rFonts w:ascii="Times New Roman" w:hAnsi="Times New Roman"/>
          <w:color w:val="000000"/>
          <w:sz w:val="28"/>
          <w:szCs w:val="28"/>
        </w:rPr>
        <w:t xml:space="preserve"> </w:t>
      </w:r>
      <w:r w:rsidRPr="00CE2CB4">
        <w:rPr>
          <w:rFonts w:ascii="Times New Roman" w:hAnsi="Times New Roman"/>
          <w:color w:val="000000"/>
          <w:sz w:val="28"/>
          <w:szCs w:val="28"/>
        </w:rPr>
        <w:t>на сумму 3 793</w:t>
      </w:r>
      <w:r>
        <w:rPr>
          <w:rFonts w:ascii="Times New Roman" w:hAnsi="Times New Roman"/>
          <w:color w:val="000000"/>
          <w:sz w:val="28"/>
          <w:szCs w:val="28"/>
        </w:rPr>
        <w:t> </w:t>
      </w:r>
      <w:r w:rsidRPr="00CE2CB4">
        <w:rPr>
          <w:rFonts w:ascii="Times New Roman" w:hAnsi="Times New Roman"/>
          <w:color w:val="000000"/>
          <w:sz w:val="28"/>
          <w:szCs w:val="28"/>
        </w:rPr>
        <w:t>210</w:t>
      </w:r>
      <w:r>
        <w:rPr>
          <w:rFonts w:ascii="Times New Roman" w:hAnsi="Times New Roman"/>
          <w:color w:val="000000"/>
          <w:sz w:val="28"/>
          <w:szCs w:val="28"/>
        </w:rPr>
        <w:t>,0 </w:t>
      </w:r>
      <w:r w:rsidRPr="00CE2CB4">
        <w:rPr>
          <w:rFonts w:ascii="Times New Roman" w:hAnsi="Times New Roman"/>
          <w:color w:val="000000"/>
          <w:sz w:val="28"/>
          <w:szCs w:val="28"/>
        </w:rPr>
        <w:t>тыс. рублей (37 %) были возвращены без исполнения взыскателям или в суды по основаниям, указанным в пунктах 3, 3.1 и 3.2 статьи 242.1 Бюджетного кодекса.</w:t>
      </w:r>
    </w:p>
    <w:p w:rsidR="00B83E9C" w:rsidRPr="00CE2CB4" w:rsidRDefault="00B83E9C" w:rsidP="00C54311">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 xml:space="preserve">Таким образом, в 2013 году органами Федерального казначейства было принято к исполнению 30 134 (79 %) исполнительных документов </w:t>
      </w:r>
      <w:r w:rsidRPr="00CE2CB4">
        <w:rPr>
          <w:rFonts w:ascii="Times New Roman" w:hAnsi="Times New Roman"/>
          <w:color w:val="000000"/>
          <w:sz w:val="28"/>
          <w:szCs w:val="28"/>
        </w:rPr>
        <w:br/>
        <w:t>с общей суммой указанных в них денежных средств, равной 6 353</w:t>
      </w:r>
      <w:r>
        <w:rPr>
          <w:rFonts w:ascii="Times New Roman" w:hAnsi="Times New Roman"/>
          <w:color w:val="000000"/>
          <w:sz w:val="28"/>
          <w:szCs w:val="28"/>
        </w:rPr>
        <w:t> </w:t>
      </w:r>
      <w:r w:rsidRPr="00CE2CB4">
        <w:rPr>
          <w:rFonts w:ascii="Times New Roman" w:hAnsi="Times New Roman"/>
          <w:color w:val="000000"/>
          <w:sz w:val="28"/>
          <w:szCs w:val="28"/>
        </w:rPr>
        <w:t>976</w:t>
      </w:r>
      <w:r>
        <w:rPr>
          <w:rFonts w:ascii="Times New Roman" w:hAnsi="Times New Roman"/>
          <w:color w:val="000000"/>
          <w:sz w:val="28"/>
          <w:szCs w:val="28"/>
        </w:rPr>
        <w:t> </w:t>
      </w:r>
      <w:r w:rsidRPr="00CE2CB4">
        <w:rPr>
          <w:rFonts w:ascii="Times New Roman" w:hAnsi="Times New Roman"/>
          <w:color w:val="000000"/>
          <w:sz w:val="28"/>
          <w:szCs w:val="28"/>
        </w:rPr>
        <w:t>тыс. рублей</w:t>
      </w:r>
      <w:r>
        <w:rPr>
          <w:rFonts w:ascii="Times New Roman" w:hAnsi="Times New Roman"/>
          <w:color w:val="000000"/>
          <w:sz w:val="28"/>
          <w:szCs w:val="28"/>
        </w:rPr>
        <w:t xml:space="preserve"> </w:t>
      </w:r>
      <w:r w:rsidRPr="00CE2CB4">
        <w:rPr>
          <w:rFonts w:ascii="Times New Roman" w:hAnsi="Times New Roman"/>
          <w:color w:val="000000"/>
          <w:sz w:val="28"/>
          <w:szCs w:val="28"/>
        </w:rPr>
        <w:t>(62 %). С учетом остатка общее количество исполнительных листов, находящихся на исполнении</w:t>
      </w:r>
      <w:r>
        <w:rPr>
          <w:rFonts w:ascii="Times New Roman" w:hAnsi="Times New Roman"/>
          <w:color w:val="000000"/>
          <w:sz w:val="28"/>
          <w:szCs w:val="28"/>
        </w:rPr>
        <w:t>,</w:t>
      </w:r>
      <w:r w:rsidRPr="00CE2CB4">
        <w:rPr>
          <w:rFonts w:ascii="Times New Roman" w:hAnsi="Times New Roman"/>
          <w:color w:val="000000"/>
          <w:sz w:val="28"/>
          <w:szCs w:val="28"/>
        </w:rPr>
        <w:t xml:space="preserve"> составило 33</w:t>
      </w:r>
      <w:r w:rsidRPr="00CE2CB4">
        <w:rPr>
          <w:rFonts w:ascii="Times New Roman" w:hAnsi="Times New Roman"/>
          <w:color w:val="000000"/>
          <w:sz w:val="28"/>
          <w:szCs w:val="28"/>
          <w:lang w:val="en-US"/>
        </w:rPr>
        <w:t> </w:t>
      </w:r>
      <w:r w:rsidRPr="00CE2CB4">
        <w:rPr>
          <w:rFonts w:ascii="Times New Roman" w:hAnsi="Times New Roman"/>
          <w:color w:val="000000"/>
          <w:sz w:val="28"/>
          <w:szCs w:val="28"/>
        </w:rPr>
        <w:t xml:space="preserve">924 на </w:t>
      </w:r>
      <w:r>
        <w:rPr>
          <w:rFonts w:ascii="Times New Roman" w:hAnsi="Times New Roman"/>
          <w:color w:val="000000"/>
          <w:sz w:val="28"/>
          <w:szCs w:val="28"/>
        </w:rPr>
        <w:t xml:space="preserve">общую </w:t>
      </w:r>
      <w:r w:rsidRPr="00CE2CB4">
        <w:rPr>
          <w:rFonts w:ascii="Times New Roman" w:hAnsi="Times New Roman"/>
          <w:color w:val="000000"/>
          <w:sz w:val="28"/>
          <w:szCs w:val="28"/>
        </w:rPr>
        <w:t>сумму 8 420</w:t>
      </w:r>
      <w:r>
        <w:rPr>
          <w:rFonts w:ascii="Times New Roman" w:hAnsi="Times New Roman"/>
          <w:color w:val="000000"/>
          <w:sz w:val="28"/>
          <w:szCs w:val="28"/>
          <w:lang w:val="en-US"/>
        </w:rPr>
        <w:t> </w:t>
      </w:r>
      <w:r w:rsidRPr="00CE2CB4">
        <w:rPr>
          <w:rFonts w:ascii="Times New Roman" w:hAnsi="Times New Roman"/>
          <w:color w:val="000000"/>
          <w:sz w:val="28"/>
          <w:szCs w:val="28"/>
        </w:rPr>
        <w:t>028</w:t>
      </w:r>
      <w:r>
        <w:rPr>
          <w:rFonts w:ascii="Times New Roman" w:hAnsi="Times New Roman"/>
          <w:color w:val="000000"/>
          <w:sz w:val="28"/>
          <w:szCs w:val="28"/>
        </w:rPr>
        <w:t>,0</w:t>
      </w:r>
      <w:r w:rsidRPr="00CE2CB4">
        <w:rPr>
          <w:rFonts w:ascii="Times New Roman" w:hAnsi="Times New Roman"/>
          <w:color w:val="000000"/>
          <w:sz w:val="28"/>
          <w:szCs w:val="28"/>
        </w:rPr>
        <w:t xml:space="preserve"> тыс. рублей.</w:t>
      </w:r>
    </w:p>
    <w:p w:rsidR="00B83E9C" w:rsidRPr="00CE2CB4" w:rsidRDefault="00B83E9C" w:rsidP="00C54311">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В 2013 году казенными учреждениями субъ</w:t>
      </w:r>
      <w:r>
        <w:rPr>
          <w:rFonts w:ascii="Times New Roman" w:hAnsi="Times New Roman"/>
          <w:color w:val="000000"/>
          <w:sz w:val="28"/>
          <w:szCs w:val="28"/>
        </w:rPr>
        <w:t>ектов</w:t>
      </w:r>
      <w:r w:rsidRPr="00CE2CB4">
        <w:rPr>
          <w:rFonts w:ascii="Times New Roman" w:hAnsi="Times New Roman"/>
          <w:color w:val="000000"/>
          <w:sz w:val="28"/>
          <w:szCs w:val="28"/>
        </w:rPr>
        <w:t xml:space="preserve"> Р</w:t>
      </w:r>
      <w:r>
        <w:rPr>
          <w:rFonts w:ascii="Times New Roman" w:hAnsi="Times New Roman"/>
          <w:color w:val="000000"/>
          <w:sz w:val="28"/>
          <w:szCs w:val="28"/>
        </w:rPr>
        <w:t xml:space="preserve">оссийской </w:t>
      </w:r>
      <w:r w:rsidRPr="00CE2CB4">
        <w:rPr>
          <w:rFonts w:ascii="Times New Roman" w:hAnsi="Times New Roman"/>
          <w:color w:val="000000"/>
          <w:sz w:val="28"/>
          <w:szCs w:val="28"/>
        </w:rPr>
        <w:t>Ф</w:t>
      </w:r>
      <w:r>
        <w:rPr>
          <w:rFonts w:ascii="Times New Roman" w:hAnsi="Times New Roman"/>
          <w:color w:val="000000"/>
          <w:sz w:val="28"/>
          <w:szCs w:val="28"/>
        </w:rPr>
        <w:t>едерации</w:t>
      </w:r>
      <w:r w:rsidRPr="00CE2CB4">
        <w:rPr>
          <w:rFonts w:ascii="Times New Roman" w:hAnsi="Times New Roman"/>
          <w:color w:val="000000"/>
          <w:sz w:val="28"/>
          <w:szCs w:val="28"/>
        </w:rPr>
        <w:t xml:space="preserve"> и муниципаль</w:t>
      </w:r>
      <w:r>
        <w:rPr>
          <w:rFonts w:ascii="Times New Roman" w:hAnsi="Times New Roman"/>
          <w:color w:val="000000"/>
          <w:sz w:val="28"/>
          <w:szCs w:val="28"/>
        </w:rPr>
        <w:t>ными казенными учреждениями был исполнен</w:t>
      </w:r>
      <w:r w:rsidRPr="00CE2CB4">
        <w:rPr>
          <w:rFonts w:ascii="Times New Roman" w:hAnsi="Times New Roman"/>
          <w:color w:val="000000"/>
          <w:sz w:val="28"/>
          <w:szCs w:val="28"/>
        </w:rPr>
        <w:t xml:space="preserve"> 30</w:t>
      </w:r>
      <w:r w:rsidRPr="00CE2CB4">
        <w:rPr>
          <w:rFonts w:ascii="Times New Roman" w:hAnsi="Times New Roman"/>
          <w:color w:val="000000"/>
          <w:sz w:val="28"/>
          <w:szCs w:val="28"/>
          <w:lang w:val="en-US"/>
        </w:rPr>
        <w:t> </w:t>
      </w:r>
      <w:r w:rsidRPr="00CE2CB4">
        <w:rPr>
          <w:rFonts w:ascii="Times New Roman" w:hAnsi="Times New Roman"/>
          <w:color w:val="000000"/>
          <w:sz w:val="28"/>
          <w:szCs w:val="28"/>
        </w:rPr>
        <w:t>341 исполнительный лист с общей суммой указанных в них денежных средств, равной 5 308</w:t>
      </w:r>
      <w:r>
        <w:rPr>
          <w:rFonts w:ascii="Times New Roman" w:hAnsi="Times New Roman"/>
          <w:color w:val="000000"/>
          <w:sz w:val="28"/>
          <w:szCs w:val="28"/>
        </w:rPr>
        <w:t> </w:t>
      </w:r>
      <w:r w:rsidRPr="00CE2CB4">
        <w:rPr>
          <w:rFonts w:ascii="Times New Roman" w:hAnsi="Times New Roman"/>
          <w:color w:val="000000"/>
          <w:sz w:val="28"/>
          <w:szCs w:val="28"/>
        </w:rPr>
        <w:t>298</w:t>
      </w:r>
      <w:r>
        <w:rPr>
          <w:rFonts w:ascii="Times New Roman" w:hAnsi="Times New Roman"/>
          <w:color w:val="000000"/>
          <w:sz w:val="28"/>
          <w:szCs w:val="28"/>
        </w:rPr>
        <w:t>,0</w:t>
      </w:r>
      <w:r w:rsidRPr="00CE2CB4">
        <w:rPr>
          <w:rFonts w:ascii="Times New Roman" w:hAnsi="Times New Roman"/>
          <w:color w:val="000000"/>
          <w:sz w:val="28"/>
          <w:szCs w:val="28"/>
        </w:rPr>
        <w:t xml:space="preserve"> тыс. рублей.</w:t>
      </w:r>
    </w:p>
    <w:p w:rsidR="00B83E9C" w:rsidRPr="00CE2CB4" w:rsidRDefault="00B83E9C" w:rsidP="00C54311">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Таким образом, проце</w:t>
      </w:r>
      <w:r>
        <w:rPr>
          <w:rFonts w:ascii="Times New Roman" w:hAnsi="Times New Roman"/>
          <w:color w:val="000000"/>
          <w:sz w:val="28"/>
          <w:szCs w:val="28"/>
        </w:rPr>
        <w:t>нт исполнения судебных актов за</w:t>
      </w:r>
      <w:r>
        <w:rPr>
          <w:rFonts w:ascii="Times New Roman" w:hAnsi="Times New Roman"/>
          <w:color w:val="000000"/>
          <w:sz w:val="28"/>
          <w:szCs w:val="28"/>
          <w:lang w:val="en-US"/>
        </w:rPr>
        <w:t> </w:t>
      </w:r>
      <w:r>
        <w:rPr>
          <w:rFonts w:ascii="Times New Roman" w:hAnsi="Times New Roman"/>
          <w:color w:val="000000"/>
          <w:sz w:val="28"/>
          <w:szCs w:val="28"/>
        </w:rPr>
        <w:t>2013</w:t>
      </w:r>
      <w:r>
        <w:rPr>
          <w:rFonts w:ascii="Times New Roman" w:hAnsi="Times New Roman"/>
          <w:color w:val="000000"/>
          <w:sz w:val="28"/>
          <w:szCs w:val="28"/>
          <w:lang w:val="en-US"/>
        </w:rPr>
        <w:t> </w:t>
      </w:r>
      <w:r w:rsidRPr="00CE2CB4">
        <w:rPr>
          <w:rFonts w:ascii="Times New Roman" w:hAnsi="Times New Roman"/>
          <w:color w:val="000000"/>
          <w:sz w:val="28"/>
          <w:szCs w:val="28"/>
        </w:rPr>
        <w:t xml:space="preserve">год </w:t>
      </w:r>
      <w:r>
        <w:rPr>
          <w:rFonts w:ascii="Times New Roman" w:hAnsi="Times New Roman"/>
          <w:color w:val="000000"/>
          <w:sz w:val="28"/>
          <w:szCs w:val="28"/>
        </w:rPr>
        <w:br/>
      </w:r>
      <w:r w:rsidRPr="00CE2CB4">
        <w:rPr>
          <w:rFonts w:ascii="Times New Roman" w:hAnsi="Times New Roman"/>
          <w:color w:val="000000"/>
          <w:sz w:val="28"/>
          <w:szCs w:val="28"/>
        </w:rPr>
        <w:t>по их числу составил 89</w:t>
      </w:r>
      <w:r>
        <w:rPr>
          <w:rFonts w:ascii="Times New Roman" w:hAnsi="Times New Roman"/>
          <w:color w:val="000000"/>
          <w:sz w:val="28"/>
          <w:szCs w:val="28"/>
          <w:lang w:val="en-US"/>
        </w:rPr>
        <w:t> </w:t>
      </w:r>
      <w:r w:rsidRPr="00CE2CB4">
        <w:rPr>
          <w:rFonts w:ascii="Times New Roman" w:hAnsi="Times New Roman"/>
          <w:color w:val="000000"/>
          <w:sz w:val="28"/>
          <w:szCs w:val="28"/>
        </w:rPr>
        <w:t xml:space="preserve">%, а по общей сумме указанных в них денежных средств </w:t>
      </w:r>
      <w:r>
        <w:rPr>
          <w:rFonts w:ascii="Times New Roman" w:hAnsi="Times New Roman"/>
          <w:color w:val="000000"/>
          <w:sz w:val="28"/>
          <w:szCs w:val="28"/>
        </w:rPr>
        <w:t>– 63 процентов</w:t>
      </w:r>
      <w:r w:rsidRPr="00CE2CB4">
        <w:rPr>
          <w:rFonts w:ascii="Times New Roman" w:hAnsi="Times New Roman"/>
          <w:color w:val="000000"/>
          <w:sz w:val="28"/>
          <w:szCs w:val="28"/>
        </w:rPr>
        <w:t>.</w:t>
      </w:r>
    </w:p>
    <w:p w:rsidR="00B83E9C" w:rsidRPr="004C6B04" w:rsidRDefault="00B83E9C" w:rsidP="00FD4D70">
      <w:pPr>
        <w:spacing w:before="120" w:after="120" w:line="240" w:lineRule="auto"/>
        <w:ind w:firstLine="709"/>
        <w:jc w:val="both"/>
        <w:rPr>
          <w:rFonts w:ascii="Times New Roman" w:hAnsi="Times New Roman"/>
          <w:b/>
          <w:color w:val="000000"/>
          <w:sz w:val="28"/>
          <w:szCs w:val="28"/>
        </w:rPr>
      </w:pPr>
      <w:r w:rsidRPr="004C6B04">
        <w:rPr>
          <w:rFonts w:ascii="Times New Roman" w:hAnsi="Times New Roman"/>
          <w:b/>
          <w:color w:val="000000"/>
          <w:sz w:val="28"/>
          <w:szCs w:val="28"/>
        </w:rPr>
        <w:t>Сводные данные о предъявленных в органы Федерального казначейства исполнительных документах по денежным обязательствам федеральных бюджетных учреждений, бюджетных учреждений субъектов Р</w:t>
      </w:r>
      <w:r>
        <w:rPr>
          <w:rFonts w:ascii="Times New Roman" w:hAnsi="Times New Roman"/>
          <w:b/>
          <w:color w:val="000000"/>
          <w:sz w:val="28"/>
          <w:szCs w:val="28"/>
        </w:rPr>
        <w:t xml:space="preserve">оссийской </w:t>
      </w:r>
      <w:r w:rsidRPr="004C6B04">
        <w:rPr>
          <w:rFonts w:ascii="Times New Roman" w:hAnsi="Times New Roman"/>
          <w:b/>
          <w:color w:val="000000"/>
          <w:sz w:val="28"/>
          <w:szCs w:val="28"/>
        </w:rPr>
        <w:t>Ф</w:t>
      </w:r>
      <w:r>
        <w:rPr>
          <w:rFonts w:ascii="Times New Roman" w:hAnsi="Times New Roman"/>
          <w:b/>
          <w:color w:val="000000"/>
          <w:sz w:val="28"/>
          <w:szCs w:val="28"/>
        </w:rPr>
        <w:t>едерации</w:t>
      </w:r>
      <w:r w:rsidRPr="004C6B04">
        <w:rPr>
          <w:rFonts w:ascii="Times New Roman" w:hAnsi="Times New Roman"/>
          <w:b/>
          <w:color w:val="000000"/>
          <w:sz w:val="28"/>
          <w:szCs w:val="28"/>
        </w:rPr>
        <w:t xml:space="preserve"> и муниципальных бюджетных учреждений, предусматривающих еди</w:t>
      </w:r>
      <w:r>
        <w:rPr>
          <w:rFonts w:ascii="Times New Roman" w:hAnsi="Times New Roman"/>
          <w:b/>
          <w:color w:val="000000"/>
          <w:sz w:val="28"/>
          <w:szCs w:val="28"/>
        </w:rPr>
        <w:t>новременные выплаты за 2013 год</w:t>
      </w:r>
    </w:p>
    <w:p w:rsidR="00B83E9C" w:rsidRPr="00CE2CB4" w:rsidRDefault="00B83E9C" w:rsidP="00C54311">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На 1 января 2014 года в органах Федерального казначейства находилось на исполнении</w:t>
      </w:r>
      <w:r>
        <w:rPr>
          <w:rFonts w:ascii="Times New Roman" w:hAnsi="Times New Roman"/>
          <w:color w:val="000000"/>
          <w:sz w:val="28"/>
          <w:szCs w:val="28"/>
        </w:rPr>
        <w:t xml:space="preserve"> 2 743 исполнительных документа на сумму 1 079 025 </w:t>
      </w:r>
      <w:r w:rsidRPr="00CE2CB4">
        <w:rPr>
          <w:rFonts w:ascii="Times New Roman" w:hAnsi="Times New Roman"/>
          <w:color w:val="000000"/>
          <w:sz w:val="28"/>
          <w:szCs w:val="28"/>
        </w:rPr>
        <w:t>тыс. рублей по денежным обязательствам федеральных бюджетных учреждений, бюджетных учреждений су</w:t>
      </w:r>
      <w:r>
        <w:rPr>
          <w:rFonts w:ascii="Times New Roman" w:hAnsi="Times New Roman"/>
          <w:color w:val="000000"/>
          <w:sz w:val="28"/>
          <w:szCs w:val="28"/>
        </w:rPr>
        <w:t xml:space="preserve">бъектов Российской </w:t>
      </w:r>
      <w:r w:rsidRPr="00CE2CB4">
        <w:rPr>
          <w:rFonts w:ascii="Times New Roman" w:hAnsi="Times New Roman"/>
          <w:color w:val="000000"/>
          <w:sz w:val="28"/>
          <w:szCs w:val="28"/>
        </w:rPr>
        <w:t>Ф</w:t>
      </w:r>
      <w:r>
        <w:rPr>
          <w:rFonts w:ascii="Times New Roman" w:hAnsi="Times New Roman"/>
          <w:color w:val="000000"/>
          <w:sz w:val="28"/>
          <w:szCs w:val="28"/>
        </w:rPr>
        <w:t xml:space="preserve">едерации </w:t>
      </w:r>
      <w:r w:rsidRPr="00CE2CB4">
        <w:rPr>
          <w:rFonts w:ascii="Times New Roman" w:hAnsi="Times New Roman"/>
          <w:color w:val="000000"/>
          <w:sz w:val="28"/>
          <w:szCs w:val="28"/>
        </w:rPr>
        <w:t>и муниципальных бюджетных учреждений.</w:t>
      </w:r>
    </w:p>
    <w:p w:rsidR="00B83E9C" w:rsidRPr="00CE2CB4" w:rsidRDefault="00B83E9C" w:rsidP="00C54311">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За 2013 год предъявлено 41 </w:t>
      </w:r>
      <w:r w:rsidRPr="00CE2CB4">
        <w:rPr>
          <w:rFonts w:ascii="Times New Roman" w:hAnsi="Times New Roman"/>
          <w:color w:val="000000"/>
          <w:sz w:val="28"/>
          <w:szCs w:val="28"/>
        </w:rPr>
        <w:t xml:space="preserve">921 исполнительных документов </w:t>
      </w:r>
      <w:r w:rsidRPr="00CE2CB4">
        <w:rPr>
          <w:rFonts w:ascii="Times New Roman" w:hAnsi="Times New Roman"/>
          <w:color w:val="000000"/>
          <w:sz w:val="28"/>
          <w:szCs w:val="28"/>
        </w:rPr>
        <w:br/>
      </w:r>
      <w:r>
        <w:rPr>
          <w:rFonts w:ascii="Times New Roman" w:hAnsi="Times New Roman"/>
          <w:color w:val="000000"/>
          <w:sz w:val="28"/>
          <w:szCs w:val="28"/>
        </w:rPr>
        <w:t>на сумму 4 712 </w:t>
      </w:r>
      <w:r w:rsidRPr="00CE2CB4">
        <w:rPr>
          <w:rFonts w:ascii="Times New Roman" w:hAnsi="Times New Roman"/>
          <w:color w:val="000000"/>
          <w:sz w:val="28"/>
          <w:szCs w:val="28"/>
        </w:rPr>
        <w:t>590</w:t>
      </w:r>
      <w:r>
        <w:rPr>
          <w:rFonts w:ascii="Times New Roman" w:hAnsi="Times New Roman"/>
          <w:color w:val="000000"/>
          <w:sz w:val="28"/>
          <w:szCs w:val="28"/>
        </w:rPr>
        <w:t>,0 </w:t>
      </w:r>
      <w:r w:rsidRPr="00CE2CB4">
        <w:rPr>
          <w:rFonts w:ascii="Times New Roman" w:hAnsi="Times New Roman"/>
          <w:color w:val="000000"/>
          <w:sz w:val="28"/>
          <w:szCs w:val="28"/>
        </w:rPr>
        <w:t>тыс. рублей по денежным обязательствам вышеуказанных учреждений.</w:t>
      </w:r>
    </w:p>
    <w:p w:rsidR="00B83E9C" w:rsidRPr="00CE2CB4" w:rsidRDefault="00B83E9C" w:rsidP="00C54311">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 xml:space="preserve">Из них возвращено 6 050 (14 %) исполнительных документа </w:t>
      </w:r>
      <w:r w:rsidRPr="00CE2CB4">
        <w:rPr>
          <w:rFonts w:ascii="Times New Roman" w:hAnsi="Times New Roman"/>
          <w:color w:val="000000"/>
          <w:sz w:val="28"/>
          <w:szCs w:val="28"/>
        </w:rPr>
        <w:br/>
      </w:r>
      <w:r>
        <w:rPr>
          <w:rFonts w:ascii="Times New Roman" w:hAnsi="Times New Roman"/>
          <w:color w:val="000000"/>
          <w:sz w:val="28"/>
          <w:szCs w:val="28"/>
        </w:rPr>
        <w:t>на сумму 1 704 </w:t>
      </w:r>
      <w:r w:rsidRPr="00CE2CB4">
        <w:rPr>
          <w:rFonts w:ascii="Times New Roman" w:hAnsi="Times New Roman"/>
          <w:color w:val="000000"/>
          <w:sz w:val="28"/>
          <w:szCs w:val="28"/>
        </w:rPr>
        <w:t>876</w:t>
      </w:r>
      <w:r>
        <w:rPr>
          <w:rFonts w:ascii="Times New Roman" w:hAnsi="Times New Roman"/>
          <w:color w:val="000000"/>
          <w:sz w:val="28"/>
          <w:szCs w:val="28"/>
        </w:rPr>
        <w:t> </w:t>
      </w:r>
      <w:r w:rsidRPr="00CE2CB4">
        <w:rPr>
          <w:rFonts w:ascii="Times New Roman" w:hAnsi="Times New Roman"/>
          <w:color w:val="000000"/>
          <w:sz w:val="28"/>
          <w:szCs w:val="28"/>
        </w:rPr>
        <w:t>тыс. рублей (36 </w:t>
      </w:r>
      <w:r>
        <w:rPr>
          <w:rFonts w:ascii="Times New Roman" w:hAnsi="Times New Roman"/>
          <w:color w:val="000000"/>
          <w:sz w:val="28"/>
          <w:szCs w:val="28"/>
        </w:rPr>
        <w:t>%). Таким образом, принят</w:t>
      </w:r>
      <w:r w:rsidRPr="00CE2CB4">
        <w:rPr>
          <w:rFonts w:ascii="Times New Roman" w:hAnsi="Times New Roman"/>
          <w:color w:val="000000"/>
          <w:sz w:val="28"/>
          <w:szCs w:val="28"/>
        </w:rPr>
        <w:t xml:space="preserve"> </w:t>
      </w:r>
      <w:r w:rsidRPr="00CE2CB4">
        <w:rPr>
          <w:rFonts w:ascii="Times New Roman" w:hAnsi="Times New Roman"/>
          <w:color w:val="000000"/>
          <w:sz w:val="28"/>
          <w:szCs w:val="28"/>
        </w:rPr>
        <w:br/>
        <w:t>к исполнению 35 871 (85 </w:t>
      </w:r>
      <w:r>
        <w:rPr>
          <w:rFonts w:ascii="Times New Roman" w:hAnsi="Times New Roman"/>
          <w:color w:val="000000"/>
          <w:sz w:val="28"/>
          <w:szCs w:val="28"/>
        </w:rPr>
        <w:t>%) исполнительный документ</w:t>
      </w:r>
      <w:r w:rsidRPr="00CE2CB4">
        <w:rPr>
          <w:rFonts w:ascii="Times New Roman" w:hAnsi="Times New Roman"/>
          <w:color w:val="000000"/>
          <w:sz w:val="28"/>
          <w:szCs w:val="28"/>
        </w:rPr>
        <w:t xml:space="preserve"> на сумму </w:t>
      </w:r>
      <w:r>
        <w:rPr>
          <w:rFonts w:ascii="Times New Roman" w:hAnsi="Times New Roman"/>
          <w:color w:val="000000"/>
          <w:sz w:val="28"/>
          <w:szCs w:val="28"/>
        </w:rPr>
        <w:br/>
        <w:t>3 007 </w:t>
      </w:r>
      <w:r w:rsidRPr="00CE2CB4">
        <w:rPr>
          <w:rFonts w:ascii="Times New Roman" w:hAnsi="Times New Roman"/>
          <w:color w:val="000000"/>
          <w:sz w:val="28"/>
          <w:szCs w:val="28"/>
        </w:rPr>
        <w:t>714</w:t>
      </w:r>
      <w:r>
        <w:rPr>
          <w:rFonts w:ascii="Times New Roman" w:hAnsi="Times New Roman"/>
          <w:color w:val="000000"/>
          <w:sz w:val="28"/>
          <w:szCs w:val="28"/>
        </w:rPr>
        <w:t>,0 </w:t>
      </w:r>
      <w:r w:rsidRPr="00CE2CB4">
        <w:rPr>
          <w:rFonts w:ascii="Times New Roman" w:hAnsi="Times New Roman"/>
          <w:color w:val="000000"/>
          <w:sz w:val="28"/>
          <w:szCs w:val="28"/>
        </w:rPr>
        <w:t>тыс. рублей (63 %). С учетом остатка количество исполнительных документов составило 38 614 на сумму 4 086 739 тыс. рублей.</w:t>
      </w:r>
    </w:p>
    <w:p w:rsidR="00B83E9C" w:rsidRDefault="00B83E9C" w:rsidP="00D00D22">
      <w:pPr>
        <w:spacing w:after="0" w:line="360" w:lineRule="atLeast"/>
        <w:ind w:firstLine="709"/>
        <w:jc w:val="both"/>
        <w:rPr>
          <w:rFonts w:ascii="Times New Roman" w:hAnsi="Times New Roman"/>
          <w:color w:val="000000"/>
          <w:sz w:val="28"/>
          <w:szCs w:val="28"/>
        </w:rPr>
      </w:pPr>
      <w:r w:rsidRPr="00CE2CB4">
        <w:rPr>
          <w:rFonts w:ascii="Times New Roman" w:hAnsi="Times New Roman"/>
          <w:color w:val="000000"/>
          <w:sz w:val="28"/>
          <w:szCs w:val="28"/>
        </w:rPr>
        <w:t xml:space="preserve">Исполнено 35 034 исполнительных документов на сумму </w:t>
      </w:r>
      <w:r>
        <w:rPr>
          <w:rFonts w:ascii="Times New Roman" w:hAnsi="Times New Roman"/>
          <w:color w:val="000000"/>
          <w:sz w:val="28"/>
          <w:szCs w:val="28"/>
        </w:rPr>
        <w:br/>
      </w:r>
      <w:r w:rsidRPr="00CE2CB4">
        <w:rPr>
          <w:rFonts w:ascii="Times New Roman" w:hAnsi="Times New Roman"/>
          <w:color w:val="000000"/>
          <w:sz w:val="28"/>
          <w:szCs w:val="28"/>
        </w:rPr>
        <w:t>2 642 700 тыс. рублей.</w:t>
      </w:r>
    </w:p>
    <w:p w:rsidR="00B83E9C" w:rsidRDefault="00B83E9C" w:rsidP="00D00D22">
      <w:pPr>
        <w:spacing w:after="0" w:line="240" w:lineRule="atLeast"/>
        <w:ind w:firstLine="709"/>
        <w:jc w:val="both"/>
        <w:rPr>
          <w:rFonts w:ascii="Times New Roman" w:hAnsi="Times New Roman"/>
          <w:color w:val="000000"/>
          <w:sz w:val="28"/>
          <w:szCs w:val="28"/>
        </w:rPr>
      </w:pPr>
      <w:r w:rsidRPr="002103CB">
        <w:rPr>
          <w:rFonts w:ascii="Times New Roman" w:hAnsi="Times New Roman"/>
          <w:color w:val="000000"/>
          <w:sz w:val="28"/>
          <w:szCs w:val="28"/>
        </w:rPr>
        <w:t xml:space="preserve">Таким образом, </w:t>
      </w:r>
      <w:r>
        <w:rPr>
          <w:rFonts w:ascii="Times New Roman" w:hAnsi="Times New Roman"/>
          <w:color w:val="000000"/>
          <w:sz w:val="28"/>
          <w:szCs w:val="28"/>
        </w:rPr>
        <w:t>общее исполнение</w:t>
      </w:r>
      <w:r w:rsidRPr="002103CB">
        <w:rPr>
          <w:rFonts w:ascii="Times New Roman" w:hAnsi="Times New Roman"/>
          <w:color w:val="000000"/>
          <w:sz w:val="28"/>
          <w:szCs w:val="28"/>
        </w:rPr>
        <w:t xml:space="preserve"> </w:t>
      </w:r>
      <w:r>
        <w:rPr>
          <w:rFonts w:ascii="Times New Roman" w:hAnsi="Times New Roman"/>
          <w:color w:val="000000"/>
          <w:sz w:val="28"/>
          <w:szCs w:val="28"/>
        </w:rPr>
        <w:t xml:space="preserve">указанных документов </w:t>
      </w:r>
      <w:r w:rsidRPr="002103CB">
        <w:rPr>
          <w:rFonts w:ascii="Times New Roman" w:hAnsi="Times New Roman"/>
          <w:color w:val="000000"/>
          <w:sz w:val="28"/>
          <w:szCs w:val="28"/>
        </w:rPr>
        <w:t>по числу составил</w:t>
      </w:r>
      <w:r>
        <w:rPr>
          <w:rFonts w:ascii="Times New Roman" w:hAnsi="Times New Roman"/>
          <w:color w:val="000000"/>
          <w:sz w:val="28"/>
          <w:szCs w:val="28"/>
        </w:rPr>
        <w:t>о</w:t>
      </w:r>
      <w:r w:rsidRPr="002103CB">
        <w:rPr>
          <w:rFonts w:ascii="Times New Roman" w:hAnsi="Times New Roman"/>
          <w:color w:val="000000"/>
          <w:sz w:val="28"/>
          <w:szCs w:val="28"/>
        </w:rPr>
        <w:t xml:space="preserve"> 90 %,</w:t>
      </w:r>
      <w:r>
        <w:rPr>
          <w:rFonts w:ascii="Times New Roman" w:hAnsi="Times New Roman"/>
          <w:color w:val="000000"/>
          <w:sz w:val="28"/>
          <w:szCs w:val="28"/>
        </w:rPr>
        <w:t xml:space="preserve"> </w:t>
      </w:r>
      <w:r w:rsidRPr="002103CB">
        <w:rPr>
          <w:rFonts w:ascii="Times New Roman" w:hAnsi="Times New Roman"/>
          <w:color w:val="000000"/>
          <w:sz w:val="28"/>
          <w:szCs w:val="28"/>
        </w:rPr>
        <w:t xml:space="preserve">а по сумме денежных средств </w:t>
      </w:r>
      <w:r>
        <w:rPr>
          <w:rFonts w:ascii="Times New Roman" w:hAnsi="Times New Roman"/>
          <w:color w:val="000000"/>
          <w:sz w:val="28"/>
          <w:szCs w:val="28"/>
        </w:rPr>
        <w:t xml:space="preserve">– </w:t>
      </w:r>
      <w:r w:rsidRPr="002103CB">
        <w:rPr>
          <w:rFonts w:ascii="Times New Roman" w:hAnsi="Times New Roman"/>
          <w:color w:val="000000"/>
          <w:sz w:val="28"/>
          <w:szCs w:val="28"/>
        </w:rPr>
        <w:t>64 </w:t>
      </w:r>
      <w:r>
        <w:rPr>
          <w:rFonts w:ascii="Times New Roman" w:hAnsi="Times New Roman"/>
          <w:color w:val="000000"/>
          <w:sz w:val="28"/>
          <w:szCs w:val="28"/>
        </w:rPr>
        <w:t>процента</w:t>
      </w:r>
      <w:r w:rsidRPr="002103CB">
        <w:rPr>
          <w:rFonts w:ascii="Times New Roman" w:hAnsi="Times New Roman"/>
          <w:color w:val="000000"/>
          <w:sz w:val="28"/>
          <w:szCs w:val="28"/>
        </w:rPr>
        <w:t>.</w:t>
      </w:r>
    </w:p>
    <w:p w:rsidR="00B83E9C" w:rsidRDefault="00B83E9C">
      <w:pPr>
        <w:rPr>
          <w:rFonts w:ascii="Times New Roman" w:hAnsi="Times New Roman"/>
          <w:color w:val="000000"/>
          <w:sz w:val="28"/>
          <w:szCs w:val="28"/>
        </w:rPr>
      </w:pPr>
      <w:r>
        <w:rPr>
          <w:rFonts w:ascii="Times New Roman" w:hAnsi="Times New Roman"/>
          <w:color w:val="000000"/>
          <w:sz w:val="28"/>
          <w:szCs w:val="28"/>
        </w:rPr>
        <w:br w:type="page"/>
      </w:r>
    </w:p>
    <w:p w:rsidR="00B83E9C" w:rsidRPr="00987B44" w:rsidRDefault="00B83E9C" w:rsidP="00D00D22">
      <w:pPr>
        <w:keepNext/>
        <w:spacing w:after="120" w:line="20" w:lineRule="atLeast"/>
        <w:jc w:val="right"/>
        <w:rPr>
          <w:rFonts w:ascii="Times New Roman" w:hAnsi="Times New Roman"/>
          <w:color w:val="000000"/>
          <w:sz w:val="24"/>
          <w:szCs w:val="24"/>
        </w:rPr>
      </w:pPr>
      <w:r w:rsidRPr="00987B44">
        <w:rPr>
          <w:rFonts w:ascii="Times New Roman" w:hAnsi="Times New Roman"/>
          <w:color w:val="000000"/>
          <w:sz w:val="24"/>
          <w:szCs w:val="24"/>
        </w:rPr>
        <w:t>Таблица 12</w:t>
      </w:r>
    </w:p>
    <w:p w:rsidR="00B83E9C" w:rsidRPr="00310BE4" w:rsidRDefault="00B83E9C" w:rsidP="00D00D22">
      <w:pPr>
        <w:keepNext/>
        <w:spacing w:after="120" w:line="120" w:lineRule="atLeast"/>
        <w:jc w:val="center"/>
        <w:rPr>
          <w:rFonts w:ascii="Times New Roman" w:hAnsi="Times New Roman"/>
          <w:b/>
          <w:color w:val="000000"/>
          <w:sz w:val="24"/>
          <w:szCs w:val="24"/>
        </w:rPr>
      </w:pPr>
      <w:r w:rsidRPr="003030A4">
        <w:rPr>
          <w:rFonts w:ascii="Times New Roman" w:hAnsi="Times New Roman"/>
          <w:b/>
          <w:color w:val="000000"/>
          <w:sz w:val="24"/>
          <w:szCs w:val="24"/>
        </w:rPr>
        <w:t>Справочная таблица исполнения судебных актов 2013 г</w:t>
      </w:r>
      <w:r>
        <w:rPr>
          <w:rFonts w:ascii="Times New Roman" w:hAnsi="Times New Roman"/>
          <w:b/>
          <w:color w:val="000000"/>
          <w:sz w:val="24"/>
          <w:szCs w:val="24"/>
        </w:rPr>
        <w:t>ода</w:t>
      </w:r>
    </w:p>
    <w:tbl>
      <w:tblPr>
        <w:tblpPr w:leftFromText="180" w:rightFromText="180" w:vertAnchor="text" w:horzAnchor="margin" w:tblpY="7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410"/>
        <w:gridCol w:w="1985"/>
        <w:gridCol w:w="2409"/>
      </w:tblGrid>
      <w:tr w:rsidR="00B83E9C" w:rsidRPr="00664BB1" w:rsidTr="00310BE4">
        <w:trPr>
          <w:trHeight w:val="274"/>
        </w:trPr>
        <w:tc>
          <w:tcPr>
            <w:tcW w:w="2376" w:type="dxa"/>
            <w:shd w:val="clear" w:color="000000" w:fill="auto"/>
            <w:vAlign w:val="center"/>
          </w:tcPr>
          <w:p w:rsidR="00B83E9C" w:rsidRPr="00664BB1" w:rsidRDefault="00B83E9C" w:rsidP="00231CDE">
            <w:pPr>
              <w:spacing w:after="0" w:line="240" w:lineRule="atLeast"/>
              <w:jc w:val="center"/>
              <w:rPr>
                <w:rFonts w:ascii="Times New Roman" w:hAnsi="Times New Roman"/>
                <w:b/>
                <w:color w:val="000000"/>
                <w:sz w:val="24"/>
                <w:szCs w:val="24"/>
              </w:rPr>
            </w:pPr>
            <w:r w:rsidRPr="00664BB1">
              <w:rPr>
                <w:rFonts w:ascii="Times New Roman" w:hAnsi="Times New Roman"/>
                <w:b/>
                <w:color w:val="000000"/>
                <w:sz w:val="24"/>
                <w:szCs w:val="24"/>
              </w:rPr>
              <w:t>№ п/п</w:t>
            </w:r>
          </w:p>
        </w:tc>
        <w:tc>
          <w:tcPr>
            <w:tcW w:w="2410" w:type="dxa"/>
            <w:shd w:val="clear" w:color="000000" w:fill="auto"/>
            <w:vAlign w:val="center"/>
          </w:tcPr>
          <w:p w:rsidR="00B83E9C" w:rsidRPr="00664BB1" w:rsidRDefault="00B83E9C" w:rsidP="00231CDE">
            <w:pPr>
              <w:spacing w:after="0" w:line="240" w:lineRule="atLeast"/>
              <w:jc w:val="center"/>
              <w:rPr>
                <w:rFonts w:ascii="Times New Roman" w:hAnsi="Times New Roman"/>
                <w:b/>
                <w:color w:val="000000"/>
                <w:sz w:val="24"/>
                <w:szCs w:val="24"/>
              </w:rPr>
            </w:pPr>
            <w:r w:rsidRPr="00664BB1">
              <w:rPr>
                <w:rFonts w:ascii="Times New Roman" w:hAnsi="Times New Roman"/>
                <w:b/>
                <w:color w:val="000000"/>
                <w:sz w:val="24"/>
                <w:szCs w:val="24"/>
              </w:rPr>
              <w:t>тип учреждений</w:t>
            </w:r>
          </w:p>
        </w:tc>
        <w:tc>
          <w:tcPr>
            <w:tcW w:w="1985" w:type="dxa"/>
            <w:shd w:val="clear" w:color="000000" w:fill="auto"/>
            <w:vAlign w:val="center"/>
          </w:tcPr>
          <w:p w:rsidR="00B83E9C" w:rsidRPr="00664BB1" w:rsidRDefault="00B83E9C" w:rsidP="00231CDE">
            <w:pPr>
              <w:spacing w:after="0" w:line="240" w:lineRule="atLeast"/>
              <w:jc w:val="center"/>
              <w:rPr>
                <w:rFonts w:ascii="Times New Roman" w:hAnsi="Times New Roman"/>
                <w:b/>
                <w:color w:val="000000"/>
                <w:sz w:val="24"/>
                <w:szCs w:val="24"/>
              </w:rPr>
            </w:pPr>
            <w:r w:rsidRPr="00664BB1">
              <w:rPr>
                <w:rFonts w:ascii="Times New Roman" w:hAnsi="Times New Roman"/>
                <w:b/>
                <w:color w:val="000000"/>
                <w:sz w:val="24"/>
                <w:szCs w:val="24"/>
              </w:rPr>
              <w:t>2013 (шт.)</w:t>
            </w:r>
          </w:p>
        </w:tc>
        <w:tc>
          <w:tcPr>
            <w:tcW w:w="2409" w:type="dxa"/>
            <w:shd w:val="clear" w:color="000000" w:fill="auto"/>
            <w:vAlign w:val="center"/>
          </w:tcPr>
          <w:p w:rsidR="00B83E9C" w:rsidRPr="00664BB1" w:rsidRDefault="00B83E9C" w:rsidP="00231CDE">
            <w:pPr>
              <w:spacing w:after="0" w:line="240" w:lineRule="atLeast"/>
              <w:jc w:val="center"/>
              <w:rPr>
                <w:rFonts w:ascii="Times New Roman" w:hAnsi="Times New Roman"/>
                <w:b/>
                <w:color w:val="000000"/>
                <w:sz w:val="24"/>
                <w:szCs w:val="24"/>
              </w:rPr>
            </w:pPr>
            <w:r w:rsidRPr="00664BB1">
              <w:rPr>
                <w:rFonts w:ascii="Times New Roman" w:hAnsi="Times New Roman"/>
                <w:b/>
                <w:color w:val="000000"/>
                <w:sz w:val="24"/>
                <w:szCs w:val="24"/>
              </w:rPr>
              <w:t>2013 (тыс. руб.)</w:t>
            </w:r>
          </w:p>
        </w:tc>
      </w:tr>
      <w:tr w:rsidR="00B83E9C" w:rsidRPr="00664BB1" w:rsidTr="004F4741">
        <w:trPr>
          <w:trHeight w:val="57"/>
        </w:trPr>
        <w:tc>
          <w:tcPr>
            <w:tcW w:w="2376" w:type="dxa"/>
            <w:vMerge w:val="restart"/>
            <w:vAlign w:val="center"/>
          </w:tcPr>
          <w:p w:rsidR="00B83E9C" w:rsidRPr="00664BB1" w:rsidRDefault="00B83E9C" w:rsidP="00231CDE">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1. Остаток на начало отчетного периода</w:t>
            </w:r>
          </w:p>
        </w:tc>
        <w:tc>
          <w:tcPr>
            <w:tcW w:w="2410" w:type="dxa"/>
            <w:vMerge w:val="restart"/>
            <w:vAlign w:val="center"/>
          </w:tcPr>
          <w:p w:rsidR="00B83E9C" w:rsidRPr="00664BB1" w:rsidRDefault="00B83E9C" w:rsidP="00231CDE">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Казенные учреждения субъектов</w:t>
            </w: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5020</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2 827 735 982,61</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378</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318 635 880,16</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3412</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1 747 416 356,58</w:t>
            </w:r>
          </w:p>
        </w:tc>
      </w:tr>
      <w:tr w:rsidR="00B83E9C" w:rsidRPr="00664BB1" w:rsidTr="002103CB">
        <w:trPr>
          <w:trHeight w:val="88"/>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noWrap/>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8810</w:t>
            </w:r>
          </w:p>
        </w:tc>
        <w:tc>
          <w:tcPr>
            <w:tcW w:w="2409" w:type="dxa"/>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4 893 788 219</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restart"/>
            <w:vAlign w:val="center"/>
          </w:tcPr>
          <w:p w:rsidR="00B83E9C" w:rsidRPr="00664BB1" w:rsidRDefault="00B83E9C" w:rsidP="00A62669">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Бюджетные учреждения субъектов</w:t>
            </w: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674</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287 747 111,96</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384</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167 152 721,53</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1685</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624 125 349,55</w:t>
            </w:r>
          </w:p>
        </w:tc>
      </w:tr>
      <w:tr w:rsidR="00B83E9C" w:rsidRPr="00664BB1" w:rsidTr="002103CB">
        <w:trPr>
          <w:trHeight w:val="89"/>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2743</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1 079 025 183,04</w:t>
            </w:r>
          </w:p>
        </w:tc>
      </w:tr>
      <w:tr w:rsidR="00B83E9C" w:rsidRPr="00664BB1" w:rsidTr="00A62669">
        <w:trPr>
          <w:trHeight w:val="391"/>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Align w:val="center"/>
          </w:tcPr>
          <w:p w:rsidR="00B83E9C" w:rsidRPr="00664BB1" w:rsidRDefault="00B83E9C" w:rsidP="00231CDE">
            <w:pPr>
              <w:spacing w:after="0" w:line="240" w:lineRule="atLeast"/>
              <w:rPr>
                <w:rFonts w:ascii="Times New Roman" w:hAnsi="Times New Roman"/>
                <w:b/>
                <w:color w:val="000000"/>
                <w:sz w:val="24"/>
                <w:szCs w:val="24"/>
              </w:rPr>
            </w:pPr>
            <w:r w:rsidRPr="00664BB1">
              <w:rPr>
                <w:rFonts w:ascii="Times New Roman" w:hAnsi="Times New Roman"/>
                <w:b/>
                <w:color w:val="000000"/>
                <w:sz w:val="24"/>
                <w:szCs w:val="24"/>
              </w:rPr>
              <w:t>ИТОГО:</w:t>
            </w: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11553</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5 972 813 402</w:t>
            </w:r>
          </w:p>
        </w:tc>
      </w:tr>
      <w:tr w:rsidR="00B83E9C" w:rsidRPr="00664BB1" w:rsidTr="004F4741">
        <w:trPr>
          <w:trHeight w:val="57"/>
        </w:trPr>
        <w:tc>
          <w:tcPr>
            <w:tcW w:w="2376" w:type="dxa"/>
            <w:vMerge w:val="restart"/>
            <w:vAlign w:val="center"/>
          </w:tcPr>
          <w:p w:rsidR="00B83E9C" w:rsidRPr="00664BB1" w:rsidRDefault="00B83E9C" w:rsidP="00231CDE">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2. Предъявленные исполнительные листы</w:t>
            </w:r>
          </w:p>
        </w:tc>
        <w:tc>
          <w:tcPr>
            <w:tcW w:w="2410" w:type="dxa"/>
            <w:vMerge w:val="restart"/>
            <w:vAlign w:val="center"/>
          </w:tcPr>
          <w:p w:rsidR="00B83E9C" w:rsidRPr="00664BB1" w:rsidRDefault="00B83E9C" w:rsidP="00A62669">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Казенные учреждения субъектов</w:t>
            </w: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84647</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25 115 666 370,64</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4909</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3 141 927 366,08</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32958</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7 005 258 258,68</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noWrap/>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122514</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35 262 851 995,40</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restart"/>
            <w:vAlign w:val="center"/>
          </w:tcPr>
          <w:p w:rsidR="00B83E9C" w:rsidRPr="00664BB1" w:rsidRDefault="00B83E9C" w:rsidP="00231CDE">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Бюджетные учреждения субъектов</w:t>
            </w: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4754</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1 997 000 469,60</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11095</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927 886 533,19</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26072</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1 787 703 439,22</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41921</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4 712 590 442,01</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Align w:val="center"/>
          </w:tcPr>
          <w:p w:rsidR="00B83E9C" w:rsidRPr="00664BB1" w:rsidRDefault="00B83E9C" w:rsidP="00231CDE">
            <w:pPr>
              <w:spacing w:after="0" w:line="240" w:lineRule="atLeast"/>
              <w:rPr>
                <w:rFonts w:ascii="Times New Roman" w:hAnsi="Times New Roman"/>
                <w:b/>
                <w:color w:val="000000"/>
                <w:sz w:val="24"/>
                <w:szCs w:val="24"/>
              </w:rPr>
            </w:pPr>
            <w:r w:rsidRPr="00664BB1">
              <w:rPr>
                <w:rFonts w:ascii="Times New Roman" w:hAnsi="Times New Roman"/>
                <w:b/>
                <w:color w:val="000000"/>
                <w:sz w:val="24"/>
                <w:szCs w:val="24"/>
              </w:rPr>
              <w:t>ИТОГО:</w:t>
            </w: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164 435</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39 975 442 437</w:t>
            </w:r>
          </w:p>
        </w:tc>
      </w:tr>
      <w:tr w:rsidR="00B83E9C" w:rsidRPr="00664BB1" w:rsidTr="004F4741">
        <w:trPr>
          <w:trHeight w:val="57"/>
        </w:trPr>
        <w:tc>
          <w:tcPr>
            <w:tcW w:w="2376" w:type="dxa"/>
            <w:vMerge w:val="restart"/>
            <w:vAlign w:val="center"/>
          </w:tcPr>
          <w:p w:rsidR="00B83E9C" w:rsidRPr="00664BB1" w:rsidRDefault="00B83E9C" w:rsidP="00231CDE">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3. Возвращенные исполнительные листы</w:t>
            </w:r>
          </w:p>
        </w:tc>
        <w:tc>
          <w:tcPr>
            <w:tcW w:w="2410" w:type="dxa"/>
            <w:vMerge w:val="restart"/>
            <w:vAlign w:val="center"/>
          </w:tcPr>
          <w:p w:rsidR="00B83E9C" w:rsidRPr="00664BB1" w:rsidRDefault="00B83E9C" w:rsidP="00A62669">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Казенные учреждения субъектов</w:t>
            </w: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14839</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7 523 789 754,26</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1379</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899 225 335,93</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6354</w:t>
            </w:r>
          </w:p>
        </w:tc>
        <w:tc>
          <w:tcPr>
            <w:tcW w:w="2409" w:type="dxa"/>
            <w:noWrap/>
            <w:vAlign w:val="center"/>
          </w:tcPr>
          <w:p w:rsidR="00B83E9C" w:rsidRPr="00664BB1" w:rsidRDefault="00B83E9C" w:rsidP="00231CDE">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2 893 985 260,52</w:t>
            </w:r>
          </w:p>
        </w:tc>
      </w:tr>
      <w:tr w:rsidR="00B83E9C" w:rsidRPr="00664BB1" w:rsidTr="004F4741">
        <w:trPr>
          <w:trHeight w:val="57"/>
        </w:trPr>
        <w:tc>
          <w:tcPr>
            <w:tcW w:w="2376" w:type="dxa"/>
            <w:vMerge/>
            <w:vAlign w:val="center"/>
          </w:tcPr>
          <w:p w:rsidR="00B83E9C" w:rsidRPr="00664BB1" w:rsidRDefault="00B83E9C" w:rsidP="00231CDE">
            <w:pPr>
              <w:spacing w:after="0" w:line="240" w:lineRule="atLeast"/>
              <w:rPr>
                <w:rFonts w:ascii="Times New Roman" w:hAnsi="Times New Roman"/>
                <w:color w:val="000000"/>
                <w:sz w:val="24"/>
                <w:szCs w:val="24"/>
              </w:rPr>
            </w:pPr>
          </w:p>
        </w:tc>
        <w:tc>
          <w:tcPr>
            <w:tcW w:w="2410" w:type="dxa"/>
            <w:vMerge/>
            <w:noWrap/>
            <w:vAlign w:val="center"/>
          </w:tcPr>
          <w:p w:rsidR="00B83E9C" w:rsidRPr="00664BB1" w:rsidRDefault="00B83E9C" w:rsidP="00231CDE">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231CDE">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22572</w:t>
            </w:r>
          </w:p>
        </w:tc>
        <w:tc>
          <w:tcPr>
            <w:tcW w:w="2409" w:type="dxa"/>
            <w:vAlign w:val="center"/>
          </w:tcPr>
          <w:p w:rsidR="00B83E9C" w:rsidRPr="00664BB1" w:rsidRDefault="00B83E9C" w:rsidP="00231CDE">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11 317 000 351</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val="restart"/>
            <w:vAlign w:val="center"/>
          </w:tcPr>
          <w:p w:rsidR="00B83E9C" w:rsidRPr="00664BB1" w:rsidRDefault="00B83E9C" w:rsidP="00A62669">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Бюджетные учреждения субъектов</w:t>
            </w: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829</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883 586 642,27</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1638</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289 438 644,43</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3583</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531 851 129,30</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6050</w:t>
            </w:r>
          </w:p>
        </w:tc>
        <w:tc>
          <w:tcPr>
            <w:tcW w:w="2409" w:type="dxa"/>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1 704 876 416</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Align w:val="center"/>
          </w:tcPr>
          <w:p w:rsidR="00B83E9C" w:rsidRPr="00664BB1" w:rsidRDefault="00B83E9C" w:rsidP="00A62669">
            <w:pPr>
              <w:spacing w:after="0" w:line="240" w:lineRule="atLeast"/>
              <w:rPr>
                <w:rFonts w:ascii="Times New Roman" w:hAnsi="Times New Roman"/>
                <w:b/>
                <w:color w:val="000000"/>
                <w:sz w:val="24"/>
                <w:szCs w:val="24"/>
              </w:rPr>
            </w:pPr>
            <w:r w:rsidRPr="00664BB1">
              <w:rPr>
                <w:rFonts w:ascii="Times New Roman" w:hAnsi="Times New Roman"/>
                <w:b/>
                <w:color w:val="000000"/>
                <w:sz w:val="24"/>
                <w:szCs w:val="24"/>
              </w:rPr>
              <w:t>ИТОГО:</w:t>
            </w: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28 622</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13 021 876 767</w:t>
            </w:r>
          </w:p>
        </w:tc>
      </w:tr>
      <w:tr w:rsidR="00B83E9C" w:rsidRPr="00664BB1" w:rsidTr="004F4741">
        <w:trPr>
          <w:trHeight w:val="57"/>
        </w:trPr>
        <w:tc>
          <w:tcPr>
            <w:tcW w:w="2376" w:type="dxa"/>
            <w:vMerge w:val="restart"/>
            <w:vAlign w:val="center"/>
          </w:tcPr>
          <w:p w:rsidR="00B83E9C" w:rsidRPr="00664BB1" w:rsidRDefault="00B83E9C" w:rsidP="00A62669">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4. Принятые к исполнению исполнительные листы</w:t>
            </w:r>
          </w:p>
        </w:tc>
        <w:tc>
          <w:tcPr>
            <w:tcW w:w="2410" w:type="dxa"/>
            <w:vMerge w:val="restart"/>
            <w:vAlign w:val="center"/>
          </w:tcPr>
          <w:p w:rsidR="00B83E9C" w:rsidRPr="00664BB1" w:rsidRDefault="00B83E9C" w:rsidP="00A62669">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Казенные учреждения субъектов</w:t>
            </w: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69 808</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17 591 876</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30 134</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6 353 976</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shd w:val="clear" w:color="000000" w:fill="FFFF00"/>
            <w:vAlign w:val="center"/>
          </w:tcPr>
          <w:p w:rsidR="00B83E9C" w:rsidRPr="00664BB1" w:rsidRDefault="00B83E9C" w:rsidP="00A62669">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35 871</w:t>
            </w:r>
          </w:p>
        </w:tc>
        <w:tc>
          <w:tcPr>
            <w:tcW w:w="2409" w:type="dxa"/>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3 007 714</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Align w:val="center"/>
          </w:tcPr>
          <w:p w:rsidR="00B83E9C" w:rsidRPr="00664BB1" w:rsidRDefault="00B83E9C" w:rsidP="00A62669">
            <w:pPr>
              <w:spacing w:after="0" w:line="240" w:lineRule="atLeast"/>
              <w:rPr>
                <w:rFonts w:ascii="Times New Roman" w:hAnsi="Times New Roman"/>
                <w:b/>
                <w:color w:val="000000"/>
                <w:sz w:val="24"/>
                <w:szCs w:val="24"/>
              </w:rPr>
            </w:pPr>
            <w:r w:rsidRPr="00664BB1">
              <w:rPr>
                <w:rFonts w:ascii="Times New Roman" w:hAnsi="Times New Roman"/>
                <w:b/>
                <w:color w:val="000000"/>
                <w:sz w:val="24"/>
                <w:szCs w:val="24"/>
              </w:rPr>
              <w:t>ИТОГО:</w:t>
            </w: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135 813</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26 953 565 670</w:t>
            </w:r>
          </w:p>
        </w:tc>
      </w:tr>
      <w:tr w:rsidR="00B83E9C" w:rsidRPr="00664BB1" w:rsidTr="004F4741">
        <w:trPr>
          <w:trHeight w:val="57"/>
        </w:trPr>
        <w:tc>
          <w:tcPr>
            <w:tcW w:w="2376" w:type="dxa"/>
            <w:vMerge w:val="restart"/>
            <w:vAlign w:val="center"/>
          </w:tcPr>
          <w:p w:rsidR="00B83E9C" w:rsidRPr="00664BB1" w:rsidRDefault="00B83E9C" w:rsidP="00A62669">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5. Исполненные исполнительные листы</w:t>
            </w:r>
          </w:p>
        </w:tc>
        <w:tc>
          <w:tcPr>
            <w:tcW w:w="2410" w:type="dxa"/>
            <w:vMerge w:val="restart"/>
            <w:vAlign w:val="center"/>
          </w:tcPr>
          <w:p w:rsidR="00B83E9C" w:rsidRPr="00664BB1" w:rsidRDefault="00B83E9C" w:rsidP="00A62669">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Казенные учреждения субъектов</w:t>
            </w: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70158</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14 256 189 675,32</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3539</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1 819 299 881,50</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26802</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3 488 998 536,91</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noWrap/>
            <w:vAlign w:val="center"/>
          </w:tcPr>
          <w:p w:rsidR="00B83E9C" w:rsidRPr="00664BB1" w:rsidRDefault="00B83E9C" w:rsidP="00A62669">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100499</w:t>
            </w:r>
          </w:p>
        </w:tc>
        <w:tc>
          <w:tcPr>
            <w:tcW w:w="2409" w:type="dxa"/>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19 564 488 094</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val="restart"/>
            <w:vAlign w:val="center"/>
          </w:tcPr>
          <w:p w:rsidR="00B83E9C" w:rsidRPr="00664BB1" w:rsidRDefault="00B83E9C" w:rsidP="00A62669">
            <w:pPr>
              <w:spacing w:after="0" w:line="240" w:lineRule="atLeast"/>
              <w:rPr>
                <w:rFonts w:ascii="Times New Roman" w:hAnsi="Times New Roman"/>
                <w:color w:val="000000"/>
                <w:sz w:val="24"/>
                <w:szCs w:val="24"/>
              </w:rPr>
            </w:pPr>
            <w:r w:rsidRPr="00664BB1">
              <w:rPr>
                <w:rFonts w:ascii="Times New Roman" w:hAnsi="Times New Roman"/>
                <w:color w:val="000000"/>
                <w:sz w:val="24"/>
                <w:szCs w:val="24"/>
              </w:rPr>
              <w:t>Бюджетные учреждения субъектов</w:t>
            </w: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3969</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1 102 260 106,99</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9396</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648 623 966,69</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21669</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color w:val="000000"/>
                <w:sz w:val="18"/>
                <w:szCs w:val="18"/>
              </w:rPr>
            </w:pPr>
            <w:r w:rsidRPr="00664BB1">
              <w:rPr>
                <w:rFonts w:ascii="Times New Roman" w:hAnsi="Times New Roman"/>
                <w:color w:val="000000"/>
                <w:sz w:val="18"/>
                <w:szCs w:val="18"/>
              </w:rPr>
              <w:t>891 816 348,70</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35034</w:t>
            </w:r>
          </w:p>
        </w:tc>
        <w:tc>
          <w:tcPr>
            <w:tcW w:w="2409" w:type="dxa"/>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2 642 700 422</w:t>
            </w:r>
          </w:p>
        </w:tc>
      </w:tr>
      <w:tr w:rsidR="00B83E9C" w:rsidRPr="00664BB1" w:rsidTr="004F4741">
        <w:trPr>
          <w:trHeight w:val="57"/>
        </w:trPr>
        <w:tc>
          <w:tcPr>
            <w:tcW w:w="2376" w:type="dxa"/>
            <w:vMerge/>
            <w:vAlign w:val="center"/>
          </w:tcPr>
          <w:p w:rsidR="00B83E9C" w:rsidRPr="00664BB1" w:rsidRDefault="00B83E9C" w:rsidP="00A62669">
            <w:pPr>
              <w:spacing w:after="0" w:line="240" w:lineRule="atLeast"/>
              <w:rPr>
                <w:rFonts w:ascii="Times New Roman" w:hAnsi="Times New Roman"/>
                <w:color w:val="000000"/>
                <w:sz w:val="24"/>
                <w:szCs w:val="24"/>
              </w:rPr>
            </w:pPr>
          </w:p>
        </w:tc>
        <w:tc>
          <w:tcPr>
            <w:tcW w:w="2410" w:type="dxa"/>
            <w:vAlign w:val="center"/>
          </w:tcPr>
          <w:p w:rsidR="00B83E9C" w:rsidRPr="00664BB1" w:rsidRDefault="00B83E9C" w:rsidP="00A62669">
            <w:pPr>
              <w:spacing w:after="0" w:line="240" w:lineRule="atLeast"/>
              <w:rPr>
                <w:rFonts w:ascii="Times New Roman" w:hAnsi="Times New Roman"/>
                <w:b/>
                <w:color w:val="000000"/>
                <w:sz w:val="24"/>
                <w:szCs w:val="24"/>
              </w:rPr>
            </w:pPr>
            <w:r w:rsidRPr="00664BB1">
              <w:rPr>
                <w:rFonts w:ascii="Times New Roman" w:hAnsi="Times New Roman"/>
                <w:b/>
                <w:color w:val="000000"/>
                <w:sz w:val="24"/>
                <w:szCs w:val="24"/>
              </w:rPr>
              <w:t>ИТОГО:</w:t>
            </w:r>
          </w:p>
        </w:tc>
        <w:tc>
          <w:tcPr>
            <w:tcW w:w="1985" w:type="dxa"/>
            <w:noWrap/>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135 533</w:t>
            </w:r>
          </w:p>
        </w:tc>
        <w:tc>
          <w:tcPr>
            <w:tcW w:w="2409" w:type="dxa"/>
            <w:noWrap/>
            <w:vAlign w:val="center"/>
          </w:tcPr>
          <w:p w:rsidR="00B83E9C" w:rsidRPr="00664BB1" w:rsidRDefault="00B83E9C" w:rsidP="00A62669">
            <w:pPr>
              <w:spacing w:after="0" w:line="240" w:lineRule="atLeast"/>
              <w:ind w:left="227" w:right="284"/>
              <w:jc w:val="right"/>
              <w:rPr>
                <w:rFonts w:ascii="Times New Roman" w:hAnsi="Times New Roman"/>
                <w:b/>
                <w:bCs/>
                <w:color w:val="000000"/>
                <w:sz w:val="18"/>
                <w:szCs w:val="18"/>
              </w:rPr>
            </w:pPr>
            <w:r w:rsidRPr="00664BB1">
              <w:rPr>
                <w:rFonts w:ascii="Times New Roman" w:hAnsi="Times New Roman"/>
                <w:b/>
                <w:bCs/>
                <w:color w:val="000000"/>
                <w:sz w:val="18"/>
                <w:szCs w:val="18"/>
              </w:rPr>
              <w:t>22 207 188 516</w:t>
            </w:r>
          </w:p>
        </w:tc>
      </w:tr>
    </w:tbl>
    <w:p w:rsidR="00B83E9C" w:rsidRPr="004C6B04" w:rsidRDefault="00B83E9C" w:rsidP="008A56CB">
      <w:pPr>
        <w:spacing w:before="240" w:after="120" w:line="240" w:lineRule="auto"/>
        <w:ind w:firstLine="709"/>
        <w:jc w:val="both"/>
        <w:rPr>
          <w:rFonts w:ascii="Times New Roman" w:hAnsi="Times New Roman"/>
          <w:b/>
          <w:color w:val="000000"/>
          <w:sz w:val="28"/>
          <w:szCs w:val="28"/>
        </w:rPr>
      </w:pPr>
      <w:r w:rsidRPr="004C6B04">
        <w:rPr>
          <w:rFonts w:ascii="Times New Roman" w:hAnsi="Times New Roman"/>
          <w:b/>
          <w:color w:val="000000"/>
          <w:sz w:val="28"/>
          <w:szCs w:val="28"/>
        </w:rPr>
        <w:t>Главные распорядители средств федерального бюджета, формирующие</w:t>
      </w:r>
      <w:r>
        <w:rPr>
          <w:rFonts w:ascii="Times New Roman" w:hAnsi="Times New Roman"/>
          <w:b/>
          <w:color w:val="000000"/>
          <w:sz w:val="28"/>
          <w:szCs w:val="28"/>
        </w:rPr>
        <w:t xml:space="preserve"> основные показатели отчетности</w:t>
      </w:r>
    </w:p>
    <w:p w:rsidR="00B83E9C" w:rsidRPr="002103CB" w:rsidRDefault="00B83E9C" w:rsidP="00F41DFA">
      <w:pPr>
        <w:spacing w:after="0" w:line="360" w:lineRule="atLeast"/>
        <w:ind w:firstLine="709"/>
        <w:jc w:val="both"/>
        <w:rPr>
          <w:rFonts w:ascii="Times New Roman" w:hAnsi="Times New Roman"/>
          <w:color w:val="000000"/>
          <w:sz w:val="28"/>
          <w:szCs w:val="28"/>
        </w:rPr>
      </w:pPr>
      <w:r w:rsidRPr="002103CB">
        <w:rPr>
          <w:rFonts w:ascii="Times New Roman" w:hAnsi="Times New Roman"/>
          <w:color w:val="000000"/>
          <w:sz w:val="28"/>
          <w:szCs w:val="28"/>
        </w:rPr>
        <w:t xml:space="preserve">За 2013 год можно выделить 4 главных распорядителя средств федерального бюджета, формирующих наибольшие </w:t>
      </w:r>
      <w:r>
        <w:rPr>
          <w:rFonts w:ascii="Times New Roman" w:hAnsi="Times New Roman"/>
          <w:color w:val="000000"/>
          <w:sz w:val="28"/>
          <w:szCs w:val="28"/>
        </w:rPr>
        <w:t>значения показателей</w:t>
      </w:r>
      <w:r w:rsidRPr="002103CB">
        <w:rPr>
          <w:rFonts w:ascii="Times New Roman" w:hAnsi="Times New Roman"/>
          <w:color w:val="000000"/>
          <w:sz w:val="28"/>
          <w:szCs w:val="28"/>
        </w:rPr>
        <w:t xml:space="preserve"> по исполнительным документам: Минобороны России</w:t>
      </w:r>
      <w:r>
        <w:rPr>
          <w:rFonts w:ascii="Times New Roman" w:hAnsi="Times New Roman"/>
          <w:color w:val="000000"/>
          <w:sz w:val="28"/>
          <w:szCs w:val="28"/>
        </w:rPr>
        <w:t>,</w:t>
      </w:r>
      <w:r>
        <w:rPr>
          <w:rFonts w:ascii="Times New Roman" w:hAnsi="Times New Roman"/>
          <w:color w:val="000000"/>
          <w:sz w:val="28"/>
          <w:szCs w:val="28"/>
        </w:rPr>
        <w:br/>
      </w:r>
      <w:r w:rsidRPr="002103CB">
        <w:rPr>
          <w:rFonts w:ascii="Times New Roman" w:hAnsi="Times New Roman"/>
          <w:color w:val="000000"/>
          <w:sz w:val="28"/>
          <w:szCs w:val="28"/>
        </w:rPr>
        <w:t>ФНС России, МВД России, ФТС России.</w:t>
      </w:r>
    </w:p>
    <w:p w:rsidR="00B83E9C" w:rsidRPr="002103CB" w:rsidRDefault="00B83E9C" w:rsidP="00F41DFA">
      <w:pPr>
        <w:spacing w:after="0" w:line="360" w:lineRule="atLeast"/>
        <w:ind w:firstLine="709"/>
        <w:jc w:val="both"/>
        <w:rPr>
          <w:rFonts w:ascii="Times New Roman" w:hAnsi="Times New Roman"/>
          <w:color w:val="000000"/>
          <w:sz w:val="28"/>
          <w:szCs w:val="28"/>
        </w:rPr>
      </w:pPr>
      <w:r w:rsidRPr="002103CB">
        <w:rPr>
          <w:rFonts w:ascii="Times New Roman" w:hAnsi="Times New Roman"/>
          <w:color w:val="000000"/>
          <w:sz w:val="28"/>
          <w:szCs w:val="28"/>
        </w:rPr>
        <w:t>Общие показатели, формируемые указанными ГРБС</w:t>
      </w:r>
      <w:r>
        <w:rPr>
          <w:rFonts w:ascii="Times New Roman" w:hAnsi="Times New Roman"/>
          <w:color w:val="000000"/>
          <w:sz w:val="28"/>
          <w:szCs w:val="28"/>
        </w:rPr>
        <w:t>,</w:t>
      </w:r>
      <w:r w:rsidRPr="002103CB">
        <w:rPr>
          <w:rFonts w:ascii="Times New Roman" w:hAnsi="Times New Roman"/>
          <w:color w:val="000000"/>
          <w:sz w:val="28"/>
          <w:szCs w:val="28"/>
        </w:rPr>
        <w:t xml:space="preserve"> следующие.</w:t>
      </w:r>
    </w:p>
    <w:p w:rsidR="00B83E9C" w:rsidRPr="002103CB" w:rsidRDefault="00B83E9C" w:rsidP="00F41DFA">
      <w:pPr>
        <w:spacing w:after="0" w:line="360" w:lineRule="atLeast"/>
        <w:ind w:firstLine="709"/>
        <w:jc w:val="both"/>
        <w:rPr>
          <w:rFonts w:ascii="Times New Roman" w:hAnsi="Times New Roman"/>
          <w:color w:val="000000"/>
          <w:sz w:val="28"/>
          <w:szCs w:val="28"/>
        </w:rPr>
      </w:pPr>
      <w:r w:rsidRPr="002103CB">
        <w:rPr>
          <w:rFonts w:ascii="Times New Roman" w:hAnsi="Times New Roman"/>
          <w:color w:val="000000"/>
          <w:sz w:val="28"/>
          <w:szCs w:val="28"/>
        </w:rPr>
        <w:t>На 1 января 2014 года на исполнении в органах Федерального казначейства находилось 4 279 исполнительных документов на сумму 2 576</w:t>
      </w:r>
      <w:r>
        <w:rPr>
          <w:rFonts w:ascii="Times New Roman" w:hAnsi="Times New Roman"/>
          <w:color w:val="000000"/>
          <w:sz w:val="28"/>
          <w:szCs w:val="28"/>
          <w:lang w:val="en-US"/>
        </w:rPr>
        <w:t> </w:t>
      </w:r>
      <w:r w:rsidRPr="002103CB">
        <w:rPr>
          <w:rFonts w:ascii="Times New Roman" w:hAnsi="Times New Roman"/>
          <w:color w:val="000000"/>
          <w:sz w:val="28"/>
          <w:szCs w:val="28"/>
        </w:rPr>
        <w:t>889</w:t>
      </w:r>
      <w:r>
        <w:rPr>
          <w:rFonts w:ascii="Times New Roman" w:hAnsi="Times New Roman"/>
          <w:color w:val="000000"/>
          <w:sz w:val="28"/>
          <w:szCs w:val="28"/>
        </w:rPr>
        <w:t>,0</w:t>
      </w:r>
      <w:r w:rsidRPr="002103CB">
        <w:rPr>
          <w:rFonts w:ascii="Times New Roman" w:hAnsi="Times New Roman"/>
          <w:color w:val="000000"/>
          <w:sz w:val="28"/>
          <w:szCs w:val="28"/>
        </w:rPr>
        <w:t xml:space="preserve"> тыс. рублей.</w:t>
      </w:r>
    </w:p>
    <w:p w:rsidR="00B83E9C" w:rsidRPr="002103CB" w:rsidRDefault="00B83E9C" w:rsidP="00F41DFA">
      <w:pPr>
        <w:spacing w:after="0" w:line="360" w:lineRule="atLeast"/>
        <w:ind w:firstLine="709"/>
        <w:jc w:val="both"/>
        <w:rPr>
          <w:rFonts w:ascii="Times New Roman" w:hAnsi="Times New Roman"/>
          <w:color w:val="000000"/>
          <w:sz w:val="28"/>
          <w:szCs w:val="28"/>
        </w:rPr>
      </w:pPr>
      <w:r w:rsidRPr="002103CB">
        <w:rPr>
          <w:rFonts w:ascii="Times New Roman" w:hAnsi="Times New Roman"/>
          <w:color w:val="000000"/>
          <w:sz w:val="28"/>
          <w:szCs w:val="28"/>
        </w:rPr>
        <w:t xml:space="preserve">В 2013 году предъявлено 69 502 исполнительных документа </w:t>
      </w:r>
      <w:r w:rsidRPr="002103CB">
        <w:rPr>
          <w:rFonts w:ascii="Times New Roman" w:hAnsi="Times New Roman"/>
          <w:color w:val="000000"/>
          <w:sz w:val="28"/>
          <w:szCs w:val="28"/>
        </w:rPr>
        <w:br/>
        <w:t>на сумму 20</w:t>
      </w:r>
      <w:r w:rsidRPr="002103CB">
        <w:rPr>
          <w:rFonts w:ascii="Times New Roman" w:hAnsi="Times New Roman"/>
          <w:color w:val="000000"/>
          <w:sz w:val="28"/>
          <w:szCs w:val="28"/>
          <w:lang w:val="en-US"/>
        </w:rPr>
        <w:t> </w:t>
      </w:r>
      <w:r w:rsidRPr="002103CB">
        <w:rPr>
          <w:rFonts w:ascii="Times New Roman" w:hAnsi="Times New Roman"/>
          <w:color w:val="000000"/>
          <w:sz w:val="28"/>
          <w:szCs w:val="28"/>
        </w:rPr>
        <w:t>215</w:t>
      </w:r>
      <w:r>
        <w:rPr>
          <w:rFonts w:ascii="Times New Roman" w:hAnsi="Times New Roman"/>
          <w:color w:val="000000"/>
          <w:sz w:val="28"/>
          <w:szCs w:val="28"/>
        </w:rPr>
        <w:t> </w:t>
      </w:r>
      <w:r w:rsidRPr="002103CB">
        <w:rPr>
          <w:rFonts w:ascii="Times New Roman" w:hAnsi="Times New Roman"/>
          <w:color w:val="000000"/>
          <w:sz w:val="28"/>
          <w:szCs w:val="28"/>
        </w:rPr>
        <w:t>289</w:t>
      </w:r>
      <w:r>
        <w:rPr>
          <w:rFonts w:ascii="Times New Roman" w:hAnsi="Times New Roman"/>
          <w:color w:val="000000"/>
          <w:sz w:val="28"/>
          <w:szCs w:val="28"/>
        </w:rPr>
        <w:t>,0</w:t>
      </w:r>
      <w:r w:rsidRPr="002103CB">
        <w:rPr>
          <w:rFonts w:ascii="Times New Roman" w:hAnsi="Times New Roman"/>
          <w:color w:val="000000"/>
          <w:sz w:val="28"/>
          <w:szCs w:val="28"/>
        </w:rPr>
        <w:t xml:space="preserve"> тыс. рублей, что составляет 82 % по количеству </w:t>
      </w:r>
      <w:r w:rsidRPr="002103CB">
        <w:rPr>
          <w:rFonts w:ascii="Times New Roman" w:hAnsi="Times New Roman"/>
          <w:color w:val="000000"/>
          <w:sz w:val="28"/>
          <w:szCs w:val="28"/>
        </w:rPr>
        <w:br/>
        <w:t>и 80 % по сумме денежных средств от предъявленных исполнительных документов в целом по Российской Федерации.</w:t>
      </w:r>
    </w:p>
    <w:p w:rsidR="00B83E9C" w:rsidRPr="000E0DB6" w:rsidRDefault="00B83E9C" w:rsidP="00F41DFA">
      <w:pPr>
        <w:spacing w:after="0" w:line="360" w:lineRule="atLeast"/>
        <w:ind w:firstLine="709"/>
        <w:jc w:val="both"/>
        <w:rPr>
          <w:rFonts w:ascii="Times New Roman" w:hAnsi="Times New Roman"/>
          <w:color w:val="000000"/>
          <w:sz w:val="28"/>
          <w:szCs w:val="28"/>
        </w:rPr>
      </w:pPr>
      <w:r w:rsidRPr="002103CB">
        <w:rPr>
          <w:rFonts w:ascii="Times New Roman" w:hAnsi="Times New Roman"/>
          <w:color w:val="000000"/>
          <w:sz w:val="28"/>
          <w:szCs w:val="28"/>
        </w:rPr>
        <w:t xml:space="preserve">Возвращено 11 215 исполнительных документов на сумму </w:t>
      </w:r>
      <w:r>
        <w:rPr>
          <w:rFonts w:ascii="Times New Roman" w:hAnsi="Times New Roman"/>
          <w:color w:val="000000"/>
          <w:sz w:val="28"/>
          <w:szCs w:val="28"/>
        </w:rPr>
        <w:br/>
      </w:r>
      <w:r w:rsidRPr="002103CB">
        <w:rPr>
          <w:rFonts w:ascii="Times New Roman" w:hAnsi="Times New Roman"/>
          <w:color w:val="000000"/>
          <w:sz w:val="28"/>
          <w:szCs w:val="28"/>
        </w:rPr>
        <w:t>6 363</w:t>
      </w:r>
      <w:r w:rsidRPr="002103CB">
        <w:rPr>
          <w:rFonts w:ascii="Times New Roman" w:hAnsi="Times New Roman"/>
          <w:color w:val="000000"/>
          <w:sz w:val="28"/>
          <w:szCs w:val="28"/>
          <w:lang w:val="en-US"/>
        </w:rPr>
        <w:t> </w:t>
      </w:r>
      <w:r w:rsidRPr="002103CB">
        <w:rPr>
          <w:rFonts w:ascii="Times New Roman" w:hAnsi="Times New Roman"/>
          <w:color w:val="000000"/>
          <w:sz w:val="28"/>
          <w:szCs w:val="28"/>
        </w:rPr>
        <w:t>701 тыс. рублей, что составляет 75 % по количеству и 84 </w:t>
      </w:r>
      <w:r>
        <w:rPr>
          <w:rFonts w:ascii="Times New Roman" w:hAnsi="Times New Roman"/>
          <w:color w:val="000000"/>
          <w:sz w:val="28"/>
          <w:szCs w:val="28"/>
        </w:rPr>
        <w:t>%</w:t>
      </w:r>
      <w:r>
        <w:rPr>
          <w:rFonts w:ascii="Times New Roman" w:hAnsi="Times New Roman"/>
          <w:color w:val="000000"/>
          <w:sz w:val="28"/>
          <w:szCs w:val="28"/>
        </w:rPr>
        <w:br/>
      </w:r>
      <w:r w:rsidRPr="002103CB">
        <w:rPr>
          <w:rFonts w:ascii="Times New Roman" w:hAnsi="Times New Roman"/>
          <w:color w:val="000000"/>
          <w:sz w:val="28"/>
          <w:szCs w:val="28"/>
        </w:rPr>
        <w:t xml:space="preserve">по сумме </w:t>
      </w:r>
      <w:r w:rsidRPr="000E0DB6">
        <w:rPr>
          <w:rFonts w:ascii="Times New Roman" w:hAnsi="Times New Roman"/>
          <w:color w:val="000000"/>
          <w:sz w:val="28"/>
          <w:szCs w:val="28"/>
        </w:rPr>
        <w:t>денежных средств от возвращенных исполнительных документов в целом по Российской Федерации.</w:t>
      </w:r>
    </w:p>
    <w:p w:rsidR="00B83E9C" w:rsidRPr="000E0DB6" w:rsidRDefault="00B83E9C" w:rsidP="00F41DFA">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Исполнено 58</w:t>
      </w:r>
      <w:r w:rsidRPr="000E0DB6">
        <w:rPr>
          <w:rFonts w:ascii="Times New Roman" w:hAnsi="Times New Roman"/>
          <w:color w:val="000000"/>
          <w:sz w:val="28"/>
          <w:szCs w:val="28"/>
          <w:lang w:val="en-US"/>
        </w:rPr>
        <w:t> </w:t>
      </w:r>
      <w:r w:rsidRPr="000E0DB6">
        <w:rPr>
          <w:rFonts w:ascii="Times New Roman" w:hAnsi="Times New Roman"/>
          <w:color w:val="000000"/>
          <w:sz w:val="28"/>
          <w:szCs w:val="28"/>
        </w:rPr>
        <w:t xml:space="preserve">685 исполнительных документов на сумму </w:t>
      </w:r>
      <w:r w:rsidRPr="000E0DB6">
        <w:rPr>
          <w:rFonts w:ascii="Times New Roman" w:hAnsi="Times New Roman"/>
          <w:color w:val="000000"/>
          <w:sz w:val="28"/>
          <w:szCs w:val="28"/>
        </w:rPr>
        <w:br/>
        <w:t>10 720</w:t>
      </w:r>
      <w:r>
        <w:rPr>
          <w:rFonts w:ascii="Times New Roman" w:hAnsi="Times New Roman"/>
          <w:color w:val="000000"/>
          <w:sz w:val="28"/>
          <w:szCs w:val="28"/>
          <w:lang w:val="en-US"/>
        </w:rPr>
        <w:t> </w:t>
      </w:r>
      <w:r>
        <w:rPr>
          <w:rFonts w:ascii="Times New Roman" w:hAnsi="Times New Roman"/>
          <w:color w:val="000000"/>
          <w:sz w:val="28"/>
          <w:szCs w:val="28"/>
        </w:rPr>
        <w:t>609,0 тыс. </w:t>
      </w:r>
      <w:r w:rsidRPr="000E0DB6">
        <w:rPr>
          <w:rFonts w:ascii="Times New Roman" w:hAnsi="Times New Roman"/>
          <w:color w:val="000000"/>
          <w:sz w:val="28"/>
          <w:szCs w:val="28"/>
        </w:rPr>
        <w:t>рублей</w:t>
      </w:r>
      <w:r>
        <w:rPr>
          <w:rFonts w:ascii="Times New Roman" w:hAnsi="Times New Roman"/>
          <w:color w:val="000000"/>
          <w:sz w:val="28"/>
          <w:szCs w:val="28"/>
        </w:rPr>
        <w:t>,</w:t>
      </w:r>
      <w:r w:rsidRPr="000E0DB6">
        <w:rPr>
          <w:rFonts w:ascii="Times New Roman" w:hAnsi="Times New Roman"/>
          <w:color w:val="000000"/>
          <w:sz w:val="28"/>
          <w:szCs w:val="28"/>
        </w:rPr>
        <w:t xml:space="preserve"> или 83 % по количеству и 75 % по сумме денежных средств от исполненных в целом по Российской Федерации.</w:t>
      </w:r>
    </w:p>
    <w:p w:rsidR="00B83E9C" w:rsidRPr="000E0DB6" w:rsidRDefault="00B83E9C" w:rsidP="00100ED0">
      <w:pPr>
        <w:autoSpaceDE w:val="0"/>
        <w:autoSpaceDN w:val="0"/>
        <w:adjustRightInd w:val="0"/>
        <w:spacing w:after="0" w:line="360" w:lineRule="atLeast"/>
        <w:ind w:firstLine="709"/>
        <w:jc w:val="both"/>
        <w:outlineLvl w:val="0"/>
        <w:rPr>
          <w:rFonts w:ascii="Times New Roman" w:hAnsi="Times New Roman"/>
          <w:color w:val="000000"/>
          <w:sz w:val="28"/>
          <w:szCs w:val="28"/>
        </w:rPr>
      </w:pPr>
      <w:bookmarkStart w:id="11" w:name="_Toc380419286"/>
      <w:r w:rsidRPr="000E0DB6">
        <w:rPr>
          <w:rFonts w:ascii="Times New Roman" w:hAnsi="Times New Roman"/>
          <w:color w:val="000000"/>
          <w:sz w:val="28"/>
          <w:szCs w:val="28"/>
        </w:rPr>
        <w:t>Минобороны России в 2013 году, как и в предыдущие отчетные периоды, лидирует по следующим показателям:</w:t>
      </w:r>
      <w:bookmarkEnd w:id="11"/>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сумма денежных средств по предъявленным исполнительным документам;</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сумма денежных средств по исполненным исполнительным документам.</w:t>
      </w:r>
    </w:p>
    <w:p w:rsidR="00B83E9C" w:rsidRPr="000E0DB6" w:rsidRDefault="00B83E9C" w:rsidP="00100ED0">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На 1 </w:t>
      </w:r>
      <w:r w:rsidRPr="000E0DB6">
        <w:rPr>
          <w:rFonts w:ascii="Times New Roman" w:hAnsi="Times New Roman"/>
          <w:color w:val="000000"/>
          <w:sz w:val="28"/>
          <w:szCs w:val="28"/>
        </w:rPr>
        <w:t>января 2014 года подведомственными Минобороны России учреждениями не исполнено 2 </w:t>
      </w:r>
      <w:r>
        <w:rPr>
          <w:rFonts w:ascii="Times New Roman" w:hAnsi="Times New Roman"/>
          <w:color w:val="000000"/>
          <w:sz w:val="28"/>
          <w:szCs w:val="28"/>
        </w:rPr>
        <w:t>196 исполнительных документов</w:t>
      </w:r>
      <w:r>
        <w:rPr>
          <w:rFonts w:ascii="Times New Roman" w:hAnsi="Times New Roman"/>
          <w:color w:val="000000"/>
          <w:sz w:val="28"/>
          <w:szCs w:val="28"/>
        </w:rPr>
        <w:br/>
      </w:r>
      <w:r w:rsidRPr="000E0DB6">
        <w:rPr>
          <w:rFonts w:ascii="Times New Roman" w:hAnsi="Times New Roman"/>
          <w:color w:val="000000"/>
          <w:sz w:val="28"/>
          <w:szCs w:val="28"/>
        </w:rPr>
        <w:t xml:space="preserve">на </w:t>
      </w:r>
      <w:r>
        <w:rPr>
          <w:rFonts w:ascii="Times New Roman" w:hAnsi="Times New Roman"/>
          <w:color w:val="000000"/>
          <w:sz w:val="28"/>
          <w:szCs w:val="28"/>
        </w:rPr>
        <w:t xml:space="preserve">общую </w:t>
      </w:r>
      <w:r w:rsidRPr="000E0DB6">
        <w:rPr>
          <w:rFonts w:ascii="Times New Roman" w:hAnsi="Times New Roman"/>
          <w:color w:val="000000"/>
          <w:sz w:val="28"/>
          <w:szCs w:val="28"/>
        </w:rPr>
        <w:t>сумму 1 532</w:t>
      </w:r>
      <w:r>
        <w:rPr>
          <w:rFonts w:ascii="Times New Roman" w:hAnsi="Times New Roman"/>
          <w:color w:val="000000"/>
          <w:sz w:val="28"/>
          <w:szCs w:val="28"/>
          <w:lang w:val="en-US"/>
        </w:rPr>
        <w:t> </w:t>
      </w:r>
      <w:r w:rsidRPr="000E0DB6">
        <w:rPr>
          <w:rFonts w:ascii="Times New Roman" w:hAnsi="Times New Roman"/>
          <w:color w:val="000000"/>
          <w:sz w:val="28"/>
          <w:szCs w:val="28"/>
        </w:rPr>
        <w:t>464</w:t>
      </w:r>
      <w:r>
        <w:rPr>
          <w:rFonts w:ascii="Times New Roman" w:hAnsi="Times New Roman"/>
          <w:color w:val="000000"/>
          <w:sz w:val="28"/>
          <w:szCs w:val="28"/>
        </w:rPr>
        <w:t>,0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В 2013 году к лицевым счетам Минобороны России предъявлен 24</w:t>
      </w:r>
      <w:r>
        <w:rPr>
          <w:rFonts w:ascii="Times New Roman" w:hAnsi="Times New Roman"/>
          <w:color w:val="000000"/>
          <w:sz w:val="28"/>
          <w:szCs w:val="28"/>
        </w:rPr>
        <w:t> </w:t>
      </w:r>
      <w:r w:rsidRPr="000E0DB6">
        <w:rPr>
          <w:rFonts w:ascii="Times New Roman" w:hAnsi="Times New Roman"/>
          <w:color w:val="000000"/>
          <w:sz w:val="28"/>
          <w:szCs w:val="28"/>
        </w:rPr>
        <w:t>871</w:t>
      </w:r>
      <w:r>
        <w:rPr>
          <w:rFonts w:ascii="Times New Roman" w:hAnsi="Times New Roman"/>
          <w:color w:val="000000"/>
          <w:sz w:val="28"/>
          <w:szCs w:val="28"/>
        </w:rPr>
        <w:t xml:space="preserve"> </w:t>
      </w:r>
      <w:r w:rsidRPr="000E0DB6">
        <w:rPr>
          <w:rFonts w:ascii="Times New Roman" w:hAnsi="Times New Roman"/>
          <w:color w:val="000000"/>
          <w:sz w:val="28"/>
          <w:szCs w:val="28"/>
        </w:rPr>
        <w:t>исполнительный документ на сумму 7 917</w:t>
      </w:r>
      <w:r>
        <w:rPr>
          <w:rFonts w:ascii="Times New Roman" w:hAnsi="Times New Roman"/>
          <w:color w:val="000000"/>
          <w:sz w:val="28"/>
          <w:szCs w:val="28"/>
          <w:lang w:val="en-US"/>
        </w:rPr>
        <w:t> </w:t>
      </w:r>
      <w:r w:rsidRPr="000E0DB6">
        <w:rPr>
          <w:rFonts w:ascii="Times New Roman" w:hAnsi="Times New Roman"/>
          <w:color w:val="000000"/>
          <w:sz w:val="28"/>
          <w:szCs w:val="28"/>
        </w:rPr>
        <w:t>803</w:t>
      </w:r>
      <w:r>
        <w:rPr>
          <w:rFonts w:ascii="Times New Roman" w:hAnsi="Times New Roman"/>
          <w:color w:val="000000"/>
          <w:sz w:val="28"/>
          <w:szCs w:val="28"/>
        </w:rPr>
        <w:t>,0 </w:t>
      </w:r>
      <w:r w:rsidRPr="000E0DB6">
        <w:rPr>
          <w:rFonts w:ascii="Times New Roman" w:hAnsi="Times New Roman"/>
          <w:color w:val="000000"/>
          <w:sz w:val="28"/>
          <w:szCs w:val="28"/>
        </w:rPr>
        <w:t>тыс. рублей. Средняя сумма каждого исполнит</w:t>
      </w:r>
      <w:r>
        <w:rPr>
          <w:rFonts w:ascii="Times New Roman" w:hAnsi="Times New Roman"/>
          <w:color w:val="000000"/>
          <w:sz w:val="28"/>
          <w:szCs w:val="28"/>
        </w:rPr>
        <w:t>ельного документа составила 318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 xml:space="preserve">Возвращено без исполнения 5 622 исполнительных документа </w:t>
      </w:r>
      <w:r>
        <w:rPr>
          <w:rFonts w:ascii="Times New Roman" w:hAnsi="Times New Roman"/>
          <w:color w:val="000000"/>
          <w:sz w:val="28"/>
          <w:szCs w:val="28"/>
        </w:rPr>
        <w:br/>
      </w:r>
      <w:r w:rsidRPr="000E0DB6">
        <w:rPr>
          <w:rFonts w:ascii="Times New Roman" w:hAnsi="Times New Roman"/>
          <w:color w:val="000000"/>
          <w:sz w:val="28"/>
          <w:szCs w:val="28"/>
        </w:rPr>
        <w:t>на сумму 2 149</w:t>
      </w:r>
      <w:r>
        <w:rPr>
          <w:rFonts w:ascii="Times New Roman" w:hAnsi="Times New Roman"/>
          <w:color w:val="000000"/>
          <w:sz w:val="28"/>
          <w:szCs w:val="28"/>
        </w:rPr>
        <w:t> </w:t>
      </w:r>
      <w:r w:rsidRPr="000E0DB6">
        <w:rPr>
          <w:rFonts w:ascii="Times New Roman" w:hAnsi="Times New Roman"/>
          <w:color w:val="000000"/>
          <w:sz w:val="28"/>
          <w:szCs w:val="28"/>
        </w:rPr>
        <w:t>291</w:t>
      </w:r>
      <w:r>
        <w:rPr>
          <w:rFonts w:ascii="Times New Roman" w:hAnsi="Times New Roman"/>
          <w:color w:val="000000"/>
          <w:sz w:val="28"/>
          <w:szCs w:val="28"/>
        </w:rPr>
        <w:t>,0 </w:t>
      </w:r>
      <w:r w:rsidRPr="000E0DB6">
        <w:rPr>
          <w:rFonts w:ascii="Times New Roman" w:hAnsi="Times New Roman"/>
          <w:color w:val="000000"/>
          <w:sz w:val="28"/>
          <w:szCs w:val="28"/>
        </w:rPr>
        <w:t>тыс. рублей. Средняя сумма по каждому возвращенному исполнительному документу составила 382</w:t>
      </w:r>
      <w:r>
        <w:rPr>
          <w:rFonts w:ascii="Times New Roman" w:hAnsi="Times New Roman"/>
          <w:color w:val="000000"/>
          <w:sz w:val="28"/>
          <w:szCs w:val="28"/>
        </w:rPr>
        <w:t>,0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 xml:space="preserve">Таким образом, принято к исполнению органами Федерального казначейства 19 249 исполнительных документов на сумму </w:t>
      </w:r>
      <w:r>
        <w:rPr>
          <w:rFonts w:ascii="Times New Roman" w:hAnsi="Times New Roman"/>
          <w:color w:val="000000"/>
          <w:sz w:val="28"/>
          <w:szCs w:val="28"/>
        </w:rPr>
        <w:br/>
      </w:r>
      <w:r w:rsidRPr="000E0DB6">
        <w:rPr>
          <w:rFonts w:ascii="Times New Roman" w:hAnsi="Times New Roman"/>
          <w:color w:val="000000"/>
          <w:sz w:val="28"/>
          <w:szCs w:val="28"/>
        </w:rPr>
        <w:t>5 768</w:t>
      </w:r>
      <w:r>
        <w:rPr>
          <w:rFonts w:ascii="Times New Roman" w:hAnsi="Times New Roman"/>
          <w:color w:val="000000"/>
          <w:sz w:val="28"/>
          <w:szCs w:val="28"/>
        </w:rPr>
        <w:t> </w:t>
      </w:r>
      <w:r w:rsidRPr="000E0DB6">
        <w:rPr>
          <w:rFonts w:ascii="Times New Roman" w:hAnsi="Times New Roman"/>
          <w:color w:val="000000"/>
          <w:sz w:val="28"/>
          <w:szCs w:val="28"/>
        </w:rPr>
        <w:t>512</w:t>
      </w:r>
      <w:r>
        <w:rPr>
          <w:rFonts w:ascii="Times New Roman" w:hAnsi="Times New Roman"/>
          <w:color w:val="000000"/>
          <w:sz w:val="28"/>
          <w:szCs w:val="28"/>
        </w:rPr>
        <w:t>,0 </w:t>
      </w:r>
      <w:r w:rsidRPr="000E0DB6">
        <w:rPr>
          <w:rFonts w:ascii="Times New Roman" w:hAnsi="Times New Roman"/>
          <w:color w:val="000000"/>
          <w:sz w:val="28"/>
          <w:szCs w:val="28"/>
        </w:rPr>
        <w:t>тыс. рублей. С учетом остатка количество исполнительных документов составило 27 067 на сумму 9 450</w:t>
      </w:r>
      <w:r>
        <w:rPr>
          <w:rFonts w:ascii="Times New Roman" w:hAnsi="Times New Roman"/>
          <w:color w:val="000000"/>
          <w:sz w:val="28"/>
          <w:szCs w:val="28"/>
        </w:rPr>
        <w:t> </w:t>
      </w:r>
      <w:r w:rsidRPr="000E0DB6">
        <w:rPr>
          <w:rFonts w:ascii="Times New Roman" w:hAnsi="Times New Roman"/>
          <w:color w:val="000000"/>
          <w:sz w:val="28"/>
          <w:szCs w:val="28"/>
        </w:rPr>
        <w:t>267</w:t>
      </w:r>
      <w:r>
        <w:rPr>
          <w:rFonts w:ascii="Times New Roman" w:hAnsi="Times New Roman"/>
          <w:color w:val="000000"/>
          <w:sz w:val="28"/>
          <w:szCs w:val="28"/>
        </w:rPr>
        <w:t>,0</w:t>
      </w:r>
      <w:r w:rsidRPr="000E0DB6">
        <w:rPr>
          <w:rFonts w:ascii="Times New Roman" w:hAnsi="Times New Roman"/>
          <w:color w:val="000000"/>
          <w:sz w:val="28"/>
          <w:szCs w:val="28"/>
        </w:rPr>
        <w:t xml:space="preserve"> тыс. рублей. Средняя сумма денежных средств по каждому принятому к исполнению исполнительному документу составила 299</w:t>
      </w:r>
      <w:r>
        <w:rPr>
          <w:rFonts w:ascii="Times New Roman" w:hAnsi="Times New Roman"/>
          <w:color w:val="000000"/>
          <w:sz w:val="28"/>
          <w:szCs w:val="28"/>
        </w:rPr>
        <w:t>,0</w:t>
      </w:r>
      <w:r w:rsidRPr="000E0DB6">
        <w:rPr>
          <w:rFonts w:ascii="Times New Roman" w:hAnsi="Times New Roman"/>
          <w:color w:val="000000"/>
          <w:sz w:val="28"/>
          <w:szCs w:val="28"/>
        </w:rPr>
        <w:t xml:space="preserve"> 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Исполнено 20</w:t>
      </w:r>
      <w:r>
        <w:rPr>
          <w:rFonts w:ascii="Times New Roman" w:hAnsi="Times New Roman"/>
          <w:color w:val="000000"/>
          <w:sz w:val="28"/>
          <w:szCs w:val="28"/>
        </w:rPr>
        <w:t> </w:t>
      </w:r>
      <w:r w:rsidRPr="000E0DB6">
        <w:rPr>
          <w:rFonts w:ascii="Times New Roman" w:hAnsi="Times New Roman"/>
          <w:color w:val="000000"/>
          <w:sz w:val="28"/>
          <w:szCs w:val="28"/>
        </w:rPr>
        <w:t>018</w:t>
      </w:r>
      <w:r>
        <w:rPr>
          <w:rFonts w:ascii="Times New Roman" w:hAnsi="Times New Roman"/>
          <w:color w:val="000000"/>
          <w:sz w:val="28"/>
          <w:szCs w:val="28"/>
        </w:rPr>
        <w:t xml:space="preserve"> </w:t>
      </w:r>
      <w:r w:rsidRPr="000E0DB6">
        <w:rPr>
          <w:rFonts w:ascii="Times New Roman" w:hAnsi="Times New Roman"/>
          <w:color w:val="000000"/>
          <w:sz w:val="28"/>
          <w:szCs w:val="28"/>
        </w:rPr>
        <w:t>исполнительных документов</w:t>
      </w:r>
      <w:r>
        <w:rPr>
          <w:rFonts w:ascii="Times New Roman" w:hAnsi="Times New Roman"/>
          <w:color w:val="000000"/>
          <w:sz w:val="28"/>
          <w:szCs w:val="28"/>
        </w:rPr>
        <w:t xml:space="preserve"> </w:t>
      </w:r>
      <w:r w:rsidRPr="000E0DB6">
        <w:rPr>
          <w:rFonts w:ascii="Times New Roman" w:hAnsi="Times New Roman"/>
          <w:color w:val="000000"/>
          <w:sz w:val="28"/>
          <w:szCs w:val="28"/>
        </w:rPr>
        <w:t xml:space="preserve">на сумму </w:t>
      </w:r>
      <w:r>
        <w:rPr>
          <w:rFonts w:ascii="Times New Roman" w:hAnsi="Times New Roman"/>
          <w:color w:val="000000"/>
          <w:sz w:val="28"/>
          <w:szCs w:val="28"/>
        </w:rPr>
        <w:br/>
      </w:r>
      <w:r w:rsidRPr="000E0DB6">
        <w:rPr>
          <w:rFonts w:ascii="Times New Roman" w:hAnsi="Times New Roman"/>
          <w:color w:val="000000"/>
          <w:sz w:val="28"/>
          <w:szCs w:val="28"/>
        </w:rPr>
        <w:t>5 693 349 тыс. рублей. Средняя сумма денежных средств по каждому исполненному исполнительному документу</w:t>
      </w:r>
      <w:r>
        <w:rPr>
          <w:rFonts w:ascii="Times New Roman" w:hAnsi="Times New Roman"/>
          <w:color w:val="000000"/>
          <w:sz w:val="28"/>
          <w:szCs w:val="28"/>
        </w:rPr>
        <w:t xml:space="preserve"> </w:t>
      </w:r>
      <w:r w:rsidRPr="000E0DB6">
        <w:rPr>
          <w:rFonts w:ascii="Times New Roman" w:hAnsi="Times New Roman"/>
          <w:color w:val="000000"/>
          <w:sz w:val="28"/>
          <w:szCs w:val="28"/>
        </w:rPr>
        <w:t>составила 284</w:t>
      </w:r>
      <w:r>
        <w:rPr>
          <w:rFonts w:ascii="Times New Roman" w:hAnsi="Times New Roman"/>
          <w:color w:val="000000"/>
          <w:sz w:val="28"/>
          <w:szCs w:val="28"/>
        </w:rPr>
        <w:t>,0</w:t>
      </w:r>
      <w:r w:rsidRPr="000E0DB6">
        <w:rPr>
          <w:rFonts w:ascii="Times New Roman" w:hAnsi="Times New Roman"/>
          <w:color w:val="000000"/>
          <w:sz w:val="28"/>
          <w:szCs w:val="28"/>
        </w:rPr>
        <w:t xml:space="preserve"> 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Второе место по количеству исполненных исполнительных документов занимает ФНС России.</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 xml:space="preserve">На 1 января 2014 года указанным ГРБС не исполнено </w:t>
      </w:r>
      <w:r>
        <w:rPr>
          <w:rFonts w:ascii="Times New Roman" w:hAnsi="Times New Roman"/>
          <w:color w:val="000000"/>
          <w:sz w:val="28"/>
          <w:szCs w:val="28"/>
        </w:rPr>
        <w:br/>
      </w:r>
      <w:r w:rsidRPr="000E0DB6">
        <w:rPr>
          <w:rFonts w:ascii="Times New Roman" w:hAnsi="Times New Roman"/>
          <w:color w:val="000000"/>
          <w:sz w:val="28"/>
          <w:szCs w:val="28"/>
        </w:rPr>
        <w:t>657 исполнительных документов на сумму 746</w:t>
      </w:r>
      <w:r>
        <w:rPr>
          <w:rFonts w:ascii="Times New Roman" w:hAnsi="Times New Roman"/>
          <w:color w:val="000000"/>
          <w:sz w:val="28"/>
          <w:szCs w:val="28"/>
        </w:rPr>
        <w:t> </w:t>
      </w:r>
      <w:r w:rsidRPr="000E0DB6">
        <w:rPr>
          <w:rFonts w:ascii="Times New Roman" w:hAnsi="Times New Roman"/>
          <w:color w:val="000000"/>
          <w:sz w:val="28"/>
          <w:szCs w:val="28"/>
        </w:rPr>
        <w:t>027</w:t>
      </w:r>
      <w:r>
        <w:rPr>
          <w:rFonts w:ascii="Times New Roman" w:hAnsi="Times New Roman"/>
          <w:color w:val="000000"/>
          <w:sz w:val="28"/>
          <w:szCs w:val="28"/>
        </w:rPr>
        <w:t>,0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 xml:space="preserve">В 2013 году к лицевым счетам ФНС России предъявлено </w:t>
      </w:r>
      <w:r>
        <w:rPr>
          <w:rFonts w:ascii="Times New Roman" w:hAnsi="Times New Roman"/>
          <w:color w:val="000000"/>
          <w:sz w:val="28"/>
          <w:szCs w:val="28"/>
        </w:rPr>
        <w:br/>
      </w:r>
      <w:r w:rsidRPr="000E0DB6">
        <w:rPr>
          <w:rFonts w:ascii="Times New Roman" w:hAnsi="Times New Roman"/>
          <w:color w:val="000000"/>
          <w:sz w:val="28"/>
          <w:szCs w:val="28"/>
        </w:rPr>
        <w:t>11</w:t>
      </w:r>
      <w:r>
        <w:rPr>
          <w:rFonts w:ascii="Times New Roman" w:hAnsi="Times New Roman"/>
          <w:color w:val="000000"/>
          <w:sz w:val="28"/>
          <w:szCs w:val="28"/>
        </w:rPr>
        <w:t> </w:t>
      </w:r>
      <w:r w:rsidRPr="000E0DB6">
        <w:rPr>
          <w:rFonts w:ascii="Times New Roman" w:hAnsi="Times New Roman"/>
          <w:color w:val="000000"/>
          <w:sz w:val="28"/>
          <w:szCs w:val="28"/>
        </w:rPr>
        <w:t>716</w:t>
      </w:r>
      <w:r>
        <w:rPr>
          <w:rFonts w:ascii="Times New Roman" w:hAnsi="Times New Roman"/>
          <w:color w:val="000000"/>
          <w:sz w:val="28"/>
          <w:szCs w:val="28"/>
        </w:rPr>
        <w:t>т</w:t>
      </w:r>
      <w:r w:rsidRPr="000E0DB6">
        <w:rPr>
          <w:rFonts w:ascii="Times New Roman" w:hAnsi="Times New Roman"/>
          <w:color w:val="000000"/>
          <w:sz w:val="28"/>
          <w:szCs w:val="28"/>
        </w:rPr>
        <w:t>исполнительных документов на сумму 5 998</w:t>
      </w:r>
      <w:r>
        <w:rPr>
          <w:rFonts w:ascii="Times New Roman" w:hAnsi="Times New Roman"/>
          <w:color w:val="000000"/>
          <w:sz w:val="28"/>
          <w:szCs w:val="28"/>
        </w:rPr>
        <w:t> </w:t>
      </w:r>
      <w:r w:rsidRPr="000E0DB6">
        <w:rPr>
          <w:rFonts w:ascii="Times New Roman" w:hAnsi="Times New Roman"/>
          <w:color w:val="000000"/>
          <w:sz w:val="28"/>
          <w:szCs w:val="28"/>
        </w:rPr>
        <w:t>462</w:t>
      </w:r>
      <w:r>
        <w:rPr>
          <w:rFonts w:ascii="Times New Roman" w:hAnsi="Times New Roman"/>
          <w:color w:val="000000"/>
          <w:sz w:val="28"/>
          <w:szCs w:val="28"/>
        </w:rPr>
        <w:t>,0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 xml:space="preserve">Возвращено без исполнения 2 532 исполнительных документа </w:t>
      </w:r>
      <w:r>
        <w:rPr>
          <w:rFonts w:ascii="Times New Roman" w:hAnsi="Times New Roman"/>
          <w:color w:val="000000"/>
          <w:sz w:val="28"/>
          <w:szCs w:val="28"/>
        </w:rPr>
        <w:br/>
      </w:r>
      <w:r w:rsidRPr="000E0DB6">
        <w:rPr>
          <w:rFonts w:ascii="Times New Roman" w:hAnsi="Times New Roman"/>
          <w:color w:val="000000"/>
          <w:sz w:val="28"/>
          <w:szCs w:val="28"/>
        </w:rPr>
        <w:t>на сумму 2 039</w:t>
      </w:r>
      <w:r>
        <w:rPr>
          <w:rFonts w:ascii="Times New Roman" w:hAnsi="Times New Roman"/>
          <w:color w:val="000000"/>
          <w:sz w:val="28"/>
          <w:szCs w:val="28"/>
        </w:rPr>
        <w:t> </w:t>
      </w:r>
      <w:r w:rsidRPr="000E0DB6">
        <w:rPr>
          <w:rFonts w:ascii="Times New Roman" w:hAnsi="Times New Roman"/>
          <w:color w:val="000000"/>
          <w:sz w:val="28"/>
          <w:szCs w:val="28"/>
        </w:rPr>
        <w:t>995</w:t>
      </w:r>
      <w:r>
        <w:rPr>
          <w:rFonts w:ascii="Times New Roman" w:hAnsi="Times New Roman"/>
          <w:color w:val="000000"/>
          <w:sz w:val="28"/>
          <w:szCs w:val="28"/>
        </w:rPr>
        <w:t>,0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 xml:space="preserve">Таким образом, принято к исполнению органами Федерального казначейства </w:t>
      </w:r>
      <w:r>
        <w:rPr>
          <w:rFonts w:ascii="Times New Roman" w:hAnsi="Times New Roman"/>
          <w:color w:val="000000"/>
          <w:sz w:val="28"/>
          <w:szCs w:val="28"/>
        </w:rPr>
        <w:t>9 </w:t>
      </w:r>
      <w:r w:rsidRPr="000E0DB6">
        <w:rPr>
          <w:rFonts w:ascii="Times New Roman" w:hAnsi="Times New Roman"/>
          <w:color w:val="000000"/>
          <w:sz w:val="28"/>
          <w:szCs w:val="28"/>
        </w:rPr>
        <w:t xml:space="preserve">184 исполнительных документа на сумму </w:t>
      </w:r>
      <w:r>
        <w:rPr>
          <w:rFonts w:ascii="Times New Roman" w:hAnsi="Times New Roman"/>
          <w:color w:val="000000"/>
          <w:sz w:val="28"/>
          <w:szCs w:val="28"/>
        </w:rPr>
        <w:br/>
      </w:r>
      <w:r w:rsidRPr="000E0DB6">
        <w:rPr>
          <w:rFonts w:ascii="Times New Roman" w:hAnsi="Times New Roman"/>
          <w:color w:val="000000"/>
          <w:sz w:val="28"/>
          <w:szCs w:val="28"/>
        </w:rPr>
        <w:t>3 958</w:t>
      </w:r>
      <w:r>
        <w:rPr>
          <w:rFonts w:ascii="Times New Roman" w:hAnsi="Times New Roman"/>
          <w:color w:val="000000"/>
          <w:sz w:val="28"/>
          <w:szCs w:val="28"/>
        </w:rPr>
        <w:t> </w:t>
      </w:r>
      <w:r w:rsidRPr="000E0DB6">
        <w:rPr>
          <w:rFonts w:ascii="Times New Roman" w:hAnsi="Times New Roman"/>
          <w:color w:val="000000"/>
          <w:sz w:val="28"/>
          <w:szCs w:val="28"/>
        </w:rPr>
        <w:t>467</w:t>
      </w:r>
      <w:r>
        <w:rPr>
          <w:rFonts w:ascii="Times New Roman" w:hAnsi="Times New Roman"/>
          <w:color w:val="000000"/>
          <w:sz w:val="28"/>
          <w:szCs w:val="28"/>
        </w:rPr>
        <w:t>,0 тыс. рублей. С учетом остатка</w:t>
      </w:r>
      <w:r w:rsidRPr="003030A4">
        <w:rPr>
          <w:rFonts w:ascii="Times New Roman" w:hAnsi="Times New Roman"/>
          <w:color w:val="000000"/>
          <w:sz w:val="28"/>
          <w:szCs w:val="28"/>
        </w:rPr>
        <w:t xml:space="preserve"> количество исполнительных документов </w:t>
      </w:r>
      <w:r w:rsidRPr="000E0DB6">
        <w:rPr>
          <w:rFonts w:ascii="Times New Roman" w:hAnsi="Times New Roman"/>
          <w:color w:val="000000"/>
          <w:sz w:val="28"/>
          <w:szCs w:val="28"/>
        </w:rPr>
        <w:t>составило 12 373 на сумму 6 744</w:t>
      </w:r>
      <w:r>
        <w:rPr>
          <w:rFonts w:ascii="Times New Roman" w:hAnsi="Times New Roman"/>
          <w:color w:val="000000"/>
          <w:sz w:val="28"/>
          <w:szCs w:val="28"/>
        </w:rPr>
        <w:t> </w:t>
      </w:r>
      <w:r w:rsidRPr="000E0DB6">
        <w:rPr>
          <w:rFonts w:ascii="Times New Roman" w:hAnsi="Times New Roman"/>
          <w:color w:val="000000"/>
          <w:sz w:val="28"/>
          <w:szCs w:val="28"/>
        </w:rPr>
        <w:t>489</w:t>
      </w:r>
      <w:r>
        <w:rPr>
          <w:rFonts w:ascii="Times New Roman" w:hAnsi="Times New Roman"/>
          <w:color w:val="000000"/>
          <w:sz w:val="28"/>
          <w:szCs w:val="28"/>
        </w:rPr>
        <w:t>,0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Исполнено 9 427 исполнительных документов</w:t>
      </w:r>
      <w:r>
        <w:rPr>
          <w:rFonts w:ascii="Times New Roman" w:hAnsi="Times New Roman"/>
          <w:color w:val="000000"/>
          <w:sz w:val="28"/>
          <w:szCs w:val="28"/>
        </w:rPr>
        <w:t xml:space="preserve"> на сумму</w:t>
      </w:r>
      <w:r>
        <w:rPr>
          <w:rFonts w:ascii="Times New Roman" w:hAnsi="Times New Roman"/>
          <w:color w:val="000000"/>
          <w:sz w:val="28"/>
          <w:szCs w:val="28"/>
        </w:rPr>
        <w:br/>
      </w:r>
      <w:r w:rsidRPr="000E0DB6">
        <w:rPr>
          <w:rFonts w:ascii="Times New Roman" w:hAnsi="Times New Roman"/>
          <w:color w:val="000000"/>
          <w:sz w:val="28"/>
          <w:szCs w:val="28"/>
        </w:rPr>
        <w:t>2 553</w:t>
      </w:r>
      <w:r>
        <w:rPr>
          <w:rFonts w:ascii="Times New Roman" w:hAnsi="Times New Roman"/>
          <w:color w:val="000000"/>
          <w:sz w:val="28"/>
          <w:szCs w:val="28"/>
        </w:rPr>
        <w:t> </w:t>
      </w:r>
      <w:r w:rsidRPr="000E0DB6">
        <w:rPr>
          <w:rFonts w:ascii="Times New Roman" w:hAnsi="Times New Roman"/>
          <w:color w:val="000000"/>
          <w:sz w:val="28"/>
          <w:szCs w:val="28"/>
        </w:rPr>
        <w:t>351</w:t>
      </w:r>
      <w:r>
        <w:rPr>
          <w:rFonts w:ascii="Times New Roman" w:hAnsi="Times New Roman"/>
          <w:color w:val="000000"/>
          <w:sz w:val="28"/>
          <w:szCs w:val="28"/>
        </w:rPr>
        <w:t>,0</w:t>
      </w:r>
      <w:r w:rsidRPr="000E0DB6">
        <w:rPr>
          <w:rFonts w:ascii="Times New Roman" w:hAnsi="Times New Roman"/>
          <w:color w:val="000000"/>
          <w:sz w:val="28"/>
          <w:szCs w:val="28"/>
        </w:rPr>
        <w:t xml:space="preserve"> 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На третьем месте по количеству исполненных исполнительных документов находится ФТС России.</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На 1 января 2014 года ФТС России не исполнено 1</w:t>
      </w:r>
      <w:r>
        <w:rPr>
          <w:rFonts w:ascii="Times New Roman" w:hAnsi="Times New Roman"/>
          <w:color w:val="000000"/>
          <w:sz w:val="28"/>
          <w:szCs w:val="28"/>
        </w:rPr>
        <w:t> </w:t>
      </w:r>
      <w:r w:rsidRPr="000E0DB6">
        <w:rPr>
          <w:rFonts w:ascii="Times New Roman" w:hAnsi="Times New Roman"/>
          <w:color w:val="000000"/>
          <w:sz w:val="28"/>
          <w:szCs w:val="28"/>
        </w:rPr>
        <w:t>053</w:t>
      </w:r>
      <w:r>
        <w:rPr>
          <w:rFonts w:ascii="Times New Roman" w:hAnsi="Times New Roman"/>
          <w:color w:val="000000"/>
          <w:sz w:val="28"/>
          <w:szCs w:val="28"/>
        </w:rPr>
        <w:t xml:space="preserve"> </w:t>
      </w:r>
      <w:r w:rsidRPr="000E0DB6">
        <w:rPr>
          <w:rFonts w:ascii="Times New Roman" w:hAnsi="Times New Roman"/>
          <w:color w:val="000000"/>
          <w:sz w:val="28"/>
          <w:szCs w:val="28"/>
        </w:rPr>
        <w:t>исполнительных документа на сумму 68 062 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В 2013 году к лицевым счетам ФТС России предъявлено 27</w:t>
      </w:r>
      <w:r>
        <w:rPr>
          <w:rFonts w:ascii="Times New Roman" w:hAnsi="Times New Roman"/>
          <w:color w:val="000000"/>
          <w:sz w:val="28"/>
          <w:szCs w:val="28"/>
        </w:rPr>
        <w:t> </w:t>
      </w:r>
      <w:r w:rsidRPr="000E0DB6">
        <w:rPr>
          <w:rFonts w:ascii="Times New Roman" w:hAnsi="Times New Roman"/>
          <w:color w:val="000000"/>
          <w:sz w:val="28"/>
          <w:szCs w:val="28"/>
        </w:rPr>
        <w:t>189</w:t>
      </w:r>
      <w:r>
        <w:rPr>
          <w:rFonts w:ascii="Times New Roman" w:hAnsi="Times New Roman"/>
          <w:color w:val="000000"/>
          <w:sz w:val="28"/>
          <w:szCs w:val="28"/>
        </w:rPr>
        <w:t xml:space="preserve"> </w:t>
      </w:r>
      <w:r w:rsidRPr="000E0DB6">
        <w:rPr>
          <w:rFonts w:ascii="Times New Roman" w:hAnsi="Times New Roman"/>
          <w:color w:val="000000"/>
          <w:sz w:val="28"/>
          <w:szCs w:val="28"/>
        </w:rPr>
        <w:t>исполнительных документов на сумму 2 163</w:t>
      </w:r>
      <w:r>
        <w:rPr>
          <w:rFonts w:ascii="Times New Roman" w:hAnsi="Times New Roman"/>
          <w:color w:val="000000"/>
          <w:sz w:val="28"/>
          <w:szCs w:val="28"/>
        </w:rPr>
        <w:t> </w:t>
      </w:r>
      <w:r w:rsidRPr="000E0DB6">
        <w:rPr>
          <w:rFonts w:ascii="Times New Roman" w:hAnsi="Times New Roman"/>
          <w:color w:val="000000"/>
          <w:sz w:val="28"/>
          <w:szCs w:val="28"/>
        </w:rPr>
        <w:t>709</w:t>
      </w:r>
      <w:r>
        <w:rPr>
          <w:rFonts w:ascii="Times New Roman" w:hAnsi="Times New Roman"/>
          <w:color w:val="000000"/>
          <w:sz w:val="28"/>
          <w:szCs w:val="28"/>
        </w:rPr>
        <w:t>,0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Возвращено без исполнения 1 </w:t>
      </w:r>
      <w:r>
        <w:rPr>
          <w:rFonts w:ascii="Times New Roman" w:hAnsi="Times New Roman"/>
          <w:color w:val="000000"/>
          <w:sz w:val="28"/>
          <w:szCs w:val="28"/>
        </w:rPr>
        <w:t>588 исполнительных документов</w:t>
      </w:r>
      <w:r>
        <w:rPr>
          <w:rFonts w:ascii="Times New Roman" w:hAnsi="Times New Roman"/>
          <w:color w:val="000000"/>
          <w:sz w:val="28"/>
          <w:szCs w:val="28"/>
        </w:rPr>
        <w:br/>
      </w:r>
      <w:r w:rsidRPr="000E0DB6">
        <w:rPr>
          <w:rFonts w:ascii="Times New Roman" w:hAnsi="Times New Roman"/>
          <w:color w:val="000000"/>
          <w:sz w:val="28"/>
          <w:szCs w:val="28"/>
        </w:rPr>
        <w:t>на сумму 544</w:t>
      </w:r>
      <w:r>
        <w:rPr>
          <w:rFonts w:ascii="Times New Roman" w:hAnsi="Times New Roman"/>
          <w:color w:val="000000"/>
          <w:sz w:val="28"/>
          <w:szCs w:val="28"/>
        </w:rPr>
        <w:t> </w:t>
      </w:r>
      <w:r w:rsidRPr="000E0DB6">
        <w:rPr>
          <w:rFonts w:ascii="Times New Roman" w:hAnsi="Times New Roman"/>
          <w:color w:val="000000"/>
          <w:sz w:val="28"/>
          <w:szCs w:val="28"/>
        </w:rPr>
        <w:t>678</w:t>
      </w:r>
      <w:r>
        <w:rPr>
          <w:rFonts w:ascii="Times New Roman" w:hAnsi="Times New Roman"/>
          <w:color w:val="000000"/>
          <w:sz w:val="28"/>
          <w:szCs w:val="28"/>
        </w:rPr>
        <w:t>,0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Таким образом, </w:t>
      </w:r>
      <w:r w:rsidRPr="000E0DB6">
        <w:rPr>
          <w:rFonts w:ascii="Times New Roman" w:hAnsi="Times New Roman"/>
          <w:color w:val="000000"/>
          <w:sz w:val="28"/>
          <w:szCs w:val="28"/>
        </w:rPr>
        <w:t xml:space="preserve">к исполнению органами Федерального казначейства </w:t>
      </w:r>
      <w:r>
        <w:rPr>
          <w:rFonts w:ascii="Times New Roman" w:hAnsi="Times New Roman"/>
          <w:color w:val="000000"/>
          <w:sz w:val="28"/>
          <w:szCs w:val="28"/>
        </w:rPr>
        <w:t>принят</w:t>
      </w:r>
      <w:r w:rsidRPr="000E0DB6">
        <w:rPr>
          <w:rFonts w:ascii="Times New Roman" w:hAnsi="Times New Roman"/>
          <w:color w:val="000000"/>
          <w:sz w:val="28"/>
          <w:szCs w:val="28"/>
        </w:rPr>
        <w:t xml:space="preserve"> 25 601 исполнительный документ на сумму 1 619</w:t>
      </w:r>
      <w:r>
        <w:rPr>
          <w:rFonts w:ascii="Times New Roman" w:hAnsi="Times New Roman"/>
          <w:color w:val="000000"/>
          <w:sz w:val="28"/>
          <w:szCs w:val="28"/>
        </w:rPr>
        <w:t> </w:t>
      </w:r>
      <w:r w:rsidRPr="000E0DB6">
        <w:rPr>
          <w:rFonts w:ascii="Times New Roman" w:hAnsi="Times New Roman"/>
          <w:color w:val="000000"/>
          <w:sz w:val="28"/>
          <w:szCs w:val="28"/>
        </w:rPr>
        <w:t>030</w:t>
      </w:r>
      <w:r>
        <w:rPr>
          <w:rFonts w:ascii="Times New Roman" w:hAnsi="Times New Roman"/>
          <w:color w:val="000000"/>
          <w:sz w:val="28"/>
          <w:szCs w:val="28"/>
        </w:rPr>
        <w:t>,0 </w:t>
      </w:r>
      <w:r w:rsidRPr="000E0DB6">
        <w:rPr>
          <w:rFonts w:ascii="Times New Roman" w:hAnsi="Times New Roman"/>
          <w:color w:val="000000"/>
          <w:sz w:val="28"/>
          <w:szCs w:val="28"/>
        </w:rPr>
        <w:t>тыс. рублей. С учетом</w:t>
      </w:r>
      <w:r>
        <w:rPr>
          <w:rFonts w:ascii="Times New Roman" w:hAnsi="Times New Roman"/>
          <w:color w:val="000000"/>
          <w:sz w:val="28"/>
          <w:szCs w:val="28"/>
        </w:rPr>
        <w:t xml:space="preserve"> остатка количество находящихся</w:t>
      </w:r>
      <w:r>
        <w:rPr>
          <w:rFonts w:ascii="Times New Roman" w:hAnsi="Times New Roman"/>
          <w:color w:val="000000"/>
          <w:sz w:val="28"/>
          <w:szCs w:val="28"/>
        </w:rPr>
        <w:br/>
      </w:r>
      <w:r w:rsidRPr="000E0DB6">
        <w:rPr>
          <w:rFonts w:ascii="Times New Roman" w:hAnsi="Times New Roman"/>
          <w:color w:val="000000"/>
          <w:sz w:val="28"/>
          <w:szCs w:val="28"/>
        </w:rPr>
        <w:t>на исполнении исполнительных документов составило 28 242 на сумму 2 231</w:t>
      </w:r>
      <w:r>
        <w:rPr>
          <w:rFonts w:ascii="Times New Roman" w:hAnsi="Times New Roman"/>
          <w:color w:val="000000"/>
          <w:sz w:val="28"/>
          <w:szCs w:val="28"/>
        </w:rPr>
        <w:t> 769,0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Исполнено 25 080 исполнительных документов</w:t>
      </w:r>
      <w:r>
        <w:rPr>
          <w:rFonts w:ascii="Times New Roman" w:hAnsi="Times New Roman"/>
          <w:color w:val="000000"/>
          <w:sz w:val="28"/>
          <w:szCs w:val="28"/>
        </w:rPr>
        <w:t xml:space="preserve"> </w:t>
      </w:r>
      <w:r w:rsidRPr="000E0DB6">
        <w:rPr>
          <w:rFonts w:ascii="Times New Roman" w:hAnsi="Times New Roman"/>
          <w:color w:val="000000"/>
          <w:sz w:val="28"/>
          <w:szCs w:val="28"/>
        </w:rPr>
        <w:t>на сумму 1 638</w:t>
      </w:r>
      <w:r>
        <w:rPr>
          <w:rFonts w:ascii="Times New Roman" w:hAnsi="Times New Roman"/>
          <w:color w:val="000000"/>
          <w:sz w:val="28"/>
          <w:szCs w:val="28"/>
        </w:rPr>
        <w:t> </w:t>
      </w:r>
      <w:r w:rsidRPr="000E0DB6">
        <w:rPr>
          <w:rFonts w:ascii="Times New Roman" w:hAnsi="Times New Roman"/>
          <w:color w:val="000000"/>
          <w:sz w:val="28"/>
          <w:szCs w:val="28"/>
        </w:rPr>
        <w:t>892</w:t>
      </w:r>
      <w:r>
        <w:rPr>
          <w:rFonts w:ascii="Times New Roman" w:hAnsi="Times New Roman"/>
          <w:color w:val="000000"/>
          <w:sz w:val="28"/>
          <w:szCs w:val="28"/>
        </w:rPr>
        <w:t>,0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Четвертое место по количеству</w:t>
      </w:r>
      <w:r>
        <w:rPr>
          <w:rFonts w:ascii="Times New Roman" w:hAnsi="Times New Roman"/>
          <w:color w:val="000000"/>
          <w:sz w:val="28"/>
          <w:szCs w:val="28"/>
        </w:rPr>
        <w:t xml:space="preserve"> </w:t>
      </w:r>
      <w:r w:rsidRPr="000E0DB6">
        <w:rPr>
          <w:rFonts w:ascii="Times New Roman" w:hAnsi="Times New Roman"/>
          <w:color w:val="000000"/>
          <w:sz w:val="28"/>
          <w:szCs w:val="28"/>
        </w:rPr>
        <w:t>исполненных исполнительных документов занимает МВД России.</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На 1 января 2014 г</w:t>
      </w:r>
      <w:r>
        <w:rPr>
          <w:rFonts w:ascii="Times New Roman" w:hAnsi="Times New Roman"/>
          <w:color w:val="000000"/>
          <w:sz w:val="28"/>
          <w:szCs w:val="28"/>
        </w:rPr>
        <w:t>ода указанным ГРБС не исполнено</w:t>
      </w:r>
      <w:r>
        <w:rPr>
          <w:rFonts w:ascii="Times New Roman" w:hAnsi="Times New Roman"/>
          <w:color w:val="000000"/>
          <w:sz w:val="28"/>
          <w:szCs w:val="28"/>
        </w:rPr>
        <w:br/>
      </w:r>
      <w:r w:rsidRPr="000E0DB6">
        <w:rPr>
          <w:rFonts w:ascii="Times New Roman" w:hAnsi="Times New Roman"/>
          <w:color w:val="000000"/>
          <w:sz w:val="28"/>
          <w:szCs w:val="28"/>
        </w:rPr>
        <w:t>373 исполнительных документа на сумму 230 337 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 xml:space="preserve">В 2013 году к лицевым счетам МВД России предъявлено </w:t>
      </w:r>
      <w:r>
        <w:rPr>
          <w:rFonts w:ascii="Times New Roman" w:hAnsi="Times New Roman"/>
          <w:color w:val="000000"/>
          <w:sz w:val="28"/>
          <w:szCs w:val="28"/>
        </w:rPr>
        <w:br/>
        <w:t>5 </w:t>
      </w:r>
      <w:r w:rsidRPr="000E0DB6">
        <w:rPr>
          <w:rFonts w:ascii="Times New Roman" w:hAnsi="Times New Roman"/>
          <w:color w:val="000000"/>
          <w:sz w:val="28"/>
          <w:szCs w:val="28"/>
        </w:rPr>
        <w:t>726</w:t>
      </w:r>
      <w:r>
        <w:rPr>
          <w:rFonts w:ascii="Times New Roman" w:hAnsi="Times New Roman"/>
          <w:color w:val="000000"/>
          <w:sz w:val="28"/>
          <w:szCs w:val="28"/>
        </w:rPr>
        <w:t xml:space="preserve"> </w:t>
      </w:r>
      <w:r w:rsidRPr="000E0DB6">
        <w:rPr>
          <w:rFonts w:ascii="Times New Roman" w:hAnsi="Times New Roman"/>
          <w:color w:val="000000"/>
          <w:sz w:val="28"/>
          <w:szCs w:val="28"/>
        </w:rPr>
        <w:t>исполнительных документов на сумму 4 135</w:t>
      </w:r>
      <w:r>
        <w:rPr>
          <w:rFonts w:ascii="Times New Roman" w:hAnsi="Times New Roman"/>
          <w:color w:val="000000"/>
          <w:sz w:val="28"/>
          <w:szCs w:val="28"/>
        </w:rPr>
        <w:t> </w:t>
      </w:r>
      <w:r w:rsidRPr="000E0DB6">
        <w:rPr>
          <w:rFonts w:ascii="Times New Roman" w:hAnsi="Times New Roman"/>
          <w:color w:val="000000"/>
          <w:sz w:val="28"/>
          <w:szCs w:val="28"/>
        </w:rPr>
        <w:t>316</w:t>
      </w:r>
      <w:r>
        <w:rPr>
          <w:rFonts w:ascii="Times New Roman" w:hAnsi="Times New Roman"/>
          <w:color w:val="000000"/>
          <w:sz w:val="28"/>
          <w:szCs w:val="28"/>
        </w:rPr>
        <w:t>,0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 xml:space="preserve">Возвращено без исполнения 1 473 исполнительных документа </w:t>
      </w:r>
      <w:r w:rsidRPr="000E0DB6">
        <w:rPr>
          <w:rFonts w:ascii="Times New Roman" w:hAnsi="Times New Roman"/>
          <w:color w:val="000000"/>
          <w:sz w:val="28"/>
          <w:szCs w:val="28"/>
        </w:rPr>
        <w:br/>
        <w:t>на сумму 1 629</w:t>
      </w:r>
      <w:r>
        <w:rPr>
          <w:rFonts w:ascii="Times New Roman" w:hAnsi="Times New Roman"/>
          <w:color w:val="000000"/>
          <w:sz w:val="28"/>
          <w:szCs w:val="28"/>
        </w:rPr>
        <w:t> </w:t>
      </w:r>
      <w:r w:rsidRPr="000E0DB6">
        <w:rPr>
          <w:rFonts w:ascii="Times New Roman" w:hAnsi="Times New Roman"/>
          <w:color w:val="000000"/>
          <w:sz w:val="28"/>
          <w:szCs w:val="28"/>
        </w:rPr>
        <w:t>737</w:t>
      </w:r>
      <w:r>
        <w:rPr>
          <w:rFonts w:ascii="Times New Roman" w:hAnsi="Times New Roman"/>
          <w:color w:val="000000"/>
          <w:sz w:val="28"/>
          <w:szCs w:val="28"/>
        </w:rPr>
        <w:t>,0</w:t>
      </w:r>
      <w:r w:rsidRPr="000E0DB6">
        <w:rPr>
          <w:rFonts w:ascii="Times New Roman" w:hAnsi="Times New Roman"/>
          <w:color w:val="000000"/>
          <w:sz w:val="28"/>
          <w:szCs w:val="28"/>
        </w:rPr>
        <w:t xml:space="preserve"> 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 xml:space="preserve">Таким образом, принято к исполнению органами Федерального казначейства 4 253 исполнительных документа на сумму </w:t>
      </w:r>
      <w:r>
        <w:rPr>
          <w:rFonts w:ascii="Times New Roman" w:hAnsi="Times New Roman"/>
          <w:color w:val="000000"/>
          <w:sz w:val="28"/>
          <w:szCs w:val="28"/>
        </w:rPr>
        <w:br/>
      </w:r>
      <w:r w:rsidRPr="000E0DB6">
        <w:rPr>
          <w:rFonts w:ascii="Times New Roman" w:hAnsi="Times New Roman"/>
          <w:color w:val="000000"/>
          <w:sz w:val="28"/>
          <w:szCs w:val="28"/>
        </w:rPr>
        <w:t>2 505</w:t>
      </w:r>
      <w:r>
        <w:rPr>
          <w:rFonts w:ascii="Times New Roman" w:hAnsi="Times New Roman"/>
          <w:color w:val="000000"/>
          <w:sz w:val="28"/>
          <w:szCs w:val="28"/>
        </w:rPr>
        <w:t> </w:t>
      </w:r>
      <w:r w:rsidRPr="000E0DB6">
        <w:rPr>
          <w:rFonts w:ascii="Times New Roman" w:hAnsi="Times New Roman"/>
          <w:color w:val="000000"/>
          <w:sz w:val="28"/>
          <w:szCs w:val="28"/>
        </w:rPr>
        <w:t>579</w:t>
      </w:r>
      <w:r>
        <w:rPr>
          <w:rFonts w:ascii="Times New Roman" w:hAnsi="Times New Roman"/>
          <w:color w:val="000000"/>
          <w:sz w:val="28"/>
          <w:szCs w:val="28"/>
        </w:rPr>
        <w:t>,0 тыс. рублей. С учетом остатка</w:t>
      </w:r>
      <w:r w:rsidRPr="000E0DB6">
        <w:rPr>
          <w:rFonts w:ascii="Times New Roman" w:hAnsi="Times New Roman"/>
          <w:color w:val="000000"/>
          <w:sz w:val="28"/>
          <w:szCs w:val="28"/>
        </w:rPr>
        <w:t xml:space="preserve"> количество исполнительных документов составило 6 099 на </w:t>
      </w:r>
      <w:r>
        <w:rPr>
          <w:rFonts w:ascii="Times New Roman" w:hAnsi="Times New Roman"/>
          <w:color w:val="000000"/>
          <w:sz w:val="28"/>
          <w:szCs w:val="28"/>
        </w:rPr>
        <w:t xml:space="preserve">общую </w:t>
      </w:r>
      <w:r w:rsidRPr="000E0DB6">
        <w:rPr>
          <w:rFonts w:ascii="Times New Roman" w:hAnsi="Times New Roman"/>
          <w:color w:val="000000"/>
          <w:sz w:val="28"/>
          <w:szCs w:val="28"/>
        </w:rPr>
        <w:t>сумму 4 365</w:t>
      </w:r>
      <w:r>
        <w:rPr>
          <w:rFonts w:ascii="Times New Roman" w:hAnsi="Times New Roman"/>
          <w:color w:val="000000"/>
          <w:sz w:val="28"/>
          <w:szCs w:val="28"/>
        </w:rPr>
        <w:t> </w:t>
      </w:r>
      <w:r w:rsidRPr="000E0DB6">
        <w:rPr>
          <w:rFonts w:ascii="Times New Roman" w:hAnsi="Times New Roman"/>
          <w:color w:val="000000"/>
          <w:sz w:val="28"/>
          <w:szCs w:val="28"/>
        </w:rPr>
        <w:t>653</w:t>
      </w:r>
      <w:r>
        <w:rPr>
          <w:rFonts w:ascii="Times New Roman" w:hAnsi="Times New Roman"/>
          <w:color w:val="000000"/>
          <w:sz w:val="28"/>
          <w:szCs w:val="28"/>
        </w:rPr>
        <w:t>,0 </w:t>
      </w:r>
      <w:r w:rsidRPr="000E0DB6">
        <w:rPr>
          <w:rFonts w:ascii="Times New Roman" w:hAnsi="Times New Roman"/>
          <w:color w:val="000000"/>
          <w:sz w:val="28"/>
          <w:szCs w:val="28"/>
        </w:rPr>
        <w:t>тыс. рублей.</w:t>
      </w:r>
    </w:p>
    <w:p w:rsidR="00B83E9C" w:rsidRPr="000E0DB6"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Исполнено 4 160 исполнительных документов</w:t>
      </w:r>
      <w:r>
        <w:rPr>
          <w:rFonts w:ascii="Times New Roman" w:hAnsi="Times New Roman"/>
          <w:color w:val="000000"/>
          <w:sz w:val="28"/>
          <w:szCs w:val="28"/>
        </w:rPr>
        <w:t xml:space="preserve"> </w:t>
      </w:r>
      <w:r w:rsidRPr="000E0DB6">
        <w:rPr>
          <w:rFonts w:ascii="Times New Roman" w:hAnsi="Times New Roman"/>
          <w:color w:val="000000"/>
          <w:sz w:val="28"/>
          <w:szCs w:val="28"/>
        </w:rPr>
        <w:t xml:space="preserve">на сумму </w:t>
      </w:r>
      <w:r>
        <w:rPr>
          <w:rFonts w:ascii="Times New Roman" w:hAnsi="Times New Roman"/>
          <w:color w:val="000000"/>
          <w:sz w:val="28"/>
          <w:szCs w:val="28"/>
        </w:rPr>
        <w:br/>
      </w:r>
      <w:r w:rsidRPr="000E0DB6">
        <w:rPr>
          <w:rFonts w:ascii="Times New Roman" w:hAnsi="Times New Roman"/>
          <w:color w:val="000000"/>
          <w:sz w:val="28"/>
          <w:szCs w:val="28"/>
        </w:rPr>
        <w:t>835</w:t>
      </w:r>
      <w:r>
        <w:rPr>
          <w:rFonts w:ascii="Times New Roman" w:hAnsi="Times New Roman"/>
          <w:color w:val="000000"/>
          <w:sz w:val="28"/>
          <w:szCs w:val="28"/>
        </w:rPr>
        <w:t> </w:t>
      </w:r>
      <w:r w:rsidRPr="000E0DB6">
        <w:rPr>
          <w:rFonts w:ascii="Times New Roman" w:hAnsi="Times New Roman"/>
          <w:color w:val="000000"/>
          <w:sz w:val="28"/>
          <w:szCs w:val="28"/>
        </w:rPr>
        <w:t>017</w:t>
      </w:r>
      <w:r>
        <w:rPr>
          <w:rFonts w:ascii="Times New Roman" w:hAnsi="Times New Roman"/>
          <w:color w:val="000000"/>
          <w:sz w:val="28"/>
          <w:szCs w:val="28"/>
        </w:rPr>
        <w:t>,0</w:t>
      </w:r>
      <w:r w:rsidRPr="000E0DB6">
        <w:rPr>
          <w:rFonts w:ascii="Times New Roman" w:hAnsi="Times New Roman"/>
          <w:color w:val="000000"/>
          <w:sz w:val="28"/>
          <w:szCs w:val="28"/>
        </w:rPr>
        <w:t xml:space="preserve"> тыс. рублей.</w:t>
      </w:r>
    </w:p>
    <w:p w:rsidR="00B83E9C" w:rsidRPr="003030A4" w:rsidRDefault="00B83E9C" w:rsidP="00100ED0">
      <w:pPr>
        <w:spacing w:after="0" w:line="360" w:lineRule="atLeast"/>
        <w:ind w:firstLine="709"/>
        <w:jc w:val="both"/>
        <w:rPr>
          <w:rFonts w:ascii="Times New Roman" w:hAnsi="Times New Roman"/>
          <w:color w:val="000000"/>
          <w:sz w:val="28"/>
          <w:szCs w:val="28"/>
        </w:rPr>
      </w:pPr>
      <w:r w:rsidRPr="000E0DB6">
        <w:rPr>
          <w:rFonts w:ascii="Times New Roman" w:hAnsi="Times New Roman"/>
          <w:color w:val="000000"/>
          <w:sz w:val="28"/>
          <w:szCs w:val="28"/>
        </w:rPr>
        <w:t>В рамках перехода на кассовое обслуживание в ор</w:t>
      </w:r>
      <w:r>
        <w:rPr>
          <w:rFonts w:ascii="Times New Roman" w:hAnsi="Times New Roman"/>
          <w:color w:val="000000"/>
          <w:sz w:val="28"/>
          <w:szCs w:val="28"/>
        </w:rPr>
        <w:t>ганы Федерального казначейства г</w:t>
      </w:r>
      <w:r w:rsidRPr="000E0DB6">
        <w:rPr>
          <w:rFonts w:ascii="Times New Roman" w:hAnsi="Times New Roman"/>
          <w:color w:val="000000"/>
          <w:sz w:val="28"/>
          <w:szCs w:val="28"/>
        </w:rPr>
        <w:t>осу</w:t>
      </w:r>
      <w:r>
        <w:rPr>
          <w:rFonts w:ascii="Times New Roman" w:hAnsi="Times New Roman"/>
          <w:color w:val="000000"/>
          <w:sz w:val="28"/>
          <w:szCs w:val="28"/>
        </w:rPr>
        <w:t>дарственных внебюджетных фондов</w:t>
      </w:r>
      <w:r w:rsidRPr="000E0DB6">
        <w:rPr>
          <w:rFonts w:ascii="Times New Roman" w:hAnsi="Times New Roman"/>
          <w:color w:val="000000"/>
          <w:sz w:val="28"/>
          <w:szCs w:val="28"/>
        </w:rPr>
        <w:t xml:space="preserve"> Федеральным казначейством разработаны предложения по внесению до</w:t>
      </w:r>
      <w:r>
        <w:rPr>
          <w:rFonts w:ascii="Times New Roman" w:hAnsi="Times New Roman"/>
          <w:color w:val="000000"/>
          <w:sz w:val="28"/>
          <w:szCs w:val="28"/>
        </w:rPr>
        <w:t>полнений в главу 24.1 Бюджетного кодекса, касающих</w:t>
      </w:r>
      <w:r w:rsidRPr="000E0DB6">
        <w:rPr>
          <w:rFonts w:ascii="Times New Roman" w:hAnsi="Times New Roman"/>
          <w:color w:val="000000"/>
          <w:sz w:val="28"/>
          <w:szCs w:val="28"/>
        </w:rPr>
        <w:t>ся организации исполнения судебных актов о взыскании средств с внебюджетных фондов</w:t>
      </w:r>
      <w:r w:rsidRPr="003030A4">
        <w:rPr>
          <w:rFonts w:ascii="Times New Roman" w:hAnsi="Times New Roman"/>
          <w:color w:val="000000"/>
          <w:sz w:val="28"/>
          <w:szCs w:val="28"/>
        </w:rPr>
        <w:t>.</w:t>
      </w:r>
    </w:p>
    <w:p w:rsidR="00B83E9C" w:rsidRPr="003030A4" w:rsidRDefault="00B83E9C" w:rsidP="00100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обеспечения контроля исполнения требований исполнительных докумен</w:t>
      </w:r>
      <w:r>
        <w:rPr>
          <w:rFonts w:ascii="Times New Roman" w:hAnsi="Times New Roman"/>
          <w:color w:val="000000"/>
          <w:sz w:val="28"/>
          <w:szCs w:val="28"/>
        </w:rPr>
        <w:t>тов, предусматривающих обращение взысканий</w:t>
      </w:r>
      <w:r w:rsidRPr="003030A4">
        <w:rPr>
          <w:rFonts w:ascii="Times New Roman" w:hAnsi="Times New Roman"/>
          <w:color w:val="000000"/>
          <w:sz w:val="28"/>
          <w:szCs w:val="28"/>
        </w:rPr>
        <w:t xml:space="preserve"> на средства бюджетных и автономных учреждений в сентябре 2013 года подписан совместный приказ с Федеральной службой судебных приставов</w:t>
      </w:r>
      <w:r>
        <w:rPr>
          <w:rFonts w:ascii="Times New Roman" w:hAnsi="Times New Roman"/>
          <w:color w:val="000000"/>
          <w:sz w:val="28"/>
          <w:szCs w:val="28"/>
        </w:rPr>
        <w:t xml:space="preserve"> (далее – ФССП)</w:t>
      </w:r>
      <w:r w:rsidRPr="003030A4">
        <w:rPr>
          <w:rFonts w:ascii="Times New Roman" w:hAnsi="Times New Roman"/>
          <w:color w:val="000000"/>
          <w:sz w:val="28"/>
          <w:szCs w:val="28"/>
        </w:rPr>
        <w:t>.</w:t>
      </w:r>
    </w:p>
    <w:p w:rsidR="00B83E9C" w:rsidRPr="003030A4" w:rsidRDefault="00B83E9C" w:rsidP="00100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До принятия совместного приказа пилотными УФК проведен</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мониторинг о применении в работе совместных писем Федерального казначейства и </w:t>
      </w:r>
      <w:r>
        <w:rPr>
          <w:rFonts w:ascii="Times New Roman" w:hAnsi="Times New Roman"/>
          <w:color w:val="000000"/>
          <w:sz w:val="28"/>
          <w:szCs w:val="28"/>
        </w:rPr>
        <w:t xml:space="preserve">ФССП от 1 марта </w:t>
      </w:r>
      <w:r w:rsidRPr="003030A4">
        <w:rPr>
          <w:rFonts w:ascii="Times New Roman" w:hAnsi="Times New Roman"/>
          <w:color w:val="000000"/>
          <w:sz w:val="28"/>
          <w:szCs w:val="28"/>
        </w:rPr>
        <w:t>2011</w:t>
      </w:r>
      <w:r>
        <w:rPr>
          <w:rFonts w:ascii="Times New Roman" w:hAnsi="Times New Roman"/>
          <w:color w:val="000000"/>
          <w:sz w:val="28"/>
          <w:szCs w:val="28"/>
        </w:rPr>
        <w:t> г. .№ </w:t>
      </w:r>
      <w:r w:rsidRPr="003030A4">
        <w:rPr>
          <w:rFonts w:ascii="Times New Roman" w:hAnsi="Times New Roman"/>
          <w:color w:val="000000"/>
          <w:sz w:val="28"/>
          <w:szCs w:val="28"/>
        </w:rPr>
        <w:t>12/01-4162-АП/42-</w:t>
      </w:r>
      <w:r>
        <w:rPr>
          <w:rFonts w:ascii="Times New Roman" w:hAnsi="Times New Roman"/>
          <w:color w:val="000000"/>
          <w:sz w:val="28"/>
          <w:szCs w:val="28"/>
        </w:rPr>
        <w:t>7.4-05/9.3-137, от 27 декабря 2011 г. № </w:t>
      </w:r>
      <w:r w:rsidRPr="003030A4">
        <w:rPr>
          <w:rFonts w:ascii="Times New Roman" w:hAnsi="Times New Roman"/>
          <w:color w:val="000000"/>
          <w:sz w:val="28"/>
          <w:szCs w:val="28"/>
        </w:rPr>
        <w:t xml:space="preserve">12/01-31846-АП/42-7.4-05/9.3-832, проведены рабочие встречи с представителями Управлений </w:t>
      </w:r>
      <w:r>
        <w:rPr>
          <w:rFonts w:ascii="Times New Roman" w:hAnsi="Times New Roman"/>
          <w:color w:val="000000"/>
          <w:sz w:val="28"/>
          <w:szCs w:val="28"/>
        </w:rPr>
        <w:t>ФССП</w:t>
      </w:r>
      <w:r>
        <w:rPr>
          <w:rFonts w:ascii="Times New Roman" w:hAnsi="Times New Roman"/>
          <w:color w:val="000000"/>
          <w:sz w:val="28"/>
          <w:szCs w:val="28"/>
        </w:rPr>
        <w:br/>
      </w:r>
      <w:r w:rsidRPr="003030A4">
        <w:rPr>
          <w:rFonts w:ascii="Times New Roman" w:hAnsi="Times New Roman"/>
          <w:color w:val="000000"/>
          <w:sz w:val="28"/>
          <w:szCs w:val="28"/>
        </w:rPr>
        <w:t>по субъектам Российской Федерации в це</w:t>
      </w:r>
      <w:r>
        <w:rPr>
          <w:rFonts w:ascii="Times New Roman" w:hAnsi="Times New Roman"/>
          <w:color w:val="000000"/>
          <w:sz w:val="28"/>
          <w:szCs w:val="28"/>
        </w:rPr>
        <w:t>лях обсуждения проекта приказа.</w:t>
      </w:r>
    </w:p>
    <w:p w:rsidR="00B83E9C" w:rsidRPr="003030A4" w:rsidRDefault="00B83E9C" w:rsidP="00100ED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После принятия совместного приказа осуществлен правовой мониторинг реализации совместного приказа, на основании которого </w:t>
      </w:r>
      <w:r w:rsidRPr="00DC7BBE">
        <w:rPr>
          <w:rFonts w:ascii="Times New Roman" w:hAnsi="Times New Roman"/>
          <w:color w:val="000000"/>
          <w:sz w:val="28"/>
          <w:szCs w:val="28"/>
        </w:rPr>
        <w:br/>
      </w:r>
      <w:r w:rsidRPr="003030A4">
        <w:rPr>
          <w:rFonts w:ascii="Times New Roman" w:hAnsi="Times New Roman"/>
          <w:color w:val="000000"/>
          <w:sz w:val="28"/>
          <w:szCs w:val="28"/>
        </w:rPr>
        <w:t>в ФССП направлены предложения по внесению изменений в совместный приказ, которые поддержа</w:t>
      </w:r>
      <w:r>
        <w:rPr>
          <w:rFonts w:ascii="Times New Roman" w:hAnsi="Times New Roman"/>
          <w:color w:val="000000"/>
          <w:sz w:val="28"/>
          <w:szCs w:val="28"/>
        </w:rPr>
        <w:t>ны ФССП. В настоящее время ФССП</w:t>
      </w:r>
      <w:r>
        <w:rPr>
          <w:rFonts w:ascii="Times New Roman" w:hAnsi="Times New Roman"/>
          <w:color w:val="000000"/>
          <w:sz w:val="28"/>
          <w:szCs w:val="28"/>
        </w:rPr>
        <w:br/>
      </w:r>
      <w:r w:rsidRPr="003030A4">
        <w:rPr>
          <w:rFonts w:ascii="Times New Roman" w:hAnsi="Times New Roman"/>
          <w:color w:val="000000"/>
          <w:sz w:val="28"/>
          <w:szCs w:val="28"/>
        </w:rPr>
        <w:t>в рабочем порядке направило проект приказа о внесении изменений.</w:t>
      </w:r>
    </w:p>
    <w:p w:rsidR="00B83E9C" w:rsidRPr="003030A4" w:rsidRDefault="00B83E9C" w:rsidP="008A56C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Также в целях порядка учета и хранения органами Федерального казначейства исполнительных документов были внесены изменения </w:t>
      </w:r>
      <w:r w:rsidRPr="00DC7BBE">
        <w:rPr>
          <w:rFonts w:ascii="Times New Roman" w:hAnsi="Times New Roman"/>
          <w:color w:val="000000"/>
          <w:sz w:val="28"/>
          <w:szCs w:val="28"/>
        </w:rPr>
        <w:br/>
      </w:r>
      <w:r w:rsidRPr="003030A4">
        <w:rPr>
          <w:rFonts w:ascii="Times New Roman" w:hAnsi="Times New Roman"/>
          <w:color w:val="000000"/>
          <w:sz w:val="28"/>
          <w:szCs w:val="28"/>
        </w:rPr>
        <w:t>в приказ Федера</w:t>
      </w:r>
      <w:r>
        <w:rPr>
          <w:rFonts w:ascii="Times New Roman" w:hAnsi="Times New Roman"/>
          <w:color w:val="000000"/>
          <w:sz w:val="28"/>
          <w:szCs w:val="28"/>
        </w:rPr>
        <w:t xml:space="preserve">льного казначейства от 9 июня </w:t>
      </w:r>
      <w:r w:rsidRPr="003030A4">
        <w:rPr>
          <w:rFonts w:ascii="Times New Roman" w:hAnsi="Times New Roman"/>
          <w:color w:val="000000"/>
          <w:sz w:val="28"/>
          <w:szCs w:val="28"/>
        </w:rPr>
        <w:t>2012</w:t>
      </w:r>
      <w:r>
        <w:rPr>
          <w:rFonts w:ascii="Times New Roman" w:hAnsi="Times New Roman"/>
          <w:color w:val="000000"/>
          <w:sz w:val="28"/>
          <w:szCs w:val="28"/>
        </w:rPr>
        <w:t> г. № </w:t>
      </w:r>
      <w:r w:rsidRPr="003030A4">
        <w:rPr>
          <w:rFonts w:ascii="Times New Roman" w:hAnsi="Times New Roman"/>
          <w:color w:val="000000"/>
          <w:sz w:val="28"/>
          <w:szCs w:val="28"/>
        </w:rPr>
        <w:t>230. Данные изменения были внесены, в том числе</w:t>
      </w:r>
      <w:r>
        <w:rPr>
          <w:rFonts w:ascii="Times New Roman" w:hAnsi="Times New Roman"/>
          <w:color w:val="000000"/>
          <w:sz w:val="28"/>
          <w:szCs w:val="28"/>
        </w:rPr>
        <w:t>,</w:t>
      </w:r>
      <w:r w:rsidRPr="003030A4">
        <w:rPr>
          <w:rFonts w:ascii="Times New Roman" w:hAnsi="Times New Roman"/>
          <w:color w:val="000000"/>
          <w:sz w:val="28"/>
          <w:szCs w:val="28"/>
        </w:rPr>
        <w:t xml:space="preserve"> и с учетом положе</w:t>
      </w:r>
      <w:r>
        <w:rPr>
          <w:rFonts w:ascii="Times New Roman" w:hAnsi="Times New Roman"/>
          <w:color w:val="000000"/>
          <w:sz w:val="28"/>
          <w:szCs w:val="28"/>
        </w:rPr>
        <w:t>ний Федерального закона от 7 мая 2013 г. № </w:t>
      </w:r>
      <w:r w:rsidRPr="003030A4">
        <w:rPr>
          <w:rFonts w:ascii="Times New Roman" w:hAnsi="Times New Roman"/>
          <w:color w:val="000000"/>
          <w:sz w:val="28"/>
          <w:szCs w:val="28"/>
        </w:rPr>
        <w:t xml:space="preserve">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и касались формы </w:t>
      </w:r>
      <w:r>
        <w:rPr>
          <w:rFonts w:ascii="Times New Roman" w:hAnsi="Times New Roman"/>
          <w:color w:val="000000"/>
          <w:sz w:val="28"/>
          <w:szCs w:val="28"/>
        </w:rPr>
        <w:t>уведомления учредителя должника – бюджетного учреждения</w:t>
      </w:r>
      <w:r w:rsidRPr="003030A4">
        <w:rPr>
          <w:rFonts w:ascii="Times New Roman" w:hAnsi="Times New Roman"/>
          <w:color w:val="000000"/>
          <w:sz w:val="28"/>
          <w:szCs w:val="28"/>
        </w:rPr>
        <w:t xml:space="preserve"> в случае неисполнения им исполнительного документа в течение трех месяцев.</w:t>
      </w:r>
    </w:p>
    <w:p w:rsidR="00B83E9C" w:rsidRPr="003030A4" w:rsidRDefault="00B83E9C" w:rsidP="00813F79">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2.8.2. </w:t>
      </w:r>
      <w:r w:rsidRPr="003030A4">
        <w:rPr>
          <w:rFonts w:ascii="Times New Roman" w:hAnsi="Times New Roman"/>
          <w:b/>
          <w:color w:val="000000"/>
          <w:sz w:val="28"/>
          <w:szCs w:val="28"/>
        </w:rPr>
        <w:t xml:space="preserve">Защита интересов Федерального казначейства и его территориальных органов в судебных органах </w:t>
      </w:r>
      <w:r>
        <w:rPr>
          <w:rFonts w:ascii="Times New Roman" w:hAnsi="Times New Roman"/>
          <w:b/>
          <w:color w:val="000000"/>
          <w:sz w:val="28"/>
          <w:szCs w:val="28"/>
        </w:rPr>
        <w:t>в</w:t>
      </w:r>
      <w:r w:rsidRPr="003030A4">
        <w:rPr>
          <w:rFonts w:ascii="Times New Roman" w:hAnsi="Times New Roman"/>
          <w:b/>
          <w:color w:val="000000"/>
          <w:sz w:val="28"/>
          <w:szCs w:val="28"/>
        </w:rPr>
        <w:t xml:space="preserve"> 2013 год</w:t>
      </w:r>
      <w:r>
        <w:rPr>
          <w:rFonts w:ascii="Times New Roman" w:hAnsi="Times New Roman"/>
          <w:b/>
          <w:color w:val="000000"/>
          <w:sz w:val="28"/>
          <w:szCs w:val="28"/>
        </w:rPr>
        <w:t>у</w:t>
      </w:r>
    </w:p>
    <w:p w:rsidR="00B83E9C" w:rsidRPr="003030A4" w:rsidRDefault="00B83E9C" w:rsidP="00B8131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рамках проводимой Федеральным казначейством и его территориальными органами </w:t>
      </w:r>
      <w:r>
        <w:rPr>
          <w:rFonts w:ascii="Times New Roman" w:hAnsi="Times New Roman"/>
          <w:color w:val="000000"/>
          <w:sz w:val="28"/>
          <w:szCs w:val="28"/>
        </w:rPr>
        <w:t xml:space="preserve">(далее – Казначейство России) в </w:t>
      </w:r>
      <w:r w:rsidRPr="003030A4">
        <w:rPr>
          <w:rFonts w:ascii="Times New Roman" w:hAnsi="Times New Roman"/>
          <w:color w:val="000000"/>
          <w:sz w:val="28"/>
          <w:szCs w:val="28"/>
        </w:rPr>
        <w:t>2013 году работы по защите своих интересов в арбитражных судах, судах общей юрисдикции, а также у мировых судей представители Казначейства России приняли участие в рассмотрении 738 дел.</w:t>
      </w:r>
    </w:p>
    <w:p w:rsidR="00B83E9C" w:rsidRPr="003030A4" w:rsidRDefault="00B83E9C" w:rsidP="00B81316">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Количество предъявленных к Казначейству России требований, вытекающих из осуществляемых им функций, а также требований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в возмещение вреда, причиненного в результате незаконных действий (бездействия), требований о взыскании денежных средств, в связи </w:t>
      </w:r>
      <w:r w:rsidRPr="00DC7BBE">
        <w:rPr>
          <w:rFonts w:ascii="Times New Roman" w:hAnsi="Times New Roman"/>
          <w:color w:val="000000"/>
          <w:sz w:val="28"/>
          <w:szCs w:val="28"/>
        </w:rPr>
        <w:br/>
      </w:r>
      <w:r w:rsidRPr="003030A4">
        <w:rPr>
          <w:rFonts w:ascii="Times New Roman" w:hAnsi="Times New Roman"/>
          <w:color w:val="000000"/>
          <w:sz w:val="28"/>
          <w:szCs w:val="28"/>
        </w:rPr>
        <w:t>с неисполнением обязательств по договорам, государственным контрактам, а также требований, связанных с прохождением государственной гражданской службы, составило 470 дел. Для сравнения указанный пок</w:t>
      </w:r>
      <w:r>
        <w:rPr>
          <w:rFonts w:ascii="Times New Roman" w:hAnsi="Times New Roman"/>
          <w:color w:val="000000"/>
          <w:sz w:val="28"/>
          <w:szCs w:val="28"/>
        </w:rPr>
        <w:t>азатель за 2012, 2011, 2010 годы</w:t>
      </w:r>
      <w:r w:rsidRPr="003030A4">
        <w:rPr>
          <w:rFonts w:ascii="Times New Roman" w:hAnsi="Times New Roman"/>
          <w:color w:val="000000"/>
          <w:sz w:val="28"/>
          <w:szCs w:val="28"/>
        </w:rPr>
        <w:t xml:space="preserve"> составил – 59</w:t>
      </w:r>
      <w:r>
        <w:rPr>
          <w:rFonts w:ascii="Times New Roman" w:hAnsi="Times New Roman"/>
          <w:color w:val="000000"/>
          <w:sz w:val="28"/>
          <w:szCs w:val="28"/>
        </w:rPr>
        <w:t>1, 690, 858 дел соответственно.</w:t>
      </w:r>
    </w:p>
    <w:p w:rsidR="00B83E9C" w:rsidRPr="003030A4" w:rsidRDefault="00B83E9C" w:rsidP="00384D2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Сумма предъявленных в денежном выражении</w:t>
      </w:r>
      <w:r>
        <w:rPr>
          <w:rFonts w:ascii="Times New Roman" w:hAnsi="Times New Roman"/>
          <w:color w:val="000000"/>
          <w:sz w:val="28"/>
          <w:szCs w:val="28"/>
        </w:rPr>
        <w:t xml:space="preserve"> требований составила более 834 </w:t>
      </w:r>
      <w:r w:rsidRPr="003030A4">
        <w:rPr>
          <w:rFonts w:ascii="Times New Roman" w:hAnsi="Times New Roman"/>
          <w:color w:val="000000"/>
          <w:sz w:val="28"/>
          <w:szCs w:val="28"/>
        </w:rPr>
        <w:t>096</w:t>
      </w:r>
      <w:r>
        <w:rPr>
          <w:rFonts w:ascii="Times New Roman" w:hAnsi="Times New Roman"/>
          <w:color w:val="000000"/>
          <w:sz w:val="28"/>
          <w:szCs w:val="28"/>
        </w:rPr>
        <w:t>,0</w:t>
      </w:r>
      <w:r w:rsidRPr="003030A4">
        <w:rPr>
          <w:rFonts w:ascii="Times New Roman" w:hAnsi="Times New Roman"/>
          <w:color w:val="000000"/>
          <w:sz w:val="28"/>
          <w:szCs w:val="28"/>
        </w:rPr>
        <w:t xml:space="preserve"> тыс. рублей.</w:t>
      </w:r>
    </w:p>
    <w:p w:rsidR="00B83E9C" w:rsidRPr="003030A4" w:rsidRDefault="00B83E9C" w:rsidP="00384D2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Всего за 2013 год сотрудники юридической службы Федерального казначейства приняли участие более чем в 9,1 тыс. судебных заседаниях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по делам, связанным с представлением интересов Казначейства России. </w:t>
      </w:r>
    </w:p>
    <w:p w:rsidR="00B83E9C" w:rsidRPr="003030A4" w:rsidRDefault="00B83E9C" w:rsidP="00384D2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результатам рассмотрения исков (заявлений), предъявленных </w:t>
      </w:r>
      <w:r w:rsidRPr="00DC7BBE">
        <w:rPr>
          <w:rFonts w:ascii="Times New Roman" w:hAnsi="Times New Roman"/>
          <w:color w:val="000000"/>
          <w:sz w:val="28"/>
          <w:szCs w:val="28"/>
        </w:rPr>
        <w:br/>
      </w:r>
      <w:r w:rsidRPr="003030A4">
        <w:rPr>
          <w:rFonts w:ascii="Times New Roman" w:hAnsi="Times New Roman"/>
          <w:color w:val="000000"/>
          <w:sz w:val="28"/>
          <w:szCs w:val="28"/>
        </w:rPr>
        <w:t>к Казначейству России, вынесены решения об удовлетворении заявленных требований: по 39 делам об обжаловании действий (бездействия) органов Федерального казначейства; по 6 делам, связанным с прохождением госу</w:t>
      </w:r>
      <w:r>
        <w:rPr>
          <w:rFonts w:ascii="Times New Roman" w:hAnsi="Times New Roman"/>
          <w:color w:val="000000"/>
          <w:sz w:val="28"/>
          <w:szCs w:val="28"/>
        </w:rPr>
        <w:t>дарственной гражданской службы;</w:t>
      </w:r>
      <w:r>
        <w:rPr>
          <w:rFonts w:ascii="Times New Roman" w:hAnsi="Times New Roman"/>
          <w:color w:val="000000"/>
          <w:sz w:val="28"/>
          <w:szCs w:val="28"/>
        </w:rPr>
        <w:br/>
      </w:r>
      <w:r w:rsidRPr="003030A4">
        <w:rPr>
          <w:rFonts w:ascii="Times New Roman" w:hAnsi="Times New Roman"/>
          <w:color w:val="000000"/>
          <w:sz w:val="28"/>
          <w:szCs w:val="28"/>
        </w:rPr>
        <w:t>по 2 делам о взыскании денежных средств, связанных с неисполнением обязательств по договорам, государственным контрактам</w:t>
      </w:r>
      <w:r>
        <w:rPr>
          <w:rFonts w:ascii="Times New Roman" w:hAnsi="Times New Roman"/>
          <w:color w:val="000000"/>
          <w:sz w:val="28"/>
          <w:szCs w:val="28"/>
        </w:rPr>
        <w:t>, и по 2 делам</w:t>
      </w:r>
      <w:r>
        <w:rPr>
          <w:rFonts w:ascii="Times New Roman" w:hAnsi="Times New Roman"/>
          <w:color w:val="000000"/>
          <w:sz w:val="28"/>
          <w:szCs w:val="28"/>
        </w:rPr>
        <w:br/>
      </w:r>
      <w:r w:rsidRPr="003030A4">
        <w:rPr>
          <w:rFonts w:ascii="Times New Roman" w:hAnsi="Times New Roman"/>
          <w:color w:val="000000"/>
          <w:sz w:val="28"/>
          <w:szCs w:val="28"/>
        </w:rPr>
        <w:t>о возмещении вреда, причиненного незаконными действиями (бездействием) ор</w:t>
      </w:r>
      <w:r>
        <w:rPr>
          <w:rFonts w:ascii="Times New Roman" w:hAnsi="Times New Roman"/>
          <w:color w:val="000000"/>
          <w:sz w:val="28"/>
          <w:szCs w:val="28"/>
        </w:rPr>
        <w:t>гана Федерального казначейства.</w:t>
      </w:r>
    </w:p>
    <w:p w:rsidR="00B83E9C" w:rsidRPr="003030A4" w:rsidRDefault="00B83E9C" w:rsidP="00384D2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Сравнение указанного показателя за 2010, 2011, 2012 г</w:t>
      </w:r>
      <w:r>
        <w:rPr>
          <w:rFonts w:ascii="Times New Roman" w:hAnsi="Times New Roman"/>
          <w:color w:val="000000"/>
          <w:sz w:val="28"/>
          <w:szCs w:val="28"/>
        </w:rPr>
        <w:t>оды</w:t>
      </w:r>
      <w:r w:rsidRPr="003030A4">
        <w:rPr>
          <w:rFonts w:ascii="Times New Roman" w:hAnsi="Times New Roman"/>
          <w:color w:val="000000"/>
          <w:sz w:val="28"/>
          <w:szCs w:val="28"/>
        </w:rPr>
        <w:t xml:space="preserve"> указывает на снижение количе</w:t>
      </w:r>
      <w:r>
        <w:rPr>
          <w:rFonts w:ascii="Times New Roman" w:hAnsi="Times New Roman"/>
          <w:color w:val="000000"/>
          <w:sz w:val="28"/>
          <w:szCs w:val="28"/>
        </w:rPr>
        <w:t>ства удовлетворенных требований</w:t>
      </w:r>
      <w:r>
        <w:rPr>
          <w:rFonts w:ascii="Times New Roman" w:hAnsi="Times New Roman"/>
          <w:color w:val="000000"/>
          <w:sz w:val="28"/>
          <w:szCs w:val="28"/>
        </w:rPr>
        <w:br/>
      </w:r>
      <w:r w:rsidRPr="003030A4">
        <w:rPr>
          <w:rFonts w:ascii="Times New Roman" w:hAnsi="Times New Roman"/>
          <w:color w:val="000000"/>
          <w:sz w:val="28"/>
          <w:szCs w:val="28"/>
        </w:rPr>
        <w:t>к орг</w:t>
      </w:r>
      <w:r>
        <w:rPr>
          <w:rFonts w:ascii="Times New Roman" w:hAnsi="Times New Roman"/>
          <w:color w:val="000000"/>
          <w:sz w:val="28"/>
          <w:szCs w:val="28"/>
        </w:rPr>
        <w:t>анам Федерального казначейства.</w:t>
      </w:r>
    </w:p>
    <w:p w:rsidR="00B83E9C" w:rsidRPr="003030A4" w:rsidRDefault="00B83E9C" w:rsidP="00384D2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 итогам 2013 года сумма, взысканная с органов Федерального казначейства, по всем делам составила 1</w:t>
      </w:r>
      <w:r>
        <w:rPr>
          <w:rFonts w:ascii="Times New Roman" w:hAnsi="Times New Roman"/>
          <w:color w:val="000000"/>
          <w:sz w:val="28"/>
          <w:szCs w:val="28"/>
        </w:rPr>
        <w:t> </w:t>
      </w:r>
      <w:r w:rsidRPr="003030A4">
        <w:rPr>
          <w:rFonts w:ascii="Times New Roman" w:hAnsi="Times New Roman"/>
          <w:color w:val="000000"/>
          <w:sz w:val="28"/>
          <w:szCs w:val="28"/>
        </w:rPr>
        <w:t>131</w:t>
      </w:r>
      <w:r>
        <w:rPr>
          <w:rFonts w:ascii="Times New Roman" w:hAnsi="Times New Roman"/>
          <w:color w:val="000000"/>
          <w:sz w:val="28"/>
          <w:szCs w:val="28"/>
        </w:rPr>
        <w:t>,0 </w:t>
      </w:r>
      <w:r w:rsidRPr="003030A4">
        <w:rPr>
          <w:rFonts w:ascii="Times New Roman" w:hAnsi="Times New Roman"/>
          <w:color w:val="000000"/>
          <w:sz w:val="28"/>
          <w:szCs w:val="28"/>
        </w:rPr>
        <w:t>тыс. рублей. Для сравнения указанный пок</w:t>
      </w:r>
      <w:r>
        <w:rPr>
          <w:rFonts w:ascii="Times New Roman" w:hAnsi="Times New Roman"/>
          <w:color w:val="000000"/>
          <w:sz w:val="28"/>
          <w:szCs w:val="28"/>
        </w:rPr>
        <w:t>азатель за 2012, 2011, 2010 годы составил</w:t>
      </w:r>
      <w:r w:rsidRPr="003030A4">
        <w:rPr>
          <w:rFonts w:ascii="Times New Roman" w:hAnsi="Times New Roman"/>
          <w:color w:val="000000"/>
          <w:sz w:val="28"/>
          <w:szCs w:val="28"/>
        </w:rPr>
        <w:t xml:space="preserve"> 1 616,</w:t>
      </w:r>
      <w:r>
        <w:rPr>
          <w:rFonts w:ascii="Times New Roman" w:hAnsi="Times New Roman"/>
          <w:color w:val="000000"/>
          <w:sz w:val="28"/>
          <w:szCs w:val="28"/>
        </w:rPr>
        <w:t xml:space="preserve">0, 3 469,0 </w:t>
      </w:r>
      <w:r w:rsidRPr="003030A4">
        <w:rPr>
          <w:rFonts w:ascii="Times New Roman" w:hAnsi="Times New Roman"/>
          <w:color w:val="000000"/>
          <w:sz w:val="28"/>
          <w:szCs w:val="28"/>
        </w:rPr>
        <w:t>и 1</w:t>
      </w:r>
      <w:r>
        <w:rPr>
          <w:rFonts w:ascii="Times New Roman" w:hAnsi="Times New Roman"/>
          <w:color w:val="000000"/>
          <w:sz w:val="28"/>
          <w:szCs w:val="28"/>
        </w:rPr>
        <w:t> </w:t>
      </w:r>
      <w:r w:rsidRPr="003030A4">
        <w:rPr>
          <w:rFonts w:ascii="Times New Roman" w:hAnsi="Times New Roman"/>
          <w:color w:val="000000"/>
          <w:sz w:val="28"/>
          <w:szCs w:val="28"/>
        </w:rPr>
        <w:t>748</w:t>
      </w:r>
      <w:r>
        <w:rPr>
          <w:rFonts w:ascii="Times New Roman" w:hAnsi="Times New Roman"/>
          <w:color w:val="000000"/>
          <w:sz w:val="28"/>
          <w:szCs w:val="28"/>
        </w:rPr>
        <w:t>,0</w:t>
      </w:r>
      <w:r w:rsidRPr="003030A4">
        <w:rPr>
          <w:rFonts w:ascii="Times New Roman" w:hAnsi="Times New Roman"/>
          <w:color w:val="000000"/>
          <w:sz w:val="28"/>
          <w:szCs w:val="28"/>
        </w:rPr>
        <w:t xml:space="preserve"> тыс. рублей соответственно.</w:t>
      </w:r>
    </w:p>
    <w:p w:rsidR="00B83E9C" w:rsidRDefault="00B83E9C" w:rsidP="008A5E8C">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Основными видами взысканий по всем категориям дел</w:t>
      </w:r>
      <w:r>
        <w:rPr>
          <w:rFonts w:ascii="Times New Roman" w:hAnsi="Times New Roman"/>
          <w:color w:val="000000"/>
          <w:sz w:val="28"/>
          <w:szCs w:val="28"/>
        </w:rPr>
        <w:t>,</w:t>
      </w:r>
      <w:r w:rsidRPr="003030A4">
        <w:rPr>
          <w:rFonts w:ascii="Times New Roman" w:hAnsi="Times New Roman"/>
          <w:color w:val="000000"/>
          <w:sz w:val="28"/>
          <w:szCs w:val="28"/>
        </w:rPr>
        <w:t xml:space="preserve"> из которых складывается практически вся общая сумма взыскания</w:t>
      </w:r>
      <w:r>
        <w:rPr>
          <w:rFonts w:ascii="Times New Roman" w:hAnsi="Times New Roman"/>
          <w:color w:val="000000"/>
          <w:sz w:val="28"/>
          <w:szCs w:val="28"/>
        </w:rPr>
        <w:t>,</w:t>
      </w:r>
      <w:r w:rsidRPr="003030A4">
        <w:rPr>
          <w:rFonts w:ascii="Times New Roman" w:hAnsi="Times New Roman"/>
          <w:color w:val="000000"/>
          <w:sz w:val="28"/>
          <w:szCs w:val="28"/>
        </w:rPr>
        <w:t xml:space="preserve"> являются: судебные расходы; выплаты в соответствии с трудовым законодательством и законодательством о государственной гражданской службе; выплаты в счет причинения вреда здоровью и имуществу, причиненного вследств</w:t>
      </w:r>
      <w:r>
        <w:rPr>
          <w:rFonts w:ascii="Times New Roman" w:hAnsi="Times New Roman"/>
          <w:color w:val="000000"/>
          <w:sz w:val="28"/>
          <w:szCs w:val="28"/>
        </w:rPr>
        <w:t>ие дорожно-транспортных происшествий,</w:t>
      </w:r>
      <w:r>
        <w:rPr>
          <w:rFonts w:ascii="Times New Roman" w:hAnsi="Times New Roman"/>
          <w:color w:val="000000"/>
          <w:sz w:val="28"/>
          <w:szCs w:val="28"/>
        </w:rPr>
        <w:br/>
      </w:r>
      <w:r w:rsidRPr="003030A4">
        <w:rPr>
          <w:rFonts w:ascii="Times New Roman" w:hAnsi="Times New Roman"/>
          <w:color w:val="000000"/>
          <w:sz w:val="28"/>
          <w:szCs w:val="28"/>
        </w:rPr>
        <w:t>и выплаты по договорам/государственным контрактам. Их соотношение представлено в таблице 1</w:t>
      </w:r>
      <w:r>
        <w:rPr>
          <w:rFonts w:ascii="Times New Roman" w:hAnsi="Times New Roman"/>
          <w:color w:val="000000"/>
          <w:sz w:val="28"/>
          <w:szCs w:val="28"/>
        </w:rPr>
        <w:t>3</w:t>
      </w:r>
      <w:r w:rsidRPr="003030A4">
        <w:rPr>
          <w:rFonts w:ascii="Times New Roman" w:hAnsi="Times New Roman"/>
          <w:color w:val="000000"/>
          <w:sz w:val="28"/>
          <w:szCs w:val="28"/>
        </w:rPr>
        <w:t>.</w:t>
      </w:r>
    </w:p>
    <w:p w:rsidR="00B83E9C" w:rsidRDefault="00B83E9C" w:rsidP="008A5E8C">
      <w:pPr>
        <w:spacing w:after="120" w:line="240" w:lineRule="auto"/>
        <w:jc w:val="right"/>
        <w:rPr>
          <w:rFonts w:ascii="Times New Roman" w:hAnsi="Times New Roman"/>
          <w:color w:val="000000"/>
          <w:sz w:val="24"/>
          <w:szCs w:val="24"/>
        </w:rPr>
      </w:pPr>
      <w:r w:rsidRPr="003030A4">
        <w:rPr>
          <w:rFonts w:ascii="Times New Roman" w:hAnsi="Times New Roman"/>
          <w:color w:val="000000"/>
          <w:sz w:val="24"/>
          <w:szCs w:val="24"/>
        </w:rPr>
        <w:t>Таблица 1</w:t>
      </w:r>
      <w:r>
        <w:rPr>
          <w:rFonts w:ascii="Times New Roman" w:hAnsi="Times New Roman"/>
          <w:color w:val="000000"/>
          <w:sz w:val="24"/>
          <w:szCs w:val="24"/>
        </w:rPr>
        <w:t>3</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529"/>
        <w:gridCol w:w="2835"/>
      </w:tblGrid>
      <w:tr w:rsidR="00B83E9C" w:rsidRPr="00664BB1" w:rsidTr="00664BB1">
        <w:tc>
          <w:tcPr>
            <w:tcW w:w="567" w:type="dxa"/>
            <w:vAlign w:val="center"/>
          </w:tcPr>
          <w:p w:rsidR="00B83E9C" w:rsidRPr="00664BB1" w:rsidRDefault="00B83E9C" w:rsidP="00664BB1">
            <w:pPr>
              <w:spacing w:after="0" w:line="240" w:lineRule="atLeast"/>
              <w:jc w:val="center"/>
              <w:rPr>
                <w:rFonts w:ascii="Times New Roman" w:hAnsi="Times New Roman"/>
                <w:b/>
                <w:color w:val="000000"/>
                <w:sz w:val="24"/>
                <w:szCs w:val="24"/>
                <w:lang w:eastAsia="ru-RU"/>
              </w:rPr>
            </w:pPr>
            <w:r w:rsidRPr="00664BB1">
              <w:rPr>
                <w:rFonts w:ascii="Times New Roman" w:hAnsi="Times New Roman"/>
                <w:b/>
                <w:color w:val="000000"/>
                <w:sz w:val="24"/>
                <w:szCs w:val="24"/>
                <w:lang w:eastAsia="ru-RU"/>
              </w:rPr>
              <w:t>№ п/п</w:t>
            </w:r>
          </w:p>
        </w:tc>
        <w:tc>
          <w:tcPr>
            <w:tcW w:w="5529" w:type="dxa"/>
            <w:vAlign w:val="center"/>
          </w:tcPr>
          <w:p w:rsidR="00B83E9C" w:rsidRPr="00664BB1" w:rsidRDefault="00B83E9C" w:rsidP="00664BB1">
            <w:pPr>
              <w:spacing w:after="0" w:line="240" w:lineRule="atLeast"/>
              <w:jc w:val="center"/>
              <w:rPr>
                <w:rFonts w:ascii="Times New Roman" w:hAnsi="Times New Roman"/>
                <w:b/>
                <w:color w:val="000000"/>
                <w:sz w:val="24"/>
                <w:szCs w:val="24"/>
                <w:lang w:eastAsia="ru-RU"/>
              </w:rPr>
            </w:pPr>
            <w:r w:rsidRPr="00664BB1">
              <w:rPr>
                <w:rFonts w:ascii="Times New Roman" w:hAnsi="Times New Roman"/>
                <w:b/>
                <w:color w:val="000000"/>
                <w:sz w:val="24"/>
                <w:szCs w:val="24"/>
                <w:lang w:eastAsia="ru-RU"/>
              </w:rPr>
              <w:t>За что взыскано</w:t>
            </w:r>
          </w:p>
        </w:tc>
        <w:tc>
          <w:tcPr>
            <w:tcW w:w="2835" w:type="dxa"/>
            <w:vAlign w:val="center"/>
          </w:tcPr>
          <w:p w:rsidR="00B83E9C" w:rsidRPr="00664BB1" w:rsidRDefault="00B83E9C" w:rsidP="00664BB1">
            <w:pPr>
              <w:spacing w:after="0" w:line="240" w:lineRule="atLeast"/>
              <w:jc w:val="center"/>
              <w:rPr>
                <w:rFonts w:ascii="Times New Roman" w:hAnsi="Times New Roman"/>
                <w:b/>
                <w:color w:val="000000"/>
                <w:sz w:val="24"/>
                <w:szCs w:val="24"/>
                <w:lang w:eastAsia="ru-RU"/>
              </w:rPr>
            </w:pPr>
            <w:r w:rsidRPr="00664BB1">
              <w:rPr>
                <w:rFonts w:ascii="Times New Roman" w:hAnsi="Times New Roman"/>
                <w:b/>
                <w:color w:val="000000"/>
                <w:sz w:val="24"/>
                <w:szCs w:val="24"/>
                <w:lang w:eastAsia="ru-RU"/>
              </w:rPr>
              <w:t>Процентное соотношение в общей сумме взыскания</w:t>
            </w:r>
          </w:p>
        </w:tc>
      </w:tr>
      <w:tr w:rsidR="00B83E9C" w:rsidRPr="00664BB1" w:rsidTr="00664BB1">
        <w:tc>
          <w:tcPr>
            <w:tcW w:w="567" w:type="dxa"/>
            <w:vAlign w:val="center"/>
          </w:tcPr>
          <w:p w:rsidR="00B83E9C" w:rsidRPr="00664BB1" w:rsidRDefault="00B83E9C" w:rsidP="00664BB1">
            <w:pPr>
              <w:spacing w:after="0" w:line="240" w:lineRule="atLeast"/>
              <w:jc w:val="center"/>
              <w:rPr>
                <w:rFonts w:ascii="Times New Roman" w:hAnsi="Times New Roman"/>
                <w:color w:val="000000"/>
                <w:sz w:val="24"/>
                <w:szCs w:val="24"/>
                <w:lang w:eastAsia="ru-RU"/>
              </w:rPr>
            </w:pPr>
            <w:r w:rsidRPr="00664BB1">
              <w:rPr>
                <w:rFonts w:ascii="Times New Roman" w:hAnsi="Times New Roman"/>
                <w:color w:val="000000"/>
                <w:sz w:val="24"/>
                <w:szCs w:val="24"/>
                <w:lang w:eastAsia="ru-RU"/>
              </w:rPr>
              <w:t>1</w:t>
            </w:r>
          </w:p>
        </w:tc>
        <w:tc>
          <w:tcPr>
            <w:tcW w:w="5529" w:type="dxa"/>
            <w:vAlign w:val="center"/>
          </w:tcPr>
          <w:p w:rsidR="00B83E9C" w:rsidRPr="00664BB1" w:rsidRDefault="00B83E9C" w:rsidP="00664BB1">
            <w:pPr>
              <w:spacing w:after="0" w:line="240" w:lineRule="atLeast"/>
              <w:rPr>
                <w:rFonts w:ascii="Times New Roman" w:hAnsi="Times New Roman"/>
                <w:color w:val="000000"/>
                <w:sz w:val="24"/>
                <w:szCs w:val="24"/>
                <w:lang w:eastAsia="ru-RU"/>
              </w:rPr>
            </w:pPr>
            <w:r w:rsidRPr="00664BB1">
              <w:rPr>
                <w:rFonts w:ascii="Times New Roman" w:hAnsi="Times New Roman"/>
                <w:color w:val="000000"/>
                <w:sz w:val="24"/>
                <w:szCs w:val="24"/>
                <w:lang w:eastAsia="ru-RU"/>
              </w:rPr>
              <w:t xml:space="preserve">Выплаты, предусмотренные в соответствии с трудовым законодательством и законодательством о государственной гражданской службе </w:t>
            </w:r>
          </w:p>
        </w:tc>
        <w:tc>
          <w:tcPr>
            <w:tcW w:w="2835" w:type="dxa"/>
            <w:vAlign w:val="center"/>
          </w:tcPr>
          <w:p w:rsidR="00B83E9C" w:rsidRPr="00664BB1" w:rsidRDefault="00B83E9C" w:rsidP="00664BB1">
            <w:pPr>
              <w:spacing w:after="0" w:line="240" w:lineRule="atLeast"/>
              <w:ind w:firstLine="709"/>
              <w:jc w:val="right"/>
              <w:rPr>
                <w:rFonts w:ascii="Times New Roman" w:hAnsi="Times New Roman"/>
                <w:color w:val="000000"/>
                <w:sz w:val="24"/>
                <w:szCs w:val="24"/>
                <w:lang w:eastAsia="ru-RU"/>
              </w:rPr>
            </w:pPr>
            <w:r w:rsidRPr="00664BB1">
              <w:rPr>
                <w:rFonts w:ascii="Times New Roman" w:hAnsi="Times New Roman"/>
                <w:color w:val="000000"/>
                <w:sz w:val="24"/>
                <w:szCs w:val="24"/>
                <w:lang w:eastAsia="ru-RU"/>
              </w:rPr>
              <w:t>46,8 %</w:t>
            </w:r>
          </w:p>
        </w:tc>
      </w:tr>
      <w:tr w:rsidR="00B83E9C" w:rsidRPr="00664BB1" w:rsidTr="00664BB1">
        <w:tc>
          <w:tcPr>
            <w:tcW w:w="567" w:type="dxa"/>
            <w:vAlign w:val="center"/>
          </w:tcPr>
          <w:p w:rsidR="00B83E9C" w:rsidRPr="00664BB1" w:rsidRDefault="00B83E9C" w:rsidP="00664BB1">
            <w:pPr>
              <w:spacing w:after="0" w:line="240" w:lineRule="atLeast"/>
              <w:jc w:val="center"/>
              <w:rPr>
                <w:rFonts w:ascii="Times New Roman" w:hAnsi="Times New Roman"/>
                <w:color w:val="000000"/>
                <w:sz w:val="24"/>
                <w:szCs w:val="24"/>
                <w:lang w:eastAsia="ru-RU"/>
              </w:rPr>
            </w:pPr>
            <w:r w:rsidRPr="00664BB1">
              <w:rPr>
                <w:rFonts w:ascii="Times New Roman" w:hAnsi="Times New Roman"/>
                <w:color w:val="000000"/>
                <w:sz w:val="24"/>
                <w:szCs w:val="24"/>
                <w:lang w:eastAsia="ru-RU"/>
              </w:rPr>
              <w:t>2</w:t>
            </w:r>
          </w:p>
        </w:tc>
        <w:tc>
          <w:tcPr>
            <w:tcW w:w="5529" w:type="dxa"/>
            <w:vAlign w:val="center"/>
          </w:tcPr>
          <w:p w:rsidR="00B83E9C" w:rsidRPr="00664BB1" w:rsidRDefault="00B83E9C" w:rsidP="00664BB1">
            <w:pPr>
              <w:spacing w:after="0" w:line="240" w:lineRule="atLeast"/>
              <w:rPr>
                <w:rFonts w:ascii="Times New Roman" w:hAnsi="Times New Roman"/>
                <w:color w:val="000000"/>
                <w:sz w:val="24"/>
                <w:szCs w:val="24"/>
                <w:lang w:eastAsia="ru-RU"/>
              </w:rPr>
            </w:pPr>
            <w:r w:rsidRPr="00664BB1">
              <w:rPr>
                <w:rFonts w:ascii="Times New Roman" w:hAnsi="Times New Roman"/>
                <w:color w:val="000000"/>
                <w:sz w:val="24"/>
                <w:szCs w:val="24"/>
                <w:lang w:eastAsia="ru-RU"/>
              </w:rPr>
              <w:t>Оплата ущерба, причиненного ДТП</w:t>
            </w:r>
          </w:p>
        </w:tc>
        <w:tc>
          <w:tcPr>
            <w:tcW w:w="2835" w:type="dxa"/>
            <w:vAlign w:val="center"/>
          </w:tcPr>
          <w:p w:rsidR="00B83E9C" w:rsidRPr="00664BB1" w:rsidRDefault="00B83E9C" w:rsidP="00664BB1">
            <w:pPr>
              <w:spacing w:after="0" w:line="240" w:lineRule="atLeast"/>
              <w:ind w:firstLine="709"/>
              <w:jc w:val="right"/>
              <w:rPr>
                <w:rFonts w:ascii="Times New Roman" w:hAnsi="Times New Roman"/>
                <w:color w:val="000000"/>
                <w:sz w:val="24"/>
                <w:szCs w:val="24"/>
                <w:lang w:eastAsia="ru-RU"/>
              </w:rPr>
            </w:pPr>
            <w:r w:rsidRPr="00664BB1">
              <w:rPr>
                <w:rFonts w:ascii="Times New Roman" w:hAnsi="Times New Roman"/>
                <w:color w:val="000000"/>
                <w:sz w:val="24"/>
                <w:szCs w:val="24"/>
                <w:lang w:eastAsia="ru-RU"/>
              </w:rPr>
              <w:t>29,6 %</w:t>
            </w:r>
          </w:p>
        </w:tc>
      </w:tr>
      <w:tr w:rsidR="00B83E9C" w:rsidRPr="00664BB1" w:rsidTr="00664BB1">
        <w:tc>
          <w:tcPr>
            <w:tcW w:w="567" w:type="dxa"/>
            <w:vAlign w:val="center"/>
          </w:tcPr>
          <w:p w:rsidR="00B83E9C" w:rsidRPr="00664BB1" w:rsidRDefault="00B83E9C" w:rsidP="00664BB1">
            <w:pPr>
              <w:spacing w:after="0" w:line="240" w:lineRule="atLeast"/>
              <w:jc w:val="center"/>
              <w:rPr>
                <w:rFonts w:ascii="Times New Roman" w:hAnsi="Times New Roman"/>
                <w:color w:val="000000"/>
                <w:sz w:val="24"/>
                <w:szCs w:val="24"/>
                <w:lang w:eastAsia="ru-RU"/>
              </w:rPr>
            </w:pPr>
            <w:r w:rsidRPr="00664BB1">
              <w:rPr>
                <w:rFonts w:ascii="Times New Roman" w:hAnsi="Times New Roman"/>
                <w:color w:val="000000"/>
                <w:sz w:val="24"/>
                <w:szCs w:val="24"/>
                <w:lang w:eastAsia="ru-RU"/>
              </w:rPr>
              <w:t>3</w:t>
            </w:r>
          </w:p>
        </w:tc>
        <w:tc>
          <w:tcPr>
            <w:tcW w:w="5529" w:type="dxa"/>
            <w:vAlign w:val="center"/>
          </w:tcPr>
          <w:p w:rsidR="00B83E9C" w:rsidRPr="00664BB1" w:rsidRDefault="00B83E9C" w:rsidP="00664BB1">
            <w:pPr>
              <w:spacing w:after="0" w:line="240" w:lineRule="atLeast"/>
              <w:rPr>
                <w:rFonts w:ascii="Times New Roman" w:hAnsi="Times New Roman"/>
                <w:color w:val="000000"/>
                <w:sz w:val="24"/>
                <w:szCs w:val="24"/>
                <w:lang w:eastAsia="ru-RU"/>
              </w:rPr>
            </w:pPr>
            <w:r w:rsidRPr="00664BB1">
              <w:rPr>
                <w:rFonts w:ascii="Times New Roman" w:hAnsi="Times New Roman"/>
                <w:color w:val="000000"/>
                <w:sz w:val="24"/>
                <w:szCs w:val="24"/>
                <w:lang w:eastAsia="ru-RU"/>
              </w:rPr>
              <w:t>Оплата по договорам/госконтрактам</w:t>
            </w:r>
          </w:p>
        </w:tc>
        <w:tc>
          <w:tcPr>
            <w:tcW w:w="2835" w:type="dxa"/>
            <w:vAlign w:val="center"/>
          </w:tcPr>
          <w:p w:rsidR="00B83E9C" w:rsidRPr="00664BB1" w:rsidRDefault="00B83E9C" w:rsidP="00664BB1">
            <w:pPr>
              <w:spacing w:after="0" w:line="240" w:lineRule="atLeast"/>
              <w:ind w:firstLine="709"/>
              <w:jc w:val="right"/>
              <w:rPr>
                <w:rFonts w:ascii="Times New Roman" w:hAnsi="Times New Roman"/>
                <w:color w:val="000000"/>
                <w:sz w:val="24"/>
                <w:szCs w:val="24"/>
                <w:lang w:eastAsia="ru-RU"/>
              </w:rPr>
            </w:pPr>
            <w:r w:rsidRPr="00664BB1">
              <w:rPr>
                <w:rFonts w:ascii="Times New Roman" w:hAnsi="Times New Roman"/>
                <w:color w:val="000000"/>
                <w:sz w:val="24"/>
                <w:szCs w:val="24"/>
                <w:lang w:eastAsia="ru-RU"/>
              </w:rPr>
              <w:t>12,4 %</w:t>
            </w:r>
          </w:p>
        </w:tc>
      </w:tr>
      <w:tr w:rsidR="00B83E9C" w:rsidRPr="00664BB1" w:rsidTr="00664BB1">
        <w:tc>
          <w:tcPr>
            <w:tcW w:w="567" w:type="dxa"/>
            <w:vAlign w:val="center"/>
          </w:tcPr>
          <w:p w:rsidR="00B83E9C" w:rsidRPr="00664BB1" w:rsidRDefault="00B83E9C" w:rsidP="00664BB1">
            <w:pPr>
              <w:spacing w:after="0" w:line="240" w:lineRule="atLeast"/>
              <w:jc w:val="center"/>
              <w:rPr>
                <w:rFonts w:ascii="Times New Roman" w:hAnsi="Times New Roman"/>
                <w:color w:val="000000"/>
                <w:sz w:val="24"/>
                <w:szCs w:val="24"/>
                <w:lang w:eastAsia="ru-RU"/>
              </w:rPr>
            </w:pPr>
            <w:r w:rsidRPr="00664BB1">
              <w:rPr>
                <w:rFonts w:ascii="Times New Roman" w:hAnsi="Times New Roman"/>
                <w:color w:val="000000"/>
                <w:sz w:val="24"/>
                <w:szCs w:val="24"/>
                <w:lang w:eastAsia="ru-RU"/>
              </w:rPr>
              <w:t>4</w:t>
            </w:r>
          </w:p>
        </w:tc>
        <w:tc>
          <w:tcPr>
            <w:tcW w:w="5529" w:type="dxa"/>
            <w:vAlign w:val="center"/>
          </w:tcPr>
          <w:p w:rsidR="00B83E9C" w:rsidRPr="00664BB1" w:rsidRDefault="00B83E9C" w:rsidP="00664BB1">
            <w:pPr>
              <w:spacing w:after="0" w:line="240" w:lineRule="atLeast"/>
              <w:rPr>
                <w:rFonts w:ascii="Times New Roman" w:hAnsi="Times New Roman"/>
                <w:color w:val="000000"/>
                <w:sz w:val="24"/>
                <w:szCs w:val="24"/>
                <w:lang w:eastAsia="ru-RU"/>
              </w:rPr>
            </w:pPr>
            <w:r w:rsidRPr="00664BB1">
              <w:rPr>
                <w:rFonts w:ascii="Times New Roman" w:hAnsi="Times New Roman"/>
                <w:color w:val="000000"/>
                <w:sz w:val="24"/>
                <w:szCs w:val="24"/>
                <w:lang w:eastAsia="ru-RU"/>
              </w:rPr>
              <w:t>Судебные расходы (включая государственную пошлину)</w:t>
            </w:r>
          </w:p>
        </w:tc>
        <w:tc>
          <w:tcPr>
            <w:tcW w:w="2835" w:type="dxa"/>
            <w:vAlign w:val="center"/>
          </w:tcPr>
          <w:p w:rsidR="00B83E9C" w:rsidRPr="00664BB1" w:rsidRDefault="00B83E9C" w:rsidP="00664BB1">
            <w:pPr>
              <w:spacing w:after="0" w:line="240" w:lineRule="atLeast"/>
              <w:ind w:firstLine="709"/>
              <w:jc w:val="right"/>
              <w:rPr>
                <w:rFonts w:ascii="Times New Roman" w:hAnsi="Times New Roman"/>
                <w:color w:val="000000"/>
                <w:sz w:val="24"/>
                <w:szCs w:val="24"/>
                <w:lang w:eastAsia="ru-RU"/>
              </w:rPr>
            </w:pPr>
            <w:r w:rsidRPr="00664BB1">
              <w:rPr>
                <w:rFonts w:ascii="Times New Roman" w:hAnsi="Times New Roman"/>
                <w:color w:val="000000"/>
                <w:sz w:val="24"/>
                <w:szCs w:val="24"/>
                <w:lang w:eastAsia="ru-RU"/>
              </w:rPr>
              <w:t>9,1 %</w:t>
            </w:r>
          </w:p>
        </w:tc>
      </w:tr>
    </w:tbl>
    <w:p w:rsidR="00B83E9C" w:rsidRPr="003030A4" w:rsidRDefault="00B83E9C" w:rsidP="008A5E8C">
      <w:pPr>
        <w:spacing w:before="240"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итогам 2013 года количество обращений органов Федерального казначейства в арбитражные суды и суды общей юрисдикции </w:t>
      </w:r>
      <w:r>
        <w:rPr>
          <w:rFonts w:ascii="Times New Roman" w:hAnsi="Times New Roman"/>
          <w:color w:val="000000"/>
          <w:sz w:val="28"/>
          <w:szCs w:val="28"/>
        </w:rPr>
        <w:br/>
      </w:r>
      <w:r w:rsidRPr="003030A4">
        <w:rPr>
          <w:rFonts w:ascii="Times New Roman" w:hAnsi="Times New Roman"/>
          <w:color w:val="000000"/>
          <w:sz w:val="28"/>
          <w:szCs w:val="28"/>
        </w:rPr>
        <w:t>с требованиями как имущественного</w:t>
      </w:r>
      <w:r>
        <w:rPr>
          <w:rFonts w:ascii="Times New Roman" w:hAnsi="Times New Roman"/>
          <w:color w:val="000000"/>
          <w:sz w:val="28"/>
          <w:szCs w:val="28"/>
        </w:rPr>
        <w:t>, так и не</w:t>
      </w:r>
      <w:r w:rsidRPr="003030A4">
        <w:rPr>
          <w:rFonts w:ascii="Times New Roman" w:hAnsi="Times New Roman"/>
          <w:color w:val="000000"/>
          <w:sz w:val="28"/>
          <w:szCs w:val="28"/>
        </w:rPr>
        <w:t>имущественного характера</w:t>
      </w:r>
      <w:r>
        <w:rPr>
          <w:rFonts w:ascii="Times New Roman" w:hAnsi="Times New Roman"/>
          <w:color w:val="000000"/>
          <w:sz w:val="28"/>
          <w:szCs w:val="28"/>
        </w:rPr>
        <w:t>,</w:t>
      </w:r>
      <w:r w:rsidRPr="003030A4">
        <w:rPr>
          <w:rFonts w:ascii="Times New Roman" w:hAnsi="Times New Roman"/>
          <w:color w:val="000000"/>
          <w:sz w:val="28"/>
          <w:szCs w:val="28"/>
        </w:rPr>
        <w:t xml:space="preserve"> </w:t>
      </w:r>
      <w:r>
        <w:rPr>
          <w:rFonts w:ascii="Times New Roman" w:hAnsi="Times New Roman"/>
          <w:color w:val="000000"/>
          <w:sz w:val="28"/>
          <w:szCs w:val="28"/>
        </w:rPr>
        <w:br/>
      </w:r>
      <w:r w:rsidRPr="003030A4">
        <w:rPr>
          <w:rFonts w:ascii="Times New Roman" w:hAnsi="Times New Roman"/>
          <w:color w:val="000000"/>
          <w:sz w:val="28"/>
          <w:szCs w:val="28"/>
        </w:rPr>
        <w:t>с целью защиты своих прав</w:t>
      </w:r>
      <w:r>
        <w:rPr>
          <w:rFonts w:ascii="Times New Roman" w:hAnsi="Times New Roman"/>
          <w:color w:val="000000"/>
          <w:sz w:val="28"/>
          <w:szCs w:val="28"/>
        </w:rPr>
        <w:t xml:space="preserve"> и законных интересов составило</w:t>
      </w:r>
      <w:r>
        <w:rPr>
          <w:rFonts w:ascii="Times New Roman" w:hAnsi="Times New Roman"/>
          <w:color w:val="000000"/>
          <w:sz w:val="28"/>
          <w:szCs w:val="28"/>
        </w:rPr>
        <w:br/>
      </w:r>
      <w:r w:rsidRPr="003030A4">
        <w:rPr>
          <w:rFonts w:ascii="Times New Roman" w:hAnsi="Times New Roman"/>
          <w:color w:val="000000"/>
          <w:sz w:val="28"/>
          <w:szCs w:val="28"/>
        </w:rPr>
        <w:t>122 обращения. Общая сумма требований, предъявленных органами Федераль</w:t>
      </w:r>
      <w:r>
        <w:rPr>
          <w:rFonts w:ascii="Times New Roman" w:hAnsi="Times New Roman"/>
          <w:color w:val="000000"/>
          <w:sz w:val="28"/>
          <w:szCs w:val="28"/>
        </w:rPr>
        <w:t>ного казначейства, составила 44 659,2 тыс. рублей.</w:t>
      </w:r>
    </w:p>
    <w:p w:rsidR="00B83E9C" w:rsidRPr="003030A4" w:rsidRDefault="00B83E9C" w:rsidP="008A5E8C">
      <w:pPr>
        <w:spacing w:after="12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За отчетный период Арбитражными судами и судами общей юрисдикции, включая мир</w:t>
      </w:r>
      <w:r>
        <w:rPr>
          <w:rFonts w:ascii="Times New Roman" w:hAnsi="Times New Roman"/>
          <w:color w:val="000000"/>
          <w:sz w:val="28"/>
          <w:szCs w:val="28"/>
        </w:rPr>
        <w:t>овых судей, рассмотрено 77 дел,</w:t>
      </w:r>
      <w:r>
        <w:rPr>
          <w:rFonts w:ascii="Times New Roman" w:hAnsi="Times New Roman"/>
          <w:color w:val="000000"/>
          <w:sz w:val="28"/>
          <w:szCs w:val="28"/>
        </w:rPr>
        <w:br/>
      </w:r>
      <w:r w:rsidRPr="003030A4">
        <w:rPr>
          <w:rFonts w:ascii="Times New Roman" w:hAnsi="Times New Roman"/>
          <w:color w:val="000000"/>
          <w:sz w:val="28"/>
          <w:szCs w:val="28"/>
        </w:rPr>
        <w:t>по результатам рассмотрения которых были вы</w:t>
      </w:r>
      <w:r>
        <w:rPr>
          <w:rFonts w:ascii="Times New Roman" w:hAnsi="Times New Roman"/>
          <w:color w:val="000000"/>
          <w:sz w:val="28"/>
          <w:szCs w:val="28"/>
        </w:rPr>
        <w:t>несены решения</w:t>
      </w:r>
      <w:r>
        <w:rPr>
          <w:rFonts w:ascii="Times New Roman" w:hAnsi="Times New Roman"/>
          <w:color w:val="000000"/>
          <w:sz w:val="28"/>
          <w:szCs w:val="28"/>
        </w:rPr>
        <w:br/>
      </w:r>
      <w:r w:rsidRPr="003030A4">
        <w:rPr>
          <w:rFonts w:ascii="Times New Roman" w:hAnsi="Times New Roman"/>
          <w:color w:val="000000"/>
          <w:sz w:val="28"/>
          <w:szCs w:val="28"/>
        </w:rPr>
        <w:t>по 57 делам, содержащим требо</w:t>
      </w:r>
      <w:r>
        <w:rPr>
          <w:rFonts w:ascii="Times New Roman" w:hAnsi="Times New Roman"/>
          <w:color w:val="000000"/>
          <w:sz w:val="28"/>
          <w:szCs w:val="28"/>
        </w:rPr>
        <w:t>вания имущественного характера,</w:t>
      </w:r>
      <w:r>
        <w:rPr>
          <w:rFonts w:ascii="Times New Roman" w:hAnsi="Times New Roman"/>
          <w:color w:val="000000"/>
          <w:sz w:val="28"/>
          <w:szCs w:val="28"/>
        </w:rPr>
        <w:br/>
      </w:r>
      <w:r w:rsidRPr="003030A4">
        <w:rPr>
          <w:rFonts w:ascii="Times New Roman" w:hAnsi="Times New Roman"/>
          <w:color w:val="000000"/>
          <w:sz w:val="28"/>
          <w:szCs w:val="28"/>
        </w:rPr>
        <w:t xml:space="preserve">и </w:t>
      </w:r>
      <w:r>
        <w:rPr>
          <w:rFonts w:ascii="Times New Roman" w:hAnsi="Times New Roman"/>
          <w:color w:val="000000"/>
          <w:sz w:val="28"/>
          <w:szCs w:val="28"/>
        </w:rPr>
        <w:t xml:space="preserve">по </w:t>
      </w:r>
      <w:r w:rsidRPr="003030A4">
        <w:rPr>
          <w:rFonts w:ascii="Times New Roman" w:hAnsi="Times New Roman"/>
          <w:color w:val="000000"/>
          <w:sz w:val="28"/>
          <w:szCs w:val="28"/>
        </w:rPr>
        <w:t>20 делам, содержащим требования неимущественного характера. Сумма удовлетворенных требований органов Федерального казначейства по всем делам составила 16 </w:t>
      </w:r>
      <w:r>
        <w:rPr>
          <w:rFonts w:ascii="Times New Roman" w:hAnsi="Times New Roman"/>
          <w:color w:val="000000"/>
          <w:sz w:val="28"/>
          <w:szCs w:val="28"/>
        </w:rPr>
        <w:t>172,4 тыс. </w:t>
      </w:r>
      <w:r w:rsidRPr="003030A4">
        <w:rPr>
          <w:rFonts w:ascii="Times New Roman" w:hAnsi="Times New Roman"/>
          <w:color w:val="000000"/>
          <w:sz w:val="28"/>
          <w:szCs w:val="28"/>
        </w:rPr>
        <w:t>рублей.</w:t>
      </w:r>
    </w:p>
    <w:p w:rsidR="00B83E9C" w:rsidRPr="00DB3CB8" w:rsidRDefault="00B83E9C" w:rsidP="00DB3CB8">
      <w:pPr>
        <w:spacing w:before="240" w:after="120" w:line="240" w:lineRule="atLeast"/>
        <w:ind w:firstLine="709"/>
        <w:jc w:val="both"/>
        <w:rPr>
          <w:rFonts w:ascii="Times New Roman" w:hAnsi="Times New Roman"/>
          <w:b/>
          <w:color w:val="000000"/>
          <w:sz w:val="28"/>
          <w:szCs w:val="28"/>
        </w:rPr>
      </w:pPr>
      <w:r w:rsidRPr="00DB3CB8">
        <w:rPr>
          <w:rFonts w:ascii="Times New Roman" w:hAnsi="Times New Roman"/>
          <w:b/>
          <w:color w:val="000000"/>
          <w:sz w:val="28"/>
          <w:szCs w:val="28"/>
        </w:rPr>
        <w:t>2.8.3. Результаты функциональной деятельности Юридического управления Федерального казначейства и юридических отделов территориальных органов Федерального казначейства за 2013 год</w:t>
      </w:r>
    </w:p>
    <w:p w:rsidR="00B83E9C" w:rsidRPr="003030A4" w:rsidRDefault="00B83E9C" w:rsidP="0028295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2013 году в рамках реализации мероприятий Стратегической карты Федерального каз</w:t>
      </w:r>
      <w:r>
        <w:rPr>
          <w:rFonts w:ascii="Times New Roman" w:hAnsi="Times New Roman"/>
          <w:color w:val="000000"/>
          <w:sz w:val="28"/>
          <w:szCs w:val="28"/>
        </w:rPr>
        <w:t>начейства была создана и</w:t>
      </w:r>
      <w:r w:rsidRPr="003030A4">
        <w:rPr>
          <w:rFonts w:ascii="Times New Roman" w:hAnsi="Times New Roman"/>
          <w:color w:val="000000"/>
          <w:sz w:val="28"/>
          <w:szCs w:val="28"/>
        </w:rPr>
        <w:t>нформационно-правовая база «Правовые акты Федерального казначейства».</w:t>
      </w:r>
    </w:p>
    <w:p w:rsidR="00B83E9C" w:rsidRPr="003030A4" w:rsidRDefault="00B83E9C" w:rsidP="0028295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2013 году Юридическим управлением подготовлены приказы Федерального казначейства:</w:t>
      </w:r>
    </w:p>
    <w:p w:rsidR="00B83E9C" w:rsidRPr="003030A4" w:rsidRDefault="00B83E9C" w:rsidP="00310BE4">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21марта 2013 г. № </w:t>
      </w:r>
      <w:r w:rsidRPr="003030A4">
        <w:rPr>
          <w:rFonts w:ascii="Times New Roman" w:hAnsi="Times New Roman"/>
          <w:color w:val="000000"/>
          <w:sz w:val="28"/>
          <w:szCs w:val="28"/>
        </w:rPr>
        <w:t>55 «Об утверждении</w:t>
      </w:r>
      <w:r>
        <w:rPr>
          <w:rFonts w:ascii="Times New Roman" w:hAnsi="Times New Roman"/>
          <w:color w:val="000000"/>
          <w:sz w:val="28"/>
          <w:szCs w:val="28"/>
        </w:rPr>
        <w:t xml:space="preserve"> </w:t>
      </w:r>
      <w:r w:rsidRPr="003030A4">
        <w:rPr>
          <w:rFonts w:ascii="Times New Roman" w:hAnsi="Times New Roman"/>
          <w:color w:val="000000"/>
          <w:sz w:val="28"/>
          <w:szCs w:val="28"/>
        </w:rPr>
        <w:t>Порядка систематизации документов, ра</w:t>
      </w:r>
      <w:r>
        <w:rPr>
          <w:rFonts w:ascii="Times New Roman" w:hAnsi="Times New Roman"/>
          <w:color w:val="000000"/>
          <w:sz w:val="28"/>
          <w:szCs w:val="28"/>
        </w:rPr>
        <w:t>змещаемых в информационно-правовой базе „</w:t>
      </w:r>
      <w:r w:rsidRPr="003030A4">
        <w:rPr>
          <w:rFonts w:ascii="Times New Roman" w:hAnsi="Times New Roman"/>
          <w:color w:val="000000"/>
          <w:sz w:val="28"/>
          <w:szCs w:val="28"/>
        </w:rPr>
        <w:t>Правовые акты Федерального казначейства</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Default="00B83E9C" w:rsidP="00310BE4">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5 июля 2013 г. № </w:t>
      </w:r>
      <w:r w:rsidRPr="003030A4">
        <w:rPr>
          <w:rFonts w:ascii="Times New Roman" w:hAnsi="Times New Roman"/>
          <w:color w:val="000000"/>
          <w:sz w:val="28"/>
          <w:szCs w:val="28"/>
        </w:rPr>
        <w:t>138 «О реализации в Федеральном казначействе постановления Правительства Росси</w:t>
      </w:r>
      <w:r>
        <w:rPr>
          <w:rFonts w:ascii="Times New Roman" w:hAnsi="Times New Roman"/>
          <w:color w:val="000000"/>
          <w:sz w:val="28"/>
          <w:szCs w:val="28"/>
        </w:rPr>
        <w:t>йской Федерации»;</w:t>
      </w:r>
    </w:p>
    <w:p w:rsidR="00B83E9C" w:rsidRPr="003030A4" w:rsidRDefault="00B83E9C" w:rsidP="00310BE4">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25 августа 2012 г. № </w:t>
      </w:r>
      <w:r w:rsidRPr="003030A4">
        <w:rPr>
          <w:rFonts w:ascii="Times New Roman" w:hAnsi="Times New Roman"/>
          <w:color w:val="000000"/>
          <w:sz w:val="28"/>
          <w:szCs w:val="28"/>
        </w:rPr>
        <w:t>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B83E9C" w:rsidRPr="003030A4" w:rsidRDefault="00B83E9C" w:rsidP="0028295D">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17 декабря 2013 г. № </w:t>
      </w:r>
      <w:r w:rsidRPr="003030A4">
        <w:rPr>
          <w:rFonts w:ascii="Times New Roman" w:hAnsi="Times New Roman"/>
          <w:color w:val="000000"/>
          <w:sz w:val="28"/>
          <w:szCs w:val="28"/>
        </w:rPr>
        <w:t>297 «О порядке проведения правовой экспертизы документов, поступающих в юридический отдел территориального органа Федерального казначейства»;</w:t>
      </w:r>
    </w:p>
    <w:p w:rsidR="00B83E9C" w:rsidRPr="003030A4" w:rsidRDefault="00B83E9C" w:rsidP="0028295D">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3 декабря 2013 г. № </w:t>
      </w:r>
      <w:r w:rsidRPr="003030A4">
        <w:rPr>
          <w:rFonts w:ascii="Times New Roman" w:hAnsi="Times New Roman"/>
          <w:color w:val="000000"/>
          <w:sz w:val="28"/>
          <w:szCs w:val="28"/>
        </w:rPr>
        <w:t>276 «О вводе в эксплуатац</w:t>
      </w:r>
      <w:r>
        <w:rPr>
          <w:rFonts w:ascii="Times New Roman" w:hAnsi="Times New Roman"/>
          <w:color w:val="000000"/>
          <w:sz w:val="28"/>
          <w:szCs w:val="28"/>
        </w:rPr>
        <w:t>ию информационно-правовой базы „</w:t>
      </w:r>
      <w:r w:rsidRPr="003030A4">
        <w:rPr>
          <w:rFonts w:ascii="Times New Roman" w:hAnsi="Times New Roman"/>
          <w:color w:val="000000"/>
          <w:sz w:val="28"/>
          <w:szCs w:val="28"/>
        </w:rPr>
        <w:t>Правовые</w:t>
      </w:r>
      <w:r>
        <w:rPr>
          <w:rFonts w:ascii="Times New Roman" w:hAnsi="Times New Roman"/>
          <w:color w:val="000000"/>
          <w:sz w:val="28"/>
          <w:szCs w:val="28"/>
        </w:rPr>
        <w:t xml:space="preserve"> акты Федерального казначейства“</w:t>
      </w:r>
      <w:r w:rsidRPr="003030A4">
        <w:rPr>
          <w:rFonts w:ascii="Times New Roman" w:hAnsi="Times New Roman"/>
          <w:color w:val="000000"/>
          <w:sz w:val="28"/>
          <w:szCs w:val="28"/>
        </w:rPr>
        <w:t xml:space="preserve"> в Федеральном казначействе и его территориальных органах»;</w:t>
      </w:r>
    </w:p>
    <w:p w:rsidR="00B83E9C" w:rsidRPr="003030A4" w:rsidRDefault="00B83E9C" w:rsidP="0028295D">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от 10 декабря 2013 г. № 27н «О Порядке опубликования</w:t>
      </w:r>
      <w:r>
        <w:rPr>
          <w:rFonts w:ascii="Times New Roman" w:hAnsi="Times New Roman"/>
          <w:color w:val="000000"/>
          <w:sz w:val="28"/>
          <w:szCs w:val="28"/>
        </w:rPr>
        <w:br/>
      </w:r>
      <w:r w:rsidRPr="003030A4">
        <w:rPr>
          <w:rFonts w:ascii="Times New Roman" w:hAnsi="Times New Roman"/>
          <w:color w:val="000000"/>
          <w:sz w:val="28"/>
          <w:szCs w:val="28"/>
        </w:rPr>
        <w:t>и вступления в силу приказов Федерального казначейства, признанных Министерством юстиции Росси</w:t>
      </w:r>
      <w:r>
        <w:rPr>
          <w:rFonts w:ascii="Times New Roman" w:hAnsi="Times New Roman"/>
          <w:color w:val="000000"/>
          <w:sz w:val="28"/>
          <w:szCs w:val="28"/>
        </w:rPr>
        <w:t>йской Федерации не нуждающимися</w:t>
      </w:r>
      <w:r>
        <w:rPr>
          <w:rFonts w:ascii="Times New Roman" w:hAnsi="Times New Roman"/>
          <w:color w:val="000000"/>
          <w:sz w:val="28"/>
          <w:szCs w:val="28"/>
        </w:rPr>
        <w:br/>
      </w:r>
      <w:r w:rsidRPr="003030A4">
        <w:rPr>
          <w:rFonts w:ascii="Times New Roman" w:hAnsi="Times New Roman"/>
          <w:color w:val="000000"/>
          <w:sz w:val="28"/>
          <w:szCs w:val="28"/>
        </w:rPr>
        <w:t>в государственной регистрации».</w:t>
      </w:r>
    </w:p>
    <w:p w:rsidR="00B83E9C" w:rsidRPr="003030A4" w:rsidRDefault="00B83E9C" w:rsidP="00310BE4">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соответствии с нормами Феде</w:t>
      </w:r>
      <w:r>
        <w:rPr>
          <w:rFonts w:ascii="Times New Roman" w:hAnsi="Times New Roman"/>
          <w:color w:val="000000"/>
          <w:sz w:val="28"/>
          <w:szCs w:val="28"/>
        </w:rPr>
        <w:t>рального закона от 17 июля 2009 г. № </w:t>
      </w:r>
      <w:r w:rsidRPr="003030A4">
        <w:rPr>
          <w:rFonts w:ascii="Times New Roman" w:hAnsi="Times New Roman"/>
          <w:color w:val="000000"/>
          <w:sz w:val="28"/>
          <w:szCs w:val="28"/>
        </w:rPr>
        <w:t>172-ФЗ «Об антикоррупционной экспертизе нормативных правовых актов</w:t>
      </w:r>
      <w:r>
        <w:rPr>
          <w:rFonts w:ascii="Times New Roman" w:hAnsi="Times New Roman"/>
          <w:color w:val="000000"/>
          <w:sz w:val="28"/>
          <w:szCs w:val="28"/>
        </w:rPr>
        <w:t xml:space="preserve"> </w:t>
      </w:r>
      <w:r w:rsidRPr="003030A4">
        <w:rPr>
          <w:rFonts w:ascii="Times New Roman" w:hAnsi="Times New Roman"/>
          <w:color w:val="000000"/>
          <w:sz w:val="28"/>
          <w:szCs w:val="28"/>
        </w:rPr>
        <w:t>и проектов нормативных правовых актов»</w:t>
      </w:r>
      <w:r>
        <w:rPr>
          <w:rFonts w:ascii="Times New Roman" w:hAnsi="Times New Roman"/>
          <w:color w:val="000000"/>
          <w:sz w:val="28"/>
          <w:szCs w:val="28"/>
        </w:rPr>
        <w:t xml:space="preserve"> </w:t>
      </w:r>
      <w:r w:rsidRPr="003030A4">
        <w:rPr>
          <w:rFonts w:ascii="Times New Roman" w:hAnsi="Times New Roman"/>
          <w:color w:val="000000"/>
          <w:sz w:val="28"/>
          <w:szCs w:val="28"/>
        </w:rPr>
        <w:t>и Правилами проведения антикоррупционной экспер</w:t>
      </w:r>
      <w:r>
        <w:rPr>
          <w:rFonts w:ascii="Times New Roman" w:hAnsi="Times New Roman"/>
          <w:color w:val="000000"/>
          <w:sz w:val="28"/>
          <w:szCs w:val="28"/>
        </w:rPr>
        <w:t>тизы нормативных правовых актов</w:t>
      </w:r>
      <w:r>
        <w:rPr>
          <w:rFonts w:ascii="Times New Roman" w:hAnsi="Times New Roman"/>
          <w:color w:val="000000"/>
          <w:sz w:val="28"/>
          <w:szCs w:val="28"/>
        </w:rPr>
        <w:br/>
      </w:r>
      <w:r w:rsidRPr="003030A4">
        <w:rPr>
          <w:rFonts w:ascii="Times New Roman" w:hAnsi="Times New Roman"/>
          <w:color w:val="000000"/>
          <w:sz w:val="28"/>
          <w:szCs w:val="28"/>
        </w:rPr>
        <w:t>и проектов нормативных правовых актов, утвержденными постановлением Правительст</w:t>
      </w:r>
      <w:r>
        <w:rPr>
          <w:rFonts w:ascii="Times New Roman" w:hAnsi="Times New Roman"/>
          <w:color w:val="000000"/>
          <w:sz w:val="28"/>
          <w:szCs w:val="28"/>
        </w:rPr>
        <w:t>ва Российской Федерации от 26 февраля </w:t>
      </w:r>
      <w:r w:rsidRPr="003030A4">
        <w:rPr>
          <w:rFonts w:ascii="Times New Roman" w:hAnsi="Times New Roman"/>
          <w:color w:val="000000"/>
          <w:sz w:val="28"/>
          <w:szCs w:val="28"/>
        </w:rPr>
        <w:t>2010</w:t>
      </w:r>
      <w:r>
        <w:rPr>
          <w:rFonts w:ascii="Times New Roman" w:hAnsi="Times New Roman"/>
          <w:color w:val="000000"/>
          <w:sz w:val="28"/>
          <w:szCs w:val="28"/>
        </w:rPr>
        <w:t> г.</w:t>
      </w:r>
      <w:r>
        <w:t> </w:t>
      </w:r>
      <w:r>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96</w:t>
      </w:r>
      <w:r>
        <w:rPr>
          <w:rFonts w:ascii="Times New Roman" w:hAnsi="Times New Roman"/>
          <w:color w:val="000000"/>
          <w:sz w:val="28"/>
          <w:szCs w:val="28"/>
        </w:rPr>
        <w:t>,</w:t>
      </w:r>
      <w:r w:rsidRPr="003030A4">
        <w:rPr>
          <w:rFonts w:ascii="Times New Roman" w:hAnsi="Times New Roman"/>
          <w:color w:val="000000"/>
          <w:sz w:val="28"/>
          <w:szCs w:val="28"/>
        </w:rPr>
        <w:t xml:space="preserve"> в 2013 году Юридическим управлением </w:t>
      </w:r>
      <w:r>
        <w:rPr>
          <w:rFonts w:ascii="Times New Roman" w:hAnsi="Times New Roman"/>
          <w:color w:val="000000"/>
          <w:sz w:val="28"/>
          <w:szCs w:val="28"/>
        </w:rPr>
        <w:t xml:space="preserve">Федерального казначейства </w:t>
      </w:r>
      <w:r w:rsidRPr="003030A4">
        <w:rPr>
          <w:rFonts w:ascii="Times New Roman" w:hAnsi="Times New Roman"/>
          <w:color w:val="000000"/>
          <w:sz w:val="28"/>
          <w:szCs w:val="28"/>
        </w:rPr>
        <w:t>была проведена антикоррупционная экспертиза 29 проектов нормативных правовых актов Федерального казначейства, направляемых на государственную регистрацию в Минюст России.</w:t>
      </w:r>
    </w:p>
    <w:p w:rsidR="00B83E9C" w:rsidRDefault="00B83E9C" w:rsidP="00310BE4">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 заключениям Минюста России</w:t>
      </w:r>
      <w:r>
        <w:rPr>
          <w:rFonts w:ascii="Times New Roman" w:hAnsi="Times New Roman"/>
          <w:color w:val="000000"/>
          <w:sz w:val="28"/>
          <w:szCs w:val="28"/>
        </w:rPr>
        <w:t xml:space="preserve"> </w:t>
      </w:r>
      <w:r w:rsidRPr="003030A4">
        <w:rPr>
          <w:rFonts w:ascii="Times New Roman" w:hAnsi="Times New Roman"/>
          <w:color w:val="000000"/>
          <w:sz w:val="28"/>
          <w:szCs w:val="28"/>
        </w:rPr>
        <w:t>в указанных проектах нормативных правовых актов Федерального казначейства не выявлены положения, способствующие созданию условий для проявления коррупции.</w:t>
      </w:r>
    </w:p>
    <w:p w:rsidR="00B83E9C" w:rsidRPr="003030A4" w:rsidRDefault="00B83E9C" w:rsidP="002C7E38">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3. Результаты реализации о</w:t>
      </w:r>
      <w:r w:rsidRPr="00CA472F">
        <w:rPr>
          <w:b/>
          <w:color w:val="000000"/>
          <w:sz w:val="28"/>
          <w:szCs w:val="28"/>
        </w:rPr>
        <w:t>сновн</w:t>
      </w:r>
      <w:r>
        <w:rPr>
          <w:b/>
          <w:color w:val="000000"/>
          <w:sz w:val="28"/>
          <w:szCs w:val="28"/>
        </w:rPr>
        <w:t>ого мероприятия 7.1</w:t>
      </w:r>
      <w:r w:rsidRPr="00CA472F">
        <w:rPr>
          <w:b/>
          <w:color w:val="000000"/>
          <w:sz w:val="28"/>
          <w:szCs w:val="28"/>
          <w:lang w:val="en-US"/>
        </w:rPr>
        <w:t> </w:t>
      </w:r>
      <w:r w:rsidRPr="00CA472F">
        <w:rPr>
          <w:b/>
          <w:color w:val="000000"/>
          <w:sz w:val="28"/>
          <w:szCs w:val="28"/>
        </w:rPr>
        <w:t>«Автоматизация учетной деятельности, переход на юридически значимый электронный документооборот в сфере управления общественными финансами, создание и внедрение единой системы формуляров, используемой</w:t>
      </w:r>
      <w:r>
        <w:rPr>
          <w:b/>
          <w:color w:val="000000"/>
          <w:sz w:val="28"/>
          <w:szCs w:val="28"/>
        </w:rPr>
        <w:t xml:space="preserve"> </w:t>
      </w:r>
      <w:r w:rsidRPr="00CA472F">
        <w:rPr>
          <w:b/>
          <w:color w:val="000000"/>
          <w:sz w:val="28"/>
          <w:szCs w:val="28"/>
        </w:rPr>
        <w:t>при формировании электронной информации о деятельности публично-правовых образований в сфере управления общественными финансами»</w:t>
      </w:r>
      <w:r>
        <w:rPr>
          <w:b/>
          <w:color w:val="000000"/>
          <w:sz w:val="28"/>
          <w:szCs w:val="28"/>
        </w:rPr>
        <w:t xml:space="preserve"> Государственной программы</w:t>
      </w:r>
    </w:p>
    <w:p w:rsidR="00B83E9C" w:rsidRPr="008A5E8C" w:rsidRDefault="00B83E9C" w:rsidP="00813F79">
      <w:pPr>
        <w:spacing w:before="120" w:after="120" w:line="240" w:lineRule="atLeast"/>
        <w:ind w:firstLine="709"/>
        <w:jc w:val="both"/>
        <w:rPr>
          <w:rFonts w:ascii="Times New Roman" w:hAnsi="Times New Roman"/>
          <w:b/>
          <w:color w:val="000000"/>
          <w:sz w:val="28"/>
          <w:szCs w:val="28"/>
          <w:lang w:eastAsia="ru-RU"/>
        </w:rPr>
      </w:pPr>
      <w:r w:rsidRPr="008A5E8C">
        <w:rPr>
          <w:rFonts w:ascii="Times New Roman" w:hAnsi="Times New Roman"/>
          <w:b/>
          <w:color w:val="000000"/>
          <w:sz w:val="28"/>
          <w:szCs w:val="28"/>
          <w:lang w:eastAsia="ru-RU"/>
        </w:rPr>
        <w:t>Проектирование, разработка, опытная эксплуатация и сопровождение технологических и функциональных подсистем государственной интегрированной информационной системы управления общественными финансами государственной интегрированной информационной системы «Электронный бюджет»</w:t>
      </w:r>
    </w:p>
    <w:p w:rsidR="00B83E9C" w:rsidRPr="003030A4" w:rsidRDefault="00B83E9C" w:rsidP="004D46E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в соответствии с Детализированным планом работ </w:t>
      </w:r>
      <w:r w:rsidRPr="00DC7BBE">
        <w:rPr>
          <w:rFonts w:ascii="Times New Roman" w:hAnsi="Times New Roman"/>
          <w:color w:val="000000"/>
          <w:sz w:val="28"/>
          <w:szCs w:val="28"/>
        </w:rPr>
        <w:br/>
      </w:r>
      <w:r w:rsidRPr="003030A4">
        <w:rPr>
          <w:rFonts w:ascii="Times New Roman" w:hAnsi="Times New Roman"/>
          <w:color w:val="000000"/>
          <w:sz w:val="28"/>
          <w:szCs w:val="28"/>
        </w:rPr>
        <w:t>по реализации в 2013 году Концепции создания и развития государственной интегрированной информационной системы упра</w:t>
      </w:r>
      <w:r>
        <w:rPr>
          <w:rFonts w:ascii="Times New Roman" w:hAnsi="Times New Roman"/>
          <w:color w:val="000000"/>
          <w:sz w:val="28"/>
          <w:szCs w:val="28"/>
        </w:rPr>
        <w:t>вления общественными финансами «Электронный бюджет»</w:t>
      </w:r>
      <w:r w:rsidRPr="003030A4">
        <w:rPr>
          <w:rFonts w:ascii="Times New Roman" w:hAnsi="Times New Roman"/>
          <w:color w:val="000000"/>
          <w:sz w:val="28"/>
          <w:szCs w:val="28"/>
        </w:rPr>
        <w:t xml:space="preserve"> (далее –</w:t>
      </w:r>
      <w:r>
        <w:rPr>
          <w:rFonts w:ascii="Times New Roman" w:hAnsi="Times New Roman"/>
          <w:color w:val="000000"/>
          <w:sz w:val="28"/>
          <w:szCs w:val="28"/>
        </w:rPr>
        <w:t xml:space="preserve"> ГИС </w:t>
      </w:r>
      <w:r w:rsidRPr="003030A4">
        <w:rPr>
          <w:rFonts w:ascii="Times New Roman" w:hAnsi="Times New Roman"/>
          <w:color w:val="000000"/>
          <w:sz w:val="28"/>
          <w:szCs w:val="28"/>
        </w:rPr>
        <w:t>«Электронный бюджет»), одобренного Правительственной комиссией по внедрению информационных технологий в деятельность государственных органов и органо</w:t>
      </w:r>
      <w:r>
        <w:rPr>
          <w:rFonts w:ascii="Times New Roman" w:hAnsi="Times New Roman"/>
          <w:color w:val="000000"/>
          <w:sz w:val="28"/>
          <w:szCs w:val="28"/>
        </w:rPr>
        <w:t>в местного самоуправления от</w:t>
      </w:r>
      <w:r>
        <w:rPr>
          <w:rFonts w:ascii="Times New Roman" w:hAnsi="Times New Roman"/>
          <w:color w:val="000000"/>
          <w:sz w:val="28"/>
          <w:szCs w:val="28"/>
          <w:lang w:val="en-US"/>
        </w:rPr>
        <w:t> </w:t>
      </w:r>
      <w:r>
        <w:rPr>
          <w:rFonts w:ascii="Times New Roman" w:hAnsi="Times New Roman"/>
          <w:color w:val="000000"/>
          <w:sz w:val="28"/>
          <w:szCs w:val="28"/>
        </w:rPr>
        <w:t>22 ноября</w:t>
      </w:r>
      <w:r>
        <w:rPr>
          <w:rFonts w:ascii="Times New Roman" w:hAnsi="Times New Roman"/>
          <w:color w:val="000000"/>
          <w:sz w:val="28"/>
          <w:szCs w:val="28"/>
          <w:lang w:val="en-US"/>
        </w:rPr>
        <w:t> </w:t>
      </w:r>
      <w:r>
        <w:rPr>
          <w:rFonts w:ascii="Times New Roman" w:hAnsi="Times New Roman"/>
          <w:color w:val="000000"/>
          <w:sz w:val="28"/>
          <w:szCs w:val="28"/>
        </w:rPr>
        <w:t>2012</w:t>
      </w:r>
      <w:r>
        <w:rPr>
          <w:rFonts w:ascii="Times New Roman" w:hAnsi="Times New Roman"/>
          <w:color w:val="000000"/>
          <w:sz w:val="28"/>
          <w:szCs w:val="28"/>
          <w:lang w:val="en-US"/>
        </w:rPr>
        <w:t> </w:t>
      </w:r>
      <w:r>
        <w:rPr>
          <w:rFonts w:ascii="Times New Roman" w:hAnsi="Times New Roman"/>
          <w:color w:val="000000"/>
          <w:sz w:val="28"/>
          <w:szCs w:val="28"/>
        </w:rPr>
        <w:t>г.</w:t>
      </w:r>
      <w:r>
        <w:rPr>
          <w:rFonts w:ascii="Times New Roman" w:hAnsi="Times New Roman"/>
          <w:color w:val="000000"/>
          <w:sz w:val="28"/>
          <w:szCs w:val="28"/>
          <w:lang w:val="en-US"/>
        </w:rPr>
        <w:t> </w:t>
      </w:r>
      <w:r w:rsidRPr="003030A4">
        <w:rPr>
          <w:rFonts w:ascii="Times New Roman" w:hAnsi="Times New Roman"/>
          <w:color w:val="000000"/>
          <w:sz w:val="28"/>
          <w:szCs w:val="28"/>
        </w:rPr>
        <w:t>(протокол</w:t>
      </w:r>
      <w:r>
        <w:rPr>
          <w:rFonts w:ascii="Times New Roman" w:hAnsi="Times New Roman"/>
          <w:color w:val="000000"/>
          <w:sz w:val="28"/>
          <w:szCs w:val="28"/>
        </w:rPr>
        <w:t xml:space="preserve"> № 10) осуществлены проектирование</w:t>
      </w:r>
      <w:r>
        <w:rPr>
          <w:rFonts w:ascii="Times New Roman" w:hAnsi="Times New Roman"/>
          <w:color w:val="000000"/>
          <w:sz w:val="28"/>
          <w:szCs w:val="28"/>
        </w:rPr>
        <w:br/>
      </w:r>
      <w:r w:rsidRPr="003030A4">
        <w:rPr>
          <w:rFonts w:ascii="Times New Roman" w:hAnsi="Times New Roman"/>
          <w:color w:val="000000"/>
          <w:sz w:val="28"/>
          <w:szCs w:val="28"/>
        </w:rPr>
        <w:t xml:space="preserve">и разработка следующих технологических подсистем </w:t>
      </w:r>
      <w:r>
        <w:rPr>
          <w:rFonts w:ascii="Times New Roman" w:hAnsi="Times New Roman"/>
          <w:color w:val="000000"/>
          <w:sz w:val="28"/>
          <w:szCs w:val="28"/>
        </w:rPr>
        <w:t>ГИС </w:t>
      </w:r>
      <w:r w:rsidRPr="003030A4">
        <w:rPr>
          <w:rFonts w:ascii="Times New Roman" w:hAnsi="Times New Roman"/>
          <w:color w:val="000000"/>
          <w:sz w:val="28"/>
          <w:szCs w:val="28"/>
        </w:rPr>
        <w:t>«Электронный бюджет» (далее – технологические подсистемы):</w:t>
      </w:r>
    </w:p>
    <w:p w:rsidR="00B83E9C" w:rsidRPr="003030A4" w:rsidRDefault="00B83E9C" w:rsidP="004D46E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подсистема обеспечения интеграции, ведения реестров </w:t>
      </w:r>
      <w:r>
        <w:rPr>
          <w:rFonts w:ascii="Times New Roman" w:hAnsi="Times New Roman"/>
          <w:color w:val="000000"/>
          <w:sz w:val="28"/>
          <w:szCs w:val="28"/>
        </w:rPr>
        <w:br/>
      </w:r>
      <w:r w:rsidRPr="003030A4">
        <w:rPr>
          <w:rFonts w:ascii="Times New Roman" w:hAnsi="Times New Roman"/>
          <w:color w:val="000000"/>
          <w:sz w:val="28"/>
          <w:szCs w:val="28"/>
        </w:rPr>
        <w:t>формуляров;</w:t>
      </w:r>
    </w:p>
    <w:p w:rsidR="00B83E9C" w:rsidRPr="003030A4" w:rsidRDefault="00B83E9C" w:rsidP="004D46E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подсистема обеспечения информационной безопасности;</w:t>
      </w:r>
    </w:p>
    <w:p w:rsidR="00B83E9C" w:rsidRPr="003030A4" w:rsidRDefault="00B83E9C" w:rsidP="004D46E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подсистема обеспечения юридической значимости электронных документов.</w:t>
      </w:r>
    </w:p>
    <w:p w:rsidR="00B83E9C" w:rsidRPr="003030A4" w:rsidRDefault="00B83E9C" w:rsidP="004D46E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результате создания технологических подсистем обеспечено создание единой интеграционной платформы для подсистем системы «Электронный бюджет», обеспечено применение единых </w:t>
      </w:r>
      <w:r>
        <w:rPr>
          <w:rFonts w:ascii="Times New Roman" w:hAnsi="Times New Roman"/>
          <w:color w:val="000000"/>
          <w:sz w:val="28"/>
          <w:szCs w:val="28"/>
        </w:rPr>
        <w:br/>
      </w:r>
      <w:r w:rsidRPr="003030A4">
        <w:rPr>
          <w:rFonts w:ascii="Times New Roman" w:hAnsi="Times New Roman"/>
          <w:color w:val="000000"/>
          <w:sz w:val="28"/>
          <w:szCs w:val="28"/>
        </w:rPr>
        <w:t xml:space="preserve">бизнес-процессов, правил, реестров, классификаторов и формуляров, создание единой технологии отражения в учете операций </w:t>
      </w:r>
      <w:r>
        <w:rPr>
          <w:rFonts w:ascii="Times New Roman" w:hAnsi="Times New Roman"/>
          <w:color w:val="000000"/>
          <w:sz w:val="28"/>
          <w:szCs w:val="28"/>
        </w:rPr>
        <w:br/>
      </w:r>
      <w:r w:rsidRPr="003030A4">
        <w:rPr>
          <w:rFonts w:ascii="Times New Roman" w:hAnsi="Times New Roman"/>
          <w:color w:val="000000"/>
          <w:sz w:val="28"/>
          <w:szCs w:val="28"/>
        </w:rPr>
        <w:t xml:space="preserve">финансово-хозяйственной деятельности, создание единой технологии обеспечения юридической значимости электронных документов, а также создание единых средств управления и разграничения доступа пользователей к подсистемам </w:t>
      </w:r>
      <w:r>
        <w:rPr>
          <w:rFonts w:ascii="Times New Roman" w:hAnsi="Times New Roman"/>
          <w:color w:val="000000"/>
          <w:sz w:val="28"/>
          <w:szCs w:val="28"/>
        </w:rPr>
        <w:t>ГИС</w:t>
      </w:r>
      <w:r w:rsidRPr="003030A4">
        <w:rPr>
          <w:rFonts w:ascii="Times New Roman" w:hAnsi="Times New Roman"/>
          <w:color w:val="000000"/>
          <w:sz w:val="28"/>
          <w:szCs w:val="28"/>
        </w:rPr>
        <w:t xml:space="preserve"> «Электронный бюджет».</w:t>
      </w:r>
    </w:p>
    <w:p w:rsidR="00B83E9C" w:rsidRPr="003030A4" w:rsidRDefault="00B83E9C" w:rsidP="004D46E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выполнения мероприятий по разработке технологических подсистем:</w:t>
      </w:r>
    </w:p>
    <w:p w:rsidR="00B83E9C" w:rsidRPr="003030A4" w:rsidRDefault="00B83E9C" w:rsidP="004D46EA">
      <w:pPr>
        <w:pStyle w:val="ListParagraph"/>
        <w:tabs>
          <w:tab w:val="left" w:pos="851"/>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обеспечено проведение открытого конкурса и заклю</w:t>
      </w:r>
      <w:r>
        <w:rPr>
          <w:rFonts w:ascii="Times New Roman" w:hAnsi="Times New Roman"/>
          <w:color w:val="000000"/>
          <w:sz w:val="28"/>
          <w:szCs w:val="28"/>
        </w:rPr>
        <w:t>чен государственный контракт от 9 января 2013</w:t>
      </w:r>
      <w:r>
        <w:rPr>
          <w:rFonts w:ascii="Times New Roman" w:hAnsi="Times New Roman"/>
          <w:color w:val="000000"/>
          <w:sz w:val="28"/>
          <w:szCs w:val="28"/>
          <w:lang w:val="en-US"/>
        </w:rPr>
        <w:t> </w:t>
      </w:r>
      <w:r>
        <w:rPr>
          <w:rFonts w:ascii="Times New Roman" w:hAnsi="Times New Roman"/>
          <w:color w:val="000000"/>
          <w:sz w:val="28"/>
          <w:szCs w:val="28"/>
        </w:rPr>
        <w:t xml:space="preserve">г. </w:t>
      </w:r>
      <w:r w:rsidRPr="003030A4">
        <w:rPr>
          <w:rFonts w:ascii="Times New Roman" w:hAnsi="Times New Roman"/>
          <w:color w:val="000000"/>
          <w:sz w:val="28"/>
          <w:szCs w:val="28"/>
        </w:rPr>
        <w:t xml:space="preserve">№ УИС-01/2013 </w:t>
      </w:r>
      <w:r w:rsidRPr="00DC7BBE">
        <w:rPr>
          <w:rFonts w:ascii="Times New Roman" w:hAnsi="Times New Roman"/>
          <w:color w:val="000000"/>
          <w:sz w:val="28"/>
          <w:szCs w:val="28"/>
        </w:rPr>
        <w:br/>
      </w:r>
      <w:r w:rsidRPr="003030A4">
        <w:rPr>
          <w:rFonts w:ascii="Times New Roman" w:hAnsi="Times New Roman"/>
          <w:color w:val="000000"/>
          <w:sz w:val="28"/>
          <w:szCs w:val="28"/>
        </w:rPr>
        <w:t>на выполнение работ (оказание услуг) по созданию подсистемы обеспечения интеграции, ведения реестров и формуляров,</w:t>
      </w:r>
      <w:r>
        <w:rPr>
          <w:rFonts w:ascii="Times New Roman" w:hAnsi="Times New Roman"/>
          <w:color w:val="000000"/>
          <w:sz w:val="28"/>
          <w:szCs w:val="28"/>
        </w:rPr>
        <w:t xml:space="preserve"> </w:t>
      </w:r>
      <w:r w:rsidRPr="003030A4">
        <w:rPr>
          <w:rFonts w:ascii="Times New Roman" w:hAnsi="Times New Roman"/>
          <w:color w:val="000000"/>
          <w:sz w:val="28"/>
          <w:szCs w:val="28"/>
        </w:rPr>
        <w:t>подсистемы обеспечения информационной безопасности и подсистемы обеспечения юридической зна</w:t>
      </w:r>
      <w:r>
        <w:rPr>
          <w:rFonts w:ascii="Times New Roman" w:hAnsi="Times New Roman"/>
          <w:color w:val="000000"/>
          <w:sz w:val="28"/>
          <w:szCs w:val="28"/>
        </w:rPr>
        <w:t>чимости электронных документов;</w:t>
      </w:r>
    </w:p>
    <w:p w:rsidR="00B83E9C" w:rsidRPr="003030A4" w:rsidRDefault="00B83E9C" w:rsidP="004D46EA">
      <w:pPr>
        <w:pStyle w:val="ListParagraph"/>
        <w:tabs>
          <w:tab w:val="left" w:pos="851"/>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выполнена разработка и проведены испытания прототипа технологических подсистем, которые обеспечили демонстрацию соответствия программных продуктов, используемых для разработки технологически</w:t>
      </w:r>
      <w:r>
        <w:rPr>
          <w:rFonts w:ascii="Times New Roman" w:hAnsi="Times New Roman"/>
          <w:color w:val="000000"/>
          <w:sz w:val="28"/>
          <w:szCs w:val="28"/>
        </w:rPr>
        <w:t>х подсистем и (или) необходимых</w:t>
      </w:r>
      <w:r>
        <w:rPr>
          <w:rFonts w:ascii="Times New Roman" w:hAnsi="Times New Roman"/>
          <w:color w:val="000000"/>
          <w:sz w:val="28"/>
          <w:szCs w:val="28"/>
        </w:rPr>
        <w:br/>
        <w:t>для их функционирования (далее –</w:t>
      </w:r>
      <w:r w:rsidRPr="003030A4">
        <w:rPr>
          <w:rFonts w:ascii="Times New Roman" w:hAnsi="Times New Roman"/>
          <w:color w:val="000000"/>
          <w:sz w:val="28"/>
          <w:szCs w:val="28"/>
        </w:rPr>
        <w:t xml:space="preserve"> Б</w:t>
      </w:r>
      <w:r>
        <w:rPr>
          <w:rFonts w:ascii="Times New Roman" w:hAnsi="Times New Roman"/>
          <w:color w:val="000000"/>
          <w:sz w:val="28"/>
          <w:szCs w:val="28"/>
        </w:rPr>
        <w:t>азисное ПО) требованиям</w:t>
      </w:r>
      <w:r>
        <w:rPr>
          <w:rFonts w:ascii="Times New Roman" w:hAnsi="Times New Roman"/>
          <w:color w:val="000000"/>
          <w:sz w:val="28"/>
          <w:szCs w:val="28"/>
        </w:rPr>
        <w:br/>
      </w:r>
      <w:r w:rsidRPr="003030A4">
        <w:rPr>
          <w:rFonts w:ascii="Times New Roman" w:hAnsi="Times New Roman"/>
          <w:color w:val="000000"/>
          <w:sz w:val="28"/>
          <w:szCs w:val="28"/>
        </w:rPr>
        <w:t xml:space="preserve">к программному обеспечению </w:t>
      </w:r>
      <w:r>
        <w:rPr>
          <w:rFonts w:ascii="Times New Roman" w:hAnsi="Times New Roman"/>
          <w:color w:val="000000"/>
          <w:sz w:val="28"/>
          <w:szCs w:val="28"/>
        </w:rPr>
        <w:t>ГИС </w:t>
      </w:r>
      <w:r w:rsidRPr="003030A4">
        <w:rPr>
          <w:rFonts w:ascii="Times New Roman" w:hAnsi="Times New Roman"/>
          <w:color w:val="000000"/>
          <w:sz w:val="28"/>
          <w:szCs w:val="28"/>
        </w:rPr>
        <w:t>«Электронный бюджет», корректность взаимодействия между собой</w:t>
      </w:r>
      <w:r>
        <w:rPr>
          <w:rFonts w:ascii="Times New Roman" w:hAnsi="Times New Roman"/>
          <w:color w:val="000000"/>
          <w:sz w:val="28"/>
          <w:szCs w:val="28"/>
        </w:rPr>
        <w:t xml:space="preserve"> компонентов Базисного ПО;</w:t>
      </w:r>
    </w:p>
    <w:p w:rsidR="00B83E9C" w:rsidRPr="00A0728A" w:rsidRDefault="00B83E9C" w:rsidP="00477938">
      <w:pPr>
        <w:pStyle w:val="ListParagraph"/>
        <w:tabs>
          <w:tab w:val="left" w:pos="851"/>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разработан документ «Детализированные функции подсистемы обеспечения интеграции, ведения реестров и формуляров, подсистемы обеспечения информационной безопасности и подсистемы обеспечения юридической зн</w:t>
      </w:r>
      <w:r>
        <w:rPr>
          <w:rFonts w:ascii="Times New Roman" w:hAnsi="Times New Roman"/>
          <w:color w:val="000000"/>
          <w:sz w:val="28"/>
          <w:szCs w:val="28"/>
        </w:rPr>
        <w:t>ачимости электронных документов ГИС «Электронный бюджет»;</w:t>
      </w:r>
    </w:p>
    <w:p w:rsidR="00B83E9C" w:rsidRPr="003030A4" w:rsidRDefault="00B83E9C" w:rsidP="00477938">
      <w:pPr>
        <w:pStyle w:val="ListParagraph"/>
        <w:tabs>
          <w:tab w:val="left" w:pos="851"/>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обеспечена передача неисключительных прав на Базисное </w:t>
      </w:r>
      <w:r>
        <w:rPr>
          <w:rFonts w:ascii="Times New Roman" w:hAnsi="Times New Roman"/>
          <w:color w:val="000000"/>
          <w:sz w:val="28"/>
          <w:szCs w:val="28"/>
        </w:rPr>
        <w:br/>
      </w:r>
      <w:r w:rsidRPr="003030A4">
        <w:rPr>
          <w:rFonts w:ascii="Times New Roman" w:hAnsi="Times New Roman"/>
          <w:color w:val="000000"/>
          <w:sz w:val="28"/>
          <w:szCs w:val="28"/>
        </w:rPr>
        <w:t>ПО для проведения опытной эксплуатации технологических подсист</w:t>
      </w:r>
      <w:r>
        <w:rPr>
          <w:rFonts w:ascii="Times New Roman" w:hAnsi="Times New Roman"/>
          <w:color w:val="000000"/>
          <w:sz w:val="28"/>
          <w:szCs w:val="28"/>
        </w:rPr>
        <w:t>ем системы «Электронный бюджет»;</w:t>
      </w:r>
    </w:p>
    <w:p w:rsidR="00B83E9C" w:rsidRPr="003030A4" w:rsidRDefault="00B83E9C" w:rsidP="00477938">
      <w:pPr>
        <w:pStyle w:val="ListParagraph"/>
        <w:tabs>
          <w:tab w:val="left" w:pos="851"/>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сформированы основные проектные решения по программным компонентам технологических подсистем с учетом решений </w:t>
      </w:r>
      <w:r w:rsidRPr="00DC7BBE">
        <w:rPr>
          <w:rFonts w:ascii="Times New Roman" w:hAnsi="Times New Roman"/>
          <w:color w:val="000000"/>
          <w:sz w:val="28"/>
          <w:szCs w:val="28"/>
        </w:rPr>
        <w:br/>
      </w:r>
      <w:r w:rsidRPr="003030A4">
        <w:rPr>
          <w:rFonts w:ascii="Times New Roman" w:hAnsi="Times New Roman"/>
          <w:color w:val="000000"/>
          <w:sz w:val="28"/>
          <w:szCs w:val="28"/>
        </w:rPr>
        <w:t>по использованию компонентов Базисного ПО для их разработки, разработан и утвержден комплект технорабочей документации</w:t>
      </w:r>
      <w:r>
        <w:rPr>
          <w:rFonts w:ascii="Times New Roman" w:hAnsi="Times New Roman"/>
          <w:color w:val="000000"/>
          <w:sz w:val="28"/>
          <w:szCs w:val="28"/>
        </w:rPr>
        <w:br/>
        <w:t>для технологических подсистем;</w:t>
      </w:r>
    </w:p>
    <w:p w:rsidR="00B83E9C" w:rsidRPr="003030A4" w:rsidRDefault="00B83E9C" w:rsidP="00477938">
      <w:pPr>
        <w:pStyle w:val="ListParagraph"/>
        <w:tabs>
          <w:tab w:val="left" w:pos="851"/>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осуществлена разработка технологических подсистем</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проведены предварительные приемочные испытания технологических подсистем, </w:t>
      </w:r>
      <w:r w:rsidRPr="00DC7BBE">
        <w:rPr>
          <w:rFonts w:ascii="Times New Roman" w:hAnsi="Times New Roman"/>
          <w:color w:val="000000"/>
          <w:sz w:val="28"/>
          <w:szCs w:val="28"/>
        </w:rPr>
        <w:br/>
      </w:r>
      <w:r w:rsidRPr="003030A4">
        <w:rPr>
          <w:rFonts w:ascii="Times New Roman" w:hAnsi="Times New Roman"/>
          <w:color w:val="000000"/>
          <w:sz w:val="28"/>
          <w:szCs w:val="28"/>
        </w:rPr>
        <w:t>а также разработана эксплуатационная документация</w:t>
      </w:r>
      <w:r>
        <w:rPr>
          <w:rFonts w:ascii="Times New Roman" w:hAnsi="Times New Roman"/>
          <w:color w:val="000000"/>
          <w:sz w:val="28"/>
          <w:szCs w:val="28"/>
        </w:rPr>
        <w:t xml:space="preserve"> для технологических подсистем.</w:t>
      </w:r>
    </w:p>
    <w:p w:rsidR="00B83E9C" w:rsidRPr="003030A4" w:rsidRDefault="00B83E9C" w:rsidP="0047793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целях управления требованиями к </w:t>
      </w:r>
      <w:r>
        <w:rPr>
          <w:rFonts w:ascii="Times New Roman" w:hAnsi="Times New Roman"/>
          <w:color w:val="000000"/>
          <w:sz w:val="28"/>
          <w:szCs w:val="28"/>
        </w:rPr>
        <w:t>ГИС </w:t>
      </w:r>
      <w:r w:rsidRPr="003030A4">
        <w:rPr>
          <w:rFonts w:ascii="Times New Roman" w:hAnsi="Times New Roman"/>
          <w:color w:val="000000"/>
          <w:sz w:val="28"/>
          <w:szCs w:val="28"/>
        </w:rPr>
        <w:t>«Электронный бюджет» обеспечено ведение взаимоувязанных требований к технологическим подсистемам в автоматизированной системе управления требованиями, обеспечивающей хранение, анализ и создание связей между ними.</w:t>
      </w:r>
    </w:p>
    <w:p w:rsidR="00B83E9C" w:rsidRPr="003030A4" w:rsidRDefault="00B83E9C" w:rsidP="0047793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Проведена демонстрация возможности применения технологических подсистем </w:t>
      </w:r>
      <w:r>
        <w:rPr>
          <w:rFonts w:ascii="Times New Roman" w:hAnsi="Times New Roman"/>
          <w:color w:val="000000"/>
          <w:sz w:val="28"/>
          <w:szCs w:val="28"/>
        </w:rPr>
        <w:t>для реализации бизнес-процессов</w:t>
      </w:r>
      <w:r>
        <w:rPr>
          <w:rFonts w:ascii="Times New Roman" w:hAnsi="Times New Roman"/>
          <w:color w:val="000000"/>
          <w:sz w:val="28"/>
          <w:szCs w:val="28"/>
        </w:rPr>
        <w:br/>
      </w:r>
      <w:r w:rsidRPr="003030A4">
        <w:rPr>
          <w:rFonts w:ascii="Times New Roman" w:hAnsi="Times New Roman"/>
          <w:color w:val="000000"/>
          <w:sz w:val="28"/>
          <w:szCs w:val="28"/>
        </w:rPr>
        <w:t>по составлению и предоставлению бюджетной (бухгалтерской) отчетности, а также разработаны технические требования для создания первой очереди подсистемы учета и отчетности в части обеспечения централизованного составл</w:t>
      </w:r>
      <w:r>
        <w:rPr>
          <w:rFonts w:ascii="Times New Roman" w:hAnsi="Times New Roman"/>
          <w:color w:val="000000"/>
          <w:sz w:val="28"/>
          <w:szCs w:val="28"/>
        </w:rPr>
        <w:t>ения и представления отчетности</w:t>
      </w:r>
      <w:r>
        <w:rPr>
          <w:rFonts w:ascii="Times New Roman" w:hAnsi="Times New Roman"/>
          <w:color w:val="000000"/>
          <w:sz w:val="28"/>
          <w:szCs w:val="28"/>
        </w:rPr>
        <w:br/>
      </w:r>
      <w:r w:rsidRPr="003030A4">
        <w:rPr>
          <w:rFonts w:ascii="Times New Roman" w:hAnsi="Times New Roman"/>
          <w:color w:val="000000"/>
          <w:sz w:val="28"/>
          <w:szCs w:val="28"/>
        </w:rPr>
        <w:t>об исполнении бюджетов бюджетн</w:t>
      </w:r>
      <w:r>
        <w:rPr>
          <w:rFonts w:ascii="Times New Roman" w:hAnsi="Times New Roman"/>
          <w:color w:val="000000"/>
          <w:sz w:val="28"/>
          <w:szCs w:val="28"/>
        </w:rPr>
        <w:t>ой системы Российской Федерации</w:t>
      </w:r>
      <w:r>
        <w:rPr>
          <w:rFonts w:ascii="Times New Roman" w:hAnsi="Times New Roman"/>
          <w:color w:val="000000"/>
          <w:sz w:val="28"/>
          <w:szCs w:val="28"/>
        </w:rPr>
        <w:br/>
      </w:r>
      <w:r w:rsidRPr="003030A4">
        <w:rPr>
          <w:rFonts w:ascii="Times New Roman" w:hAnsi="Times New Roman"/>
          <w:color w:val="000000"/>
          <w:sz w:val="28"/>
          <w:szCs w:val="28"/>
        </w:rPr>
        <w:t>и бухгалтерской отчетности государствен</w:t>
      </w:r>
      <w:r>
        <w:rPr>
          <w:rFonts w:ascii="Times New Roman" w:hAnsi="Times New Roman"/>
          <w:color w:val="000000"/>
          <w:sz w:val="28"/>
          <w:szCs w:val="28"/>
        </w:rPr>
        <w:t>ных (муниципальных) учреждений.</w:t>
      </w:r>
    </w:p>
    <w:p w:rsidR="00B83E9C" w:rsidRPr="00A0728A" w:rsidRDefault="00B83E9C" w:rsidP="00CC1FD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рамках комплексного проектирования </w:t>
      </w:r>
      <w:r>
        <w:rPr>
          <w:rFonts w:ascii="Times New Roman" w:hAnsi="Times New Roman"/>
          <w:color w:val="000000"/>
          <w:sz w:val="28"/>
          <w:szCs w:val="28"/>
        </w:rPr>
        <w:t>ГИС </w:t>
      </w:r>
      <w:r w:rsidRPr="003030A4">
        <w:rPr>
          <w:rFonts w:ascii="Times New Roman" w:hAnsi="Times New Roman"/>
          <w:color w:val="000000"/>
          <w:sz w:val="28"/>
          <w:szCs w:val="28"/>
        </w:rPr>
        <w:t>«Электронный бюджет» разработаны и утверждены следующие</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технические задания </w:t>
      </w:r>
      <w:r>
        <w:rPr>
          <w:rFonts w:ascii="Times New Roman" w:hAnsi="Times New Roman"/>
          <w:color w:val="000000"/>
          <w:sz w:val="28"/>
          <w:szCs w:val="28"/>
        </w:rPr>
        <w:br/>
      </w:r>
      <w:r w:rsidRPr="003030A4">
        <w:rPr>
          <w:rFonts w:ascii="Times New Roman" w:hAnsi="Times New Roman"/>
          <w:color w:val="000000"/>
          <w:sz w:val="28"/>
          <w:szCs w:val="28"/>
        </w:rPr>
        <w:t xml:space="preserve">для функциональных подсистем второй очереди: техническое задание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на подсистему бюджетного планирования, техническое задание </w:t>
      </w:r>
      <w:r w:rsidRPr="00DC7BBE">
        <w:rPr>
          <w:rFonts w:ascii="Times New Roman" w:hAnsi="Times New Roman"/>
          <w:color w:val="000000"/>
          <w:sz w:val="28"/>
          <w:szCs w:val="28"/>
        </w:rPr>
        <w:br/>
      </w:r>
      <w:r w:rsidRPr="003030A4">
        <w:rPr>
          <w:rFonts w:ascii="Times New Roman" w:hAnsi="Times New Roman"/>
          <w:color w:val="000000"/>
          <w:sz w:val="28"/>
          <w:szCs w:val="28"/>
        </w:rPr>
        <w:t>на подсистему управления расходами, техничес</w:t>
      </w:r>
      <w:r>
        <w:rPr>
          <w:rFonts w:ascii="Times New Roman" w:hAnsi="Times New Roman"/>
          <w:color w:val="000000"/>
          <w:sz w:val="28"/>
          <w:szCs w:val="28"/>
        </w:rPr>
        <w:t>кое задание</w:t>
      </w:r>
      <w:r>
        <w:rPr>
          <w:rFonts w:ascii="Times New Roman" w:hAnsi="Times New Roman"/>
          <w:color w:val="000000"/>
          <w:sz w:val="28"/>
          <w:szCs w:val="28"/>
        </w:rPr>
        <w:br/>
      </w:r>
      <w:r w:rsidRPr="003030A4">
        <w:rPr>
          <w:rFonts w:ascii="Times New Roman" w:hAnsi="Times New Roman"/>
          <w:color w:val="000000"/>
          <w:sz w:val="28"/>
          <w:szCs w:val="28"/>
        </w:rPr>
        <w:t>на подсистему управления денежными средствами.</w:t>
      </w:r>
    </w:p>
    <w:p w:rsidR="00B83E9C" w:rsidRPr="00CA472F" w:rsidRDefault="00B83E9C" w:rsidP="001B22EB">
      <w:pPr>
        <w:pStyle w:val="BodyText2"/>
        <w:tabs>
          <w:tab w:val="left" w:pos="284"/>
          <w:tab w:val="left" w:pos="993"/>
          <w:tab w:val="left" w:pos="1276"/>
        </w:tabs>
        <w:spacing w:before="120" w:after="0" w:line="240" w:lineRule="auto"/>
        <w:ind w:firstLine="709"/>
        <w:jc w:val="both"/>
        <w:rPr>
          <w:b/>
          <w:color w:val="000000"/>
          <w:sz w:val="28"/>
          <w:szCs w:val="28"/>
        </w:rPr>
      </w:pPr>
      <w:r>
        <w:rPr>
          <w:b/>
          <w:color w:val="000000"/>
          <w:sz w:val="28"/>
          <w:szCs w:val="28"/>
        </w:rPr>
        <w:t>4.</w:t>
      </w:r>
      <w:r>
        <w:rPr>
          <w:b/>
          <w:color w:val="000000"/>
          <w:sz w:val="28"/>
          <w:szCs w:val="28"/>
          <w:lang w:val="en-US"/>
        </w:rPr>
        <w:t> </w:t>
      </w:r>
      <w:r>
        <w:rPr>
          <w:b/>
          <w:color w:val="000000"/>
          <w:sz w:val="28"/>
          <w:szCs w:val="28"/>
        </w:rPr>
        <w:t>Результаты реализации о</w:t>
      </w:r>
      <w:r w:rsidRPr="00CA472F">
        <w:rPr>
          <w:b/>
          <w:color w:val="000000"/>
          <w:sz w:val="28"/>
          <w:szCs w:val="28"/>
        </w:rPr>
        <w:t xml:space="preserve">сновного </w:t>
      </w:r>
      <w:r>
        <w:rPr>
          <w:b/>
          <w:color w:val="000000"/>
          <w:sz w:val="28"/>
          <w:szCs w:val="28"/>
        </w:rPr>
        <w:t>мероприятия 7.2</w:t>
      </w:r>
      <w:r w:rsidRPr="00CA472F">
        <w:rPr>
          <w:b/>
          <w:color w:val="000000"/>
          <w:sz w:val="28"/>
          <w:szCs w:val="28"/>
          <w:lang w:val="en-US"/>
        </w:rPr>
        <w:t> </w:t>
      </w:r>
      <w:r w:rsidRPr="00CA472F">
        <w:rPr>
          <w:b/>
          <w:color w:val="000000"/>
          <w:sz w:val="28"/>
          <w:szCs w:val="28"/>
        </w:rPr>
        <w:t>«Создание централизованных или «облачных» технологий хранения и обработки информации, обеспечивающих необходимый уровень отказоустойчивости и катастрофоус</w:t>
      </w:r>
      <w:r>
        <w:rPr>
          <w:b/>
          <w:color w:val="000000"/>
          <w:sz w:val="28"/>
          <w:szCs w:val="28"/>
        </w:rPr>
        <w:t>тойчивости» Государственной программы</w:t>
      </w:r>
    </w:p>
    <w:p w:rsidR="00B83E9C" w:rsidRPr="001B22EB" w:rsidRDefault="00B83E9C" w:rsidP="001B22EB">
      <w:pPr>
        <w:pStyle w:val="BodyText2"/>
        <w:tabs>
          <w:tab w:val="left" w:pos="284"/>
          <w:tab w:val="left" w:pos="993"/>
          <w:tab w:val="left" w:pos="1276"/>
        </w:tabs>
        <w:spacing w:before="120" w:line="240" w:lineRule="atLeast"/>
        <w:ind w:firstLine="709"/>
        <w:jc w:val="both"/>
        <w:rPr>
          <w:b/>
          <w:color w:val="000000"/>
          <w:sz w:val="28"/>
          <w:szCs w:val="28"/>
        </w:rPr>
      </w:pPr>
      <w:r w:rsidRPr="001B22EB">
        <w:rPr>
          <w:b/>
          <w:color w:val="000000"/>
          <w:sz w:val="28"/>
          <w:szCs w:val="28"/>
        </w:rPr>
        <w:t>Создание и развитие программно-аппаратного комплекса государственной интегрированной информационной системы «Электронный бюджет»</w:t>
      </w:r>
    </w:p>
    <w:p w:rsidR="00B83E9C" w:rsidRPr="003030A4" w:rsidRDefault="00B83E9C" w:rsidP="00FD03D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части развития и централизации информационной инфраструктуры Федерального казначейства</w:t>
      </w:r>
      <w:r>
        <w:rPr>
          <w:rFonts w:ascii="Times New Roman" w:hAnsi="Times New Roman"/>
          <w:color w:val="000000"/>
          <w:sz w:val="28"/>
          <w:szCs w:val="28"/>
        </w:rPr>
        <w:t>,</w:t>
      </w:r>
      <w:r w:rsidRPr="003030A4">
        <w:rPr>
          <w:rFonts w:ascii="Times New Roman" w:hAnsi="Times New Roman"/>
          <w:color w:val="000000"/>
          <w:sz w:val="28"/>
          <w:szCs w:val="28"/>
        </w:rPr>
        <w:t xml:space="preserve"> в особенности инфраструктуры </w:t>
      </w:r>
      <w:r>
        <w:rPr>
          <w:rFonts w:ascii="Times New Roman" w:hAnsi="Times New Roman"/>
          <w:color w:val="000000"/>
          <w:sz w:val="28"/>
          <w:szCs w:val="28"/>
        </w:rPr>
        <w:t>Г</w:t>
      </w:r>
      <w:r w:rsidRPr="003030A4">
        <w:rPr>
          <w:rFonts w:ascii="Times New Roman" w:hAnsi="Times New Roman"/>
          <w:color w:val="000000"/>
          <w:sz w:val="28"/>
          <w:szCs w:val="28"/>
        </w:rPr>
        <w:t>ИС «Электронный бюджет»</w:t>
      </w:r>
      <w:r>
        <w:rPr>
          <w:rFonts w:ascii="Times New Roman" w:hAnsi="Times New Roman"/>
          <w:color w:val="000000"/>
          <w:sz w:val="28"/>
          <w:szCs w:val="28"/>
        </w:rPr>
        <w:t>,</w:t>
      </w:r>
      <w:r w:rsidRPr="003030A4">
        <w:rPr>
          <w:rFonts w:ascii="Times New Roman" w:hAnsi="Times New Roman"/>
          <w:color w:val="000000"/>
          <w:sz w:val="28"/>
          <w:szCs w:val="28"/>
        </w:rPr>
        <w:t xml:space="preserve"> выделяются следующие значимые мероприятия, обеспечивающие бесперебойное функционирование:</w:t>
      </w:r>
    </w:p>
    <w:p w:rsidR="00B83E9C" w:rsidRPr="003030A4" w:rsidRDefault="00B83E9C" w:rsidP="00FD03DA">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1. </w:t>
      </w:r>
      <w:r w:rsidRPr="003030A4">
        <w:rPr>
          <w:rFonts w:ascii="Times New Roman" w:hAnsi="Times New Roman"/>
          <w:color w:val="000000"/>
          <w:sz w:val="28"/>
          <w:szCs w:val="28"/>
        </w:rPr>
        <w:t>Уплотнение операционного трафика между центрами обработки дан</w:t>
      </w:r>
      <w:r>
        <w:rPr>
          <w:rFonts w:ascii="Times New Roman" w:hAnsi="Times New Roman"/>
          <w:color w:val="000000"/>
          <w:sz w:val="28"/>
          <w:szCs w:val="28"/>
        </w:rPr>
        <w:t>ных Федерального казначейства с целью снижения затрат</w:t>
      </w:r>
      <w:r>
        <w:rPr>
          <w:rFonts w:ascii="Times New Roman" w:hAnsi="Times New Roman"/>
          <w:color w:val="000000"/>
          <w:sz w:val="28"/>
          <w:szCs w:val="28"/>
        </w:rPr>
        <w:br/>
      </w:r>
      <w:r w:rsidRPr="003030A4">
        <w:rPr>
          <w:rFonts w:ascii="Times New Roman" w:hAnsi="Times New Roman"/>
          <w:color w:val="000000"/>
          <w:sz w:val="28"/>
          <w:szCs w:val="28"/>
        </w:rPr>
        <w:t>на передачу данных и ускорения информационного взаимодействия, достигнут</w:t>
      </w:r>
      <w:r>
        <w:rPr>
          <w:rFonts w:ascii="Times New Roman" w:hAnsi="Times New Roman"/>
          <w:color w:val="000000"/>
          <w:sz w:val="28"/>
          <w:szCs w:val="28"/>
        </w:rPr>
        <w:t>о значение показателя</w:t>
      </w:r>
      <w:r w:rsidRPr="003030A4">
        <w:rPr>
          <w:rFonts w:ascii="Times New Roman" w:hAnsi="Times New Roman"/>
          <w:color w:val="000000"/>
          <w:sz w:val="28"/>
          <w:szCs w:val="28"/>
        </w:rPr>
        <w:t xml:space="preserve"> уплотнения операционного трафика</w:t>
      </w:r>
      <w:r>
        <w:rPr>
          <w:rFonts w:ascii="Times New Roman" w:hAnsi="Times New Roman"/>
          <w:color w:val="000000"/>
          <w:sz w:val="28"/>
          <w:szCs w:val="28"/>
        </w:rPr>
        <w:t xml:space="preserve">, равное </w:t>
      </w:r>
      <w:r w:rsidRPr="003030A4">
        <w:rPr>
          <w:rFonts w:ascii="Times New Roman" w:hAnsi="Times New Roman"/>
          <w:color w:val="000000"/>
          <w:sz w:val="28"/>
          <w:szCs w:val="28"/>
        </w:rPr>
        <w:t>77</w:t>
      </w:r>
      <w:r>
        <w:rPr>
          <w:rFonts w:ascii="Times New Roman" w:hAnsi="Times New Roman"/>
          <w:color w:val="000000"/>
          <w:sz w:val="28"/>
          <w:szCs w:val="28"/>
        </w:rPr>
        <w:t> </w:t>
      </w:r>
      <w:r w:rsidRPr="003030A4">
        <w:rPr>
          <w:rFonts w:ascii="Times New Roman" w:hAnsi="Times New Roman"/>
          <w:color w:val="000000"/>
          <w:sz w:val="28"/>
          <w:szCs w:val="28"/>
        </w:rPr>
        <w:t xml:space="preserve">% </w:t>
      </w:r>
      <w:r>
        <w:rPr>
          <w:rFonts w:ascii="Times New Roman" w:hAnsi="Times New Roman"/>
          <w:color w:val="000000"/>
          <w:sz w:val="28"/>
          <w:szCs w:val="28"/>
        </w:rPr>
        <w:t>сжатия</w:t>
      </w:r>
      <w:r w:rsidRPr="003030A4">
        <w:rPr>
          <w:rFonts w:ascii="Times New Roman" w:hAnsi="Times New Roman"/>
          <w:color w:val="000000"/>
          <w:sz w:val="28"/>
          <w:szCs w:val="28"/>
        </w:rPr>
        <w:t xml:space="preserve"> от исходного трафика, что позволило отказаться</w:t>
      </w:r>
      <w:r>
        <w:rPr>
          <w:rFonts w:ascii="Times New Roman" w:hAnsi="Times New Roman"/>
          <w:color w:val="000000"/>
          <w:sz w:val="28"/>
          <w:szCs w:val="28"/>
        </w:rPr>
        <w:br/>
      </w:r>
      <w:r w:rsidRPr="003030A4">
        <w:rPr>
          <w:rFonts w:ascii="Times New Roman" w:hAnsi="Times New Roman"/>
          <w:color w:val="000000"/>
          <w:sz w:val="28"/>
          <w:szCs w:val="28"/>
        </w:rPr>
        <w:t xml:space="preserve">от значительного увеличения в новом </w:t>
      </w:r>
      <w:r>
        <w:rPr>
          <w:rFonts w:ascii="Times New Roman" w:hAnsi="Times New Roman"/>
          <w:color w:val="000000"/>
          <w:sz w:val="28"/>
          <w:szCs w:val="28"/>
        </w:rPr>
        <w:t>государственном контракте</w:t>
      </w:r>
      <w:r w:rsidRPr="003030A4">
        <w:rPr>
          <w:rFonts w:ascii="Times New Roman" w:hAnsi="Times New Roman"/>
          <w:color w:val="000000"/>
          <w:sz w:val="28"/>
          <w:szCs w:val="28"/>
        </w:rPr>
        <w:t xml:space="preserve"> арендуемой пропускной способности каналов связи.</w:t>
      </w:r>
    </w:p>
    <w:p w:rsidR="00B83E9C" w:rsidRPr="003030A4" w:rsidRDefault="00B83E9C" w:rsidP="00FD03D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реализации комплекса государственной интегрированной информационной системы управления общественными финансами «Электронный бюджет» в 2013 году проводилось пилотирование процессов вирту</w:t>
      </w:r>
      <w:r>
        <w:rPr>
          <w:rFonts w:ascii="Times New Roman" w:hAnsi="Times New Roman"/>
          <w:color w:val="000000"/>
          <w:sz w:val="28"/>
          <w:szCs w:val="28"/>
        </w:rPr>
        <w:t>ализации на базе 3 пилотных УФК</w:t>
      </w:r>
      <w:r w:rsidRPr="003030A4">
        <w:rPr>
          <w:rFonts w:ascii="Times New Roman" w:hAnsi="Times New Roman"/>
          <w:color w:val="000000"/>
          <w:sz w:val="28"/>
          <w:szCs w:val="28"/>
        </w:rPr>
        <w:t xml:space="preserve"> как первый шаг </w:t>
      </w:r>
      <w:r w:rsidRPr="00DC7BBE">
        <w:rPr>
          <w:rFonts w:ascii="Times New Roman" w:hAnsi="Times New Roman"/>
          <w:color w:val="000000"/>
          <w:sz w:val="28"/>
          <w:szCs w:val="28"/>
        </w:rPr>
        <w:br/>
      </w:r>
      <w:r w:rsidRPr="003030A4">
        <w:rPr>
          <w:rFonts w:ascii="Times New Roman" w:hAnsi="Times New Roman"/>
          <w:color w:val="000000"/>
          <w:sz w:val="28"/>
          <w:szCs w:val="28"/>
        </w:rPr>
        <w:t>к централизации и единой виртуальной инфраструктуре.</w:t>
      </w:r>
    </w:p>
    <w:p w:rsidR="00B83E9C" w:rsidRPr="003030A4" w:rsidRDefault="00B83E9C" w:rsidP="00FD03D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процессе реализации проекта созданы масштабируемые гибкие программно-аппаратные комплексы платформы виртуализации аппаратных ресурсов с возможностью дальнейшего масштабирования.</w:t>
      </w:r>
    </w:p>
    <w:p w:rsidR="00B83E9C" w:rsidRPr="003030A4" w:rsidRDefault="00B83E9C" w:rsidP="001B22E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Применение технологий виртуализации позволило повысить показатели надежности и отказоустойчивости ИТ-инфраструктуры в целом при помощи использования кластеров высокой доступности </w:t>
      </w:r>
      <w:r w:rsidRPr="00DC7BBE">
        <w:rPr>
          <w:rFonts w:ascii="Times New Roman" w:hAnsi="Times New Roman"/>
          <w:color w:val="000000"/>
          <w:sz w:val="28"/>
          <w:szCs w:val="28"/>
        </w:rPr>
        <w:br/>
      </w:r>
      <w:r w:rsidRPr="003030A4">
        <w:rPr>
          <w:rFonts w:ascii="Times New Roman" w:hAnsi="Times New Roman"/>
          <w:color w:val="000000"/>
          <w:sz w:val="28"/>
          <w:szCs w:val="28"/>
        </w:rPr>
        <w:t>с применением распределенного планировщика ресурсов.</w:t>
      </w:r>
    </w:p>
    <w:p w:rsidR="00B83E9C" w:rsidRPr="00080A07" w:rsidRDefault="00B83E9C" w:rsidP="006A7DFC">
      <w:pPr>
        <w:pStyle w:val="BodyText2"/>
        <w:spacing w:before="240" w:line="240" w:lineRule="atLeast"/>
        <w:ind w:firstLine="709"/>
        <w:jc w:val="both"/>
        <w:rPr>
          <w:b/>
          <w:color w:val="000000"/>
          <w:sz w:val="28"/>
          <w:szCs w:val="28"/>
        </w:rPr>
      </w:pPr>
      <w:r w:rsidRPr="00080A07">
        <w:rPr>
          <w:b/>
          <w:color w:val="000000"/>
          <w:sz w:val="28"/>
          <w:szCs w:val="28"/>
        </w:rPr>
        <w:t>5.</w:t>
      </w:r>
      <w:r w:rsidRPr="00080A07">
        <w:rPr>
          <w:b/>
          <w:color w:val="000000"/>
          <w:sz w:val="28"/>
          <w:szCs w:val="28"/>
          <w:lang w:val="en-US"/>
        </w:rPr>
        <w:t> </w:t>
      </w:r>
      <w:r>
        <w:rPr>
          <w:b/>
          <w:color w:val="000000"/>
          <w:sz w:val="28"/>
          <w:szCs w:val="28"/>
        </w:rPr>
        <w:t>Результаты реализации о</w:t>
      </w:r>
      <w:r w:rsidRPr="00CA472F">
        <w:rPr>
          <w:b/>
          <w:color w:val="000000"/>
          <w:sz w:val="28"/>
          <w:szCs w:val="28"/>
        </w:rPr>
        <w:t>сновного мероприятия 7.5</w:t>
      </w:r>
      <w:r w:rsidRPr="00CA472F">
        <w:rPr>
          <w:b/>
          <w:color w:val="000000"/>
          <w:sz w:val="28"/>
          <w:szCs w:val="28"/>
          <w:lang w:val="en-US"/>
        </w:rPr>
        <w:t> </w:t>
      </w:r>
      <w:r w:rsidRPr="00CA472F">
        <w:rPr>
          <w:b/>
          <w:color w:val="000000"/>
          <w:sz w:val="28"/>
          <w:szCs w:val="28"/>
        </w:rPr>
        <w:t>«Повышение доступности информации о деятельности публично-правовых образований в сфере управления общественными финансами»</w:t>
      </w:r>
      <w:r>
        <w:rPr>
          <w:b/>
          <w:color w:val="000000"/>
          <w:sz w:val="28"/>
          <w:szCs w:val="28"/>
        </w:rPr>
        <w:t xml:space="preserve"> Государственной программы</w:t>
      </w:r>
    </w:p>
    <w:p w:rsidR="00B83E9C" w:rsidRPr="00080A07" w:rsidRDefault="00B83E9C" w:rsidP="00431E78">
      <w:pPr>
        <w:spacing w:before="120" w:after="120" w:line="240" w:lineRule="atLeast"/>
        <w:ind w:firstLine="709"/>
        <w:jc w:val="both"/>
        <w:rPr>
          <w:rFonts w:ascii="Times New Roman" w:hAnsi="Times New Roman"/>
          <w:b/>
          <w:color w:val="000000"/>
          <w:sz w:val="28"/>
          <w:szCs w:val="28"/>
        </w:rPr>
      </w:pPr>
      <w:r w:rsidRPr="00080A07">
        <w:rPr>
          <w:rFonts w:ascii="Times New Roman" w:hAnsi="Times New Roman"/>
          <w:b/>
          <w:color w:val="000000"/>
          <w:sz w:val="28"/>
          <w:szCs w:val="28"/>
        </w:rPr>
        <w:t>Введение в эксплуатацию и развитие единого портала бюджетной системы Российской Федерации (</w:t>
      </w:r>
      <w:hyperlink r:id="rId52" w:history="1">
        <w:r w:rsidRPr="00080A07">
          <w:rPr>
            <w:rStyle w:val="Hyperlink"/>
            <w:rFonts w:ascii="Times New Roman" w:hAnsi="Times New Roman"/>
            <w:b/>
            <w:color w:val="000000"/>
            <w:sz w:val="28"/>
            <w:szCs w:val="28"/>
            <w:u w:val="none"/>
            <w:lang w:val="en-US"/>
          </w:rPr>
          <w:t>www</w:t>
        </w:r>
        <w:r w:rsidRPr="00080A07">
          <w:rPr>
            <w:rStyle w:val="Hyperlink"/>
            <w:rFonts w:ascii="Times New Roman" w:hAnsi="Times New Roman"/>
            <w:b/>
            <w:color w:val="000000"/>
            <w:sz w:val="28"/>
            <w:szCs w:val="28"/>
            <w:u w:val="none"/>
          </w:rPr>
          <w:t>.</w:t>
        </w:r>
        <w:r w:rsidRPr="00080A07">
          <w:rPr>
            <w:rStyle w:val="Hyperlink"/>
            <w:rFonts w:ascii="Times New Roman" w:hAnsi="Times New Roman"/>
            <w:b/>
            <w:color w:val="000000"/>
            <w:sz w:val="28"/>
            <w:szCs w:val="28"/>
            <w:u w:val="none"/>
            <w:lang w:val="en-US"/>
          </w:rPr>
          <w:t>budget</w:t>
        </w:r>
        <w:r w:rsidRPr="00080A07">
          <w:rPr>
            <w:rStyle w:val="Hyperlink"/>
            <w:rFonts w:ascii="Times New Roman" w:hAnsi="Times New Roman"/>
            <w:b/>
            <w:color w:val="000000"/>
            <w:sz w:val="28"/>
            <w:szCs w:val="28"/>
            <w:u w:val="none"/>
          </w:rPr>
          <w:t>.</w:t>
        </w:r>
        <w:r w:rsidRPr="00080A07">
          <w:rPr>
            <w:rStyle w:val="Hyperlink"/>
            <w:rFonts w:ascii="Times New Roman" w:hAnsi="Times New Roman"/>
            <w:b/>
            <w:color w:val="000000"/>
            <w:sz w:val="28"/>
            <w:szCs w:val="28"/>
            <w:u w:val="none"/>
            <w:lang w:val="en-US"/>
          </w:rPr>
          <w:t>gov</w:t>
        </w:r>
        <w:r w:rsidRPr="00080A07">
          <w:rPr>
            <w:rStyle w:val="Hyperlink"/>
            <w:rFonts w:ascii="Times New Roman" w:hAnsi="Times New Roman"/>
            <w:b/>
            <w:color w:val="000000"/>
            <w:sz w:val="28"/>
            <w:szCs w:val="28"/>
            <w:u w:val="none"/>
          </w:rPr>
          <w:t>.</w:t>
        </w:r>
        <w:r w:rsidRPr="00080A07">
          <w:rPr>
            <w:rStyle w:val="Hyperlink"/>
            <w:rFonts w:ascii="Times New Roman" w:hAnsi="Times New Roman"/>
            <w:b/>
            <w:color w:val="000000"/>
            <w:sz w:val="28"/>
            <w:szCs w:val="28"/>
            <w:u w:val="none"/>
            <w:lang w:val="en-US"/>
          </w:rPr>
          <w:t>ru</w:t>
        </w:r>
      </w:hyperlink>
      <w:r w:rsidRPr="00080A07">
        <w:rPr>
          <w:rFonts w:ascii="Times New Roman" w:hAnsi="Times New Roman"/>
          <w:b/>
          <w:color w:val="000000"/>
          <w:sz w:val="28"/>
          <w:szCs w:val="28"/>
        </w:rPr>
        <w:t>)</w:t>
      </w:r>
    </w:p>
    <w:p w:rsidR="00B83E9C" w:rsidRPr="003030A4" w:rsidRDefault="00B83E9C" w:rsidP="001B22EB">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Основным</w:t>
      </w:r>
      <w:r w:rsidRPr="003030A4">
        <w:rPr>
          <w:rFonts w:ascii="Times New Roman" w:hAnsi="Times New Roman"/>
          <w:color w:val="000000"/>
          <w:sz w:val="28"/>
          <w:szCs w:val="28"/>
        </w:rPr>
        <w:t xml:space="preserve"> направлением создания открытой части единого портала бюджетной системы</w:t>
      </w:r>
      <w:r>
        <w:rPr>
          <w:rFonts w:ascii="Times New Roman" w:hAnsi="Times New Roman"/>
          <w:color w:val="000000"/>
          <w:sz w:val="28"/>
          <w:szCs w:val="28"/>
        </w:rPr>
        <w:t xml:space="preserve"> Российской Федерации (далее – Е</w:t>
      </w:r>
      <w:r w:rsidRPr="003030A4">
        <w:rPr>
          <w:rFonts w:ascii="Times New Roman" w:hAnsi="Times New Roman"/>
          <w:color w:val="000000"/>
          <w:sz w:val="28"/>
          <w:szCs w:val="28"/>
        </w:rPr>
        <w:t>диный портал бюджетной системы) в 2013 году являлось обеспечение прозрачности и публичности инф</w:t>
      </w:r>
      <w:r>
        <w:rPr>
          <w:rFonts w:ascii="Times New Roman" w:hAnsi="Times New Roman"/>
          <w:color w:val="000000"/>
          <w:sz w:val="28"/>
          <w:szCs w:val="28"/>
        </w:rPr>
        <w:t>ормации о деятельности публично-</w:t>
      </w:r>
      <w:r w:rsidRPr="003030A4">
        <w:rPr>
          <w:rFonts w:ascii="Times New Roman" w:hAnsi="Times New Roman"/>
          <w:color w:val="000000"/>
          <w:sz w:val="28"/>
          <w:szCs w:val="28"/>
        </w:rPr>
        <w:t>правовых образований в сфере управления общественными финансами.</w:t>
      </w:r>
    </w:p>
    <w:p w:rsidR="00B83E9C" w:rsidRPr="003030A4" w:rsidRDefault="00B83E9C" w:rsidP="0047793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2013 году Федеральным казначейством проведен открытый конкурс ФК2013/УИС/ОК–17, по рез</w:t>
      </w:r>
      <w:r>
        <w:rPr>
          <w:rFonts w:ascii="Times New Roman" w:hAnsi="Times New Roman"/>
          <w:color w:val="000000"/>
          <w:sz w:val="28"/>
          <w:szCs w:val="28"/>
        </w:rPr>
        <w:t>ультатам которого был заключен г</w:t>
      </w:r>
      <w:r w:rsidRPr="003030A4">
        <w:rPr>
          <w:rFonts w:ascii="Times New Roman" w:hAnsi="Times New Roman"/>
          <w:color w:val="000000"/>
          <w:sz w:val="28"/>
          <w:szCs w:val="28"/>
        </w:rPr>
        <w:t>осударственный конт</w:t>
      </w:r>
      <w:r>
        <w:rPr>
          <w:rFonts w:ascii="Times New Roman" w:hAnsi="Times New Roman"/>
          <w:color w:val="000000"/>
          <w:sz w:val="28"/>
          <w:szCs w:val="28"/>
        </w:rPr>
        <w:t>ракт от 2 декабря 2013 г. № </w:t>
      </w:r>
      <w:r w:rsidRPr="003030A4">
        <w:rPr>
          <w:rFonts w:ascii="Times New Roman" w:hAnsi="Times New Roman"/>
          <w:color w:val="000000"/>
          <w:sz w:val="28"/>
          <w:szCs w:val="28"/>
        </w:rPr>
        <w:t xml:space="preserve">УИС–36/2013 </w:t>
      </w:r>
      <w:r w:rsidRPr="00DC7BBE">
        <w:rPr>
          <w:rFonts w:ascii="Times New Roman" w:hAnsi="Times New Roman"/>
          <w:color w:val="000000"/>
          <w:sz w:val="28"/>
          <w:szCs w:val="28"/>
        </w:rPr>
        <w:br/>
      </w:r>
      <w:r w:rsidRPr="003030A4">
        <w:rPr>
          <w:rFonts w:ascii="Times New Roman" w:hAnsi="Times New Roman"/>
          <w:color w:val="000000"/>
          <w:sz w:val="28"/>
          <w:szCs w:val="28"/>
        </w:rPr>
        <w:t>на выполнение рабо</w:t>
      </w:r>
      <w:r>
        <w:rPr>
          <w:rFonts w:ascii="Times New Roman" w:hAnsi="Times New Roman"/>
          <w:color w:val="000000"/>
          <w:sz w:val="28"/>
          <w:szCs w:val="28"/>
        </w:rPr>
        <w:t>т по разработке открытой части Е</w:t>
      </w:r>
      <w:r w:rsidRPr="003030A4">
        <w:rPr>
          <w:rFonts w:ascii="Times New Roman" w:hAnsi="Times New Roman"/>
          <w:color w:val="000000"/>
          <w:sz w:val="28"/>
          <w:szCs w:val="28"/>
        </w:rPr>
        <w:t>диного портала бюджетной системы Российской Федерации.</w:t>
      </w:r>
    </w:p>
    <w:p w:rsidR="00B83E9C" w:rsidRPr="00431E78" w:rsidRDefault="00B83E9C" w:rsidP="0047793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Разработка единого портала бюджетной системы осуществляется </w:t>
      </w:r>
      <w:r>
        <w:rPr>
          <w:rFonts w:ascii="Times New Roman" w:hAnsi="Times New Roman"/>
          <w:color w:val="000000"/>
          <w:sz w:val="28"/>
          <w:szCs w:val="28"/>
        </w:rPr>
        <w:br/>
      </w:r>
      <w:r w:rsidRPr="003030A4">
        <w:rPr>
          <w:rFonts w:ascii="Times New Roman" w:hAnsi="Times New Roman"/>
          <w:color w:val="000000"/>
          <w:sz w:val="28"/>
          <w:szCs w:val="28"/>
        </w:rPr>
        <w:t xml:space="preserve">на основе тестовой версии портала, разработанной Минфином России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и опубликованной по доменному имени </w:t>
      </w:r>
      <w:hyperlink r:id="rId53" w:history="1">
        <w:r w:rsidRPr="00431E78">
          <w:rPr>
            <w:rStyle w:val="Hyperlink"/>
            <w:rFonts w:ascii="Times New Roman" w:hAnsi="Times New Roman"/>
            <w:color w:val="000000"/>
            <w:sz w:val="28"/>
            <w:szCs w:val="28"/>
            <w:u w:val="none"/>
          </w:rPr>
          <w:t>www.budget.gov.ru</w:t>
        </w:r>
      </w:hyperlink>
      <w:r w:rsidRPr="00431E78">
        <w:rPr>
          <w:rFonts w:ascii="Times New Roman" w:hAnsi="Times New Roman"/>
          <w:color w:val="000000"/>
          <w:sz w:val="28"/>
          <w:szCs w:val="28"/>
        </w:rPr>
        <w:t>.</w:t>
      </w:r>
    </w:p>
    <w:p w:rsidR="00B83E9C" w:rsidRPr="001B22EB" w:rsidRDefault="00B83E9C" w:rsidP="00477938">
      <w:pPr>
        <w:spacing w:after="0" w:line="360" w:lineRule="atLeast"/>
        <w:ind w:firstLine="709"/>
        <w:jc w:val="both"/>
        <w:rPr>
          <w:rFonts w:ascii="Times New Roman" w:hAnsi="Times New Roman"/>
          <w:sz w:val="28"/>
          <w:szCs w:val="28"/>
        </w:rPr>
      </w:pPr>
      <w:r w:rsidRPr="003030A4">
        <w:rPr>
          <w:rFonts w:ascii="Times New Roman" w:hAnsi="Times New Roman"/>
          <w:color w:val="000000"/>
          <w:sz w:val="28"/>
          <w:szCs w:val="28"/>
        </w:rPr>
        <w:t xml:space="preserve">В декабре 2013 года на тестовой версии единого портала бюджетной системы размещены ссылки на Реестр субсидий федерального бюджета </w:t>
      </w:r>
      <w:r w:rsidRPr="004C12CF">
        <w:rPr>
          <w:rFonts w:ascii="Times New Roman" w:hAnsi="Times New Roman"/>
          <w:color w:val="000000"/>
          <w:sz w:val="28"/>
          <w:szCs w:val="28"/>
        </w:rPr>
        <w:t>(</w:t>
      </w:r>
      <w:hyperlink r:id="rId54" w:history="1">
        <w:r w:rsidRPr="004C12CF">
          <w:rPr>
            <w:rStyle w:val="Hyperlink"/>
            <w:rFonts w:ascii="Times New Roman" w:hAnsi="Times New Roman"/>
            <w:color w:val="000000"/>
            <w:sz w:val="28"/>
            <w:szCs w:val="28"/>
            <w:u w:val="none"/>
          </w:rPr>
          <w:t>www.budget.gov.ru/budget/subsidies_registry</w:t>
        </w:r>
      </w:hyperlink>
      <w:r>
        <w:rPr>
          <w:rFonts w:ascii="Times New Roman" w:hAnsi="Times New Roman"/>
          <w:color w:val="000000"/>
          <w:sz w:val="28"/>
          <w:szCs w:val="28"/>
        </w:rPr>
        <w:t>)</w:t>
      </w:r>
      <w:r>
        <w:rPr>
          <w:rFonts w:ascii="Times New Roman" w:hAnsi="Times New Roman"/>
          <w:color w:val="000000"/>
          <w:sz w:val="28"/>
          <w:szCs w:val="28"/>
        </w:rPr>
        <w:br/>
      </w:r>
      <w:r w:rsidRPr="004C12CF">
        <w:rPr>
          <w:rFonts w:ascii="Times New Roman" w:hAnsi="Times New Roman"/>
          <w:color w:val="000000"/>
          <w:sz w:val="28"/>
          <w:szCs w:val="28"/>
        </w:rPr>
        <w:t xml:space="preserve">и Реестр контрактов, заключенных </w:t>
      </w:r>
      <w:r w:rsidRPr="001B22EB">
        <w:rPr>
          <w:rFonts w:ascii="Times New Roman" w:hAnsi="Times New Roman"/>
          <w:sz w:val="28"/>
          <w:szCs w:val="28"/>
        </w:rPr>
        <w:t>заказчиками (</w:t>
      </w:r>
      <w:hyperlink r:id="rId55" w:history="1">
        <w:r w:rsidRPr="001B22EB">
          <w:rPr>
            <w:rStyle w:val="Hyperlink"/>
            <w:rFonts w:ascii="Times New Roman" w:hAnsi="Times New Roman"/>
            <w:color w:val="auto"/>
            <w:sz w:val="28"/>
            <w:szCs w:val="28"/>
            <w:u w:val="none"/>
          </w:rPr>
          <w:t>www.budget.gov.ru/ budget/contracts_registry</w:t>
        </w:r>
      </w:hyperlink>
      <w:r w:rsidRPr="001B22EB">
        <w:rPr>
          <w:rFonts w:ascii="Times New Roman" w:hAnsi="Times New Roman"/>
          <w:sz w:val="28"/>
          <w:szCs w:val="28"/>
        </w:rPr>
        <w:t>).</w:t>
      </w:r>
    </w:p>
    <w:p w:rsidR="00B83E9C" w:rsidRPr="003030A4" w:rsidRDefault="00B83E9C" w:rsidP="00477938">
      <w:pPr>
        <w:spacing w:after="0" w:line="360" w:lineRule="atLeast"/>
        <w:ind w:firstLine="709"/>
        <w:jc w:val="both"/>
        <w:rPr>
          <w:rFonts w:ascii="Times New Roman" w:hAnsi="Times New Roman"/>
          <w:color w:val="000000"/>
          <w:sz w:val="28"/>
          <w:szCs w:val="28"/>
        </w:rPr>
      </w:pPr>
      <w:r w:rsidRPr="004C12CF">
        <w:rPr>
          <w:rFonts w:ascii="Times New Roman" w:hAnsi="Times New Roman"/>
          <w:color w:val="000000"/>
          <w:sz w:val="28"/>
          <w:szCs w:val="28"/>
        </w:rPr>
        <w:t xml:space="preserve">В 2013 году </w:t>
      </w:r>
      <w:r>
        <w:rPr>
          <w:rFonts w:ascii="Times New Roman" w:hAnsi="Times New Roman"/>
          <w:color w:val="000000"/>
          <w:sz w:val="28"/>
          <w:szCs w:val="28"/>
        </w:rPr>
        <w:t>осуществлена разработка</w:t>
      </w:r>
      <w:r w:rsidRPr="004C12CF">
        <w:rPr>
          <w:rFonts w:ascii="Times New Roman" w:hAnsi="Times New Roman"/>
          <w:color w:val="000000"/>
          <w:sz w:val="28"/>
          <w:szCs w:val="28"/>
        </w:rPr>
        <w:t xml:space="preserve"> уточненных</w:t>
      </w:r>
      <w:r w:rsidRPr="003030A4">
        <w:rPr>
          <w:rFonts w:ascii="Times New Roman" w:hAnsi="Times New Roman"/>
          <w:color w:val="000000"/>
          <w:sz w:val="28"/>
          <w:szCs w:val="28"/>
        </w:rPr>
        <w:t xml:space="preserve"> технических требований к открытой части единого портала бюджетной системы Российской Федерации (далее – Уточненные технические требования). Уточненные технические требования</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прошли согласование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в управлениях </w:t>
      </w:r>
      <w:r>
        <w:rPr>
          <w:rFonts w:ascii="Times New Roman" w:hAnsi="Times New Roman"/>
          <w:color w:val="000000"/>
          <w:sz w:val="28"/>
          <w:szCs w:val="28"/>
        </w:rPr>
        <w:t xml:space="preserve">ЦАФК </w:t>
      </w:r>
      <w:r w:rsidRPr="003030A4">
        <w:rPr>
          <w:rFonts w:ascii="Times New Roman" w:hAnsi="Times New Roman"/>
          <w:color w:val="000000"/>
          <w:sz w:val="28"/>
          <w:szCs w:val="28"/>
        </w:rPr>
        <w:t>и доработа</w:t>
      </w:r>
      <w:r>
        <w:rPr>
          <w:rFonts w:ascii="Times New Roman" w:hAnsi="Times New Roman"/>
          <w:color w:val="000000"/>
          <w:sz w:val="28"/>
          <w:szCs w:val="28"/>
        </w:rPr>
        <w:t>ны по результатам согласования.</w:t>
      </w:r>
    </w:p>
    <w:p w:rsidR="00B83E9C" w:rsidRPr="003030A4" w:rsidRDefault="00B83E9C" w:rsidP="0047793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состав уточненных технических требований в</w:t>
      </w:r>
      <w:r>
        <w:rPr>
          <w:rFonts w:ascii="Times New Roman" w:hAnsi="Times New Roman"/>
          <w:color w:val="000000"/>
          <w:sz w:val="28"/>
          <w:szCs w:val="28"/>
        </w:rPr>
        <w:t>ошли 6 частей</w:t>
      </w:r>
      <w:r w:rsidRPr="003030A4">
        <w:rPr>
          <w:rFonts w:ascii="Times New Roman" w:hAnsi="Times New Roman"/>
          <w:color w:val="000000"/>
          <w:sz w:val="28"/>
          <w:szCs w:val="28"/>
        </w:rPr>
        <w:t xml:space="preserve"> общим объемом окол</w:t>
      </w:r>
      <w:r>
        <w:rPr>
          <w:rFonts w:ascii="Times New Roman" w:hAnsi="Times New Roman"/>
          <w:color w:val="000000"/>
          <w:sz w:val="28"/>
          <w:szCs w:val="28"/>
        </w:rPr>
        <w:t>о 1500 листов, в которых уточняю</w:t>
      </w:r>
      <w:r w:rsidRPr="003030A4">
        <w:rPr>
          <w:rFonts w:ascii="Times New Roman" w:hAnsi="Times New Roman"/>
          <w:color w:val="000000"/>
          <w:sz w:val="28"/>
          <w:szCs w:val="28"/>
        </w:rPr>
        <w:t>тся:</w:t>
      </w:r>
    </w:p>
    <w:p w:rsidR="00B83E9C" w:rsidRPr="003030A4" w:rsidRDefault="00B83E9C" w:rsidP="00477938">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состав аналитических отчетов для каждой из витрин данных портала;</w:t>
      </w:r>
    </w:p>
    <w:p w:rsidR="00B83E9C" w:rsidRPr="003030A4" w:rsidRDefault="00B83E9C" w:rsidP="00477938">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процедуры взаимодействия с внешними системами; </w:t>
      </w:r>
    </w:p>
    <w:p w:rsidR="00B83E9C" w:rsidRPr="003030A4" w:rsidRDefault="00B83E9C" w:rsidP="00477938">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спецификации страниц и рубрик портала;</w:t>
      </w:r>
    </w:p>
    <w:p w:rsidR="00B83E9C" w:rsidRPr="003030A4" w:rsidRDefault="00B83E9C" w:rsidP="00477938">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требования к аппаратному обеспечению и состав необходимых лицензий базисного и дополнительного базисного ПО;</w:t>
      </w:r>
    </w:p>
    <w:p w:rsidR="00B83E9C" w:rsidRPr="003030A4" w:rsidRDefault="00B83E9C" w:rsidP="00477938">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требования к комплексу средств защиты;</w:t>
      </w:r>
    </w:p>
    <w:p w:rsidR="00B83E9C" w:rsidRPr="003030A4" w:rsidRDefault="00B83E9C" w:rsidP="00477938">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состав ролей редакторского персонала.</w:t>
      </w:r>
    </w:p>
    <w:p w:rsidR="00B83E9C" w:rsidRPr="003030A4" w:rsidRDefault="00B83E9C" w:rsidP="00FA693A">
      <w:pPr>
        <w:spacing w:after="12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2013 году были начаты работы по разработке </w:t>
      </w:r>
      <w:r>
        <w:rPr>
          <w:rFonts w:ascii="Times New Roman" w:hAnsi="Times New Roman"/>
          <w:color w:val="000000"/>
          <w:sz w:val="28"/>
          <w:szCs w:val="28"/>
        </w:rPr>
        <w:t>ППО Е</w:t>
      </w:r>
      <w:r w:rsidRPr="003030A4">
        <w:rPr>
          <w:rFonts w:ascii="Times New Roman" w:hAnsi="Times New Roman"/>
          <w:color w:val="000000"/>
          <w:sz w:val="28"/>
          <w:szCs w:val="28"/>
        </w:rPr>
        <w:t>диного портала бюджетной системы.</w:t>
      </w:r>
    </w:p>
    <w:p w:rsidR="00B83E9C" w:rsidRPr="003030A4" w:rsidRDefault="00B83E9C" w:rsidP="00FA693A">
      <w:pPr>
        <w:pStyle w:val="BodyText2"/>
        <w:tabs>
          <w:tab w:val="left" w:pos="284"/>
          <w:tab w:val="left" w:pos="993"/>
          <w:tab w:val="left" w:pos="1276"/>
        </w:tabs>
        <w:spacing w:before="120" w:line="240" w:lineRule="atLeast"/>
        <w:ind w:firstLine="709"/>
        <w:jc w:val="both"/>
        <w:rPr>
          <w:b/>
          <w:color w:val="000000"/>
          <w:sz w:val="28"/>
          <w:szCs w:val="28"/>
        </w:rPr>
      </w:pPr>
      <w:r w:rsidRPr="003030A4">
        <w:rPr>
          <w:b/>
          <w:color w:val="000000"/>
          <w:sz w:val="28"/>
          <w:szCs w:val="28"/>
        </w:rPr>
        <w:t>II.</w:t>
      </w:r>
      <w:r>
        <w:rPr>
          <w:b/>
          <w:color w:val="000000"/>
          <w:sz w:val="28"/>
          <w:szCs w:val="28"/>
          <w:lang w:val="en-US"/>
        </w:rPr>
        <w:t> </w:t>
      </w:r>
      <w:r w:rsidRPr="003030A4">
        <w:rPr>
          <w:b/>
          <w:color w:val="000000"/>
          <w:sz w:val="28"/>
          <w:szCs w:val="28"/>
        </w:rPr>
        <w:t>Основные направления деятельности Федерального казначейства на среднесрочную перспективу (2014–2017 годы)</w:t>
      </w:r>
    </w:p>
    <w:p w:rsidR="00B83E9C" w:rsidRPr="003030A4" w:rsidRDefault="00B83E9C" w:rsidP="00431E78">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1. </w:t>
      </w:r>
      <w:r w:rsidRPr="003030A4">
        <w:rPr>
          <w:b/>
          <w:color w:val="000000"/>
          <w:sz w:val="28"/>
          <w:szCs w:val="28"/>
        </w:rPr>
        <w:t>В р</w:t>
      </w:r>
      <w:r>
        <w:rPr>
          <w:b/>
          <w:color w:val="000000"/>
          <w:sz w:val="28"/>
          <w:szCs w:val="28"/>
        </w:rPr>
        <w:t>амках Основного мероприятия 2.1</w:t>
      </w:r>
      <w:r w:rsidRPr="003030A4">
        <w:rPr>
          <w:b/>
          <w:color w:val="000000"/>
          <w:sz w:val="28"/>
          <w:szCs w:val="28"/>
        </w:rPr>
        <w:t> «Нормативное правовое регулирование в сфере бюджетного процесса и сов</w:t>
      </w:r>
      <w:r>
        <w:rPr>
          <w:b/>
          <w:color w:val="000000"/>
          <w:sz w:val="28"/>
          <w:szCs w:val="28"/>
        </w:rPr>
        <w:t>ершенствование бюджетного законо</w:t>
      </w:r>
      <w:r w:rsidRPr="003030A4">
        <w:rPr>
          <w:b/>
          <w:color w:val="000000"/>
          <w:sz w:val="28"/>
          <w:szCs w:val="28"/>
        </w:rPr>
        <w:t>дательства</w:t>
      </w:r>
      <w:r>
        <w:rPr>
          <w:b/>
          <w:color w:val="000000"/>
          <w:sz w:val="28"/>
          <w:szCs w:val="28"/>
        </w:rPr>
        <w:t>» Государственной программы</w:t>
      </w:r>
    </w:p>
    <w:p w:rsidR="00B83E9C" w:rsidRPr="003030A4" w:rsidRDefault="00B83E9C" w:rsidP="00431E78">
      <w:pPr>
        <w:pStyle w:val="BodyText2"/>
        <w:tabs>
          <w:tab w:val="left" w:pos="284"/>
          <w:tab w:val="left" w:pos="993"/>
          <w:tab w:val="left" w:pos="1276"/>
        </w:tabs>
        <w:spacing w:line="240" w:lineRule="atLeast"/>
        <w:ind w:firstLine="709"/>
        <w:jc w:val="both"/>
        <w:rPr>
          <w:b/>
          <w:color w:val="000000"/>
          <w:sz w:val="28"/>
          <w:szCs w:val="28"/>
        </w:rPr>
      </w:pPr>
      <w:r>
        <w:rPr>
          <w:b/>
          <w:color w:val="000000"/>
          <w:sz w:val="28"/>
          <w:szCs w:val="28"/>
        </w:rPr>
        <w:t>1.1. </w:t>
      </w:r>
      <w:r w:rsidRPr="003030A4">
        <w:rPr>
          <w:b/>
          <w:color w:val="000000"/>
          <w:sz w:val="28"/>
          <w:szCs w:val="28"/>
        </w:rPr>
        <w:t xml:space="preserve">Формирование нормативной правовой базы, направленной </w:t>
      </w:r>
      <w:r>
        <w:rPr>
          <w:b/>
          <w:color w:val="000000"/>
          <w:sz w:val="28"/>
          <w:szCs w:val="28"/>
        </w:rPr>
        <w:br/>
      </w:r>
      <w:r w:rsidRPr="003030A4">
        <w:rPr>
          <w:b/>
          <w:color w:val="000000"/>
          <w:sz w:val="28"/>
          <w:szCs w:val="28"/>
        </w:rPr>
        <w:t>на реформирование системы бюджетных платежей</w:t>
      </w:r>
    </w:p>
    <w:p w:rsidR="00B83E9C" w:rsidRPr="003030A4" w:rsidRDefault="00B83E9C" w:rsidP="00F816C8">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При реализации Концепции реформирования системы бюджетных платежей на период до 2017 года,</w:t>
      </w:r>
      <w:r>
        <w:rPr>
          <w:color w:val="000000"/>
          <w:sz w:val="28"/>
          <w:szCs w:val="28"/>
        </w:rPr>
        <w:t xml:space="preserve"> </w:t>
      </w:r>
      <w:r w:rsidRPr="003030A4">
        <w:rPr>
          <w:color w:val="000000"/>
          <w:sz w:val="28"/>
          <w:szCs w:val="28"/>
        </w:rPr>
        <w:t>утвержде</w:t>
      </w:r>
      <w:r>
        <w:rPr>
          <w:color w:val="000000"/>
          <w:sz w:val="28"/>
          <w:szCs w:val="28"/>
        </w:rPr>
        <w:t>нной приказом Минфина России от 29 августа 2013 г. </w:t>
      </w:r>
      <w:r w:rsidRPr="003030A4">
        <w:rPr>
          <w:color w:val="000000"/>
          <w:sz w:val="28"/>
          <w:szCs w:val="28"/>
        </w:rPr>
        <w:t>№ 227 (далее – Концепция), необходимо внести изменения в действующие нормативные правовые акты, в том числе в федеральные законы</w:t>
      </w:r>
      <w:r>
        <w:rPr>
          <w:color w:val="000000"/>
          <w:sz w:val="28"/>
          <w:szCs w:val="28"/>
        </w:rPr>
        <w:t>,</w:t>
      </w:r>
      <w:r w:rsidRPr="003030A4">
        <w:rPr>
          <w:color w:val="000000"/>
          <w:sz w:val="28"/>
          <w:szCs w:val="28"/>
        </w:rPr>
        <w:t xml:space="preserve"> постановления Правительства Российской Федерации акты Минфина России </w:t>
      </w:r>
      <w:r>
        <w:rPr>
          <w:color w:val="000000"/>
          <w:sz w:val="28"/>
          <w:szCs w:val="28"/>
        </w:rPr>
        <w:t>и Казначейства России</w:t>
      </w:r>
      <w:r w:rsidRPr="003030A4">
        <w:rPr>
          <w:color w:val="000000"/>
          <w:sz w:val="28"/>
          <w:szCs w:val="28"/>
        </w:rPr>
        <w:t>.</w:t>
      </w:r>
    </w:p>
    <w:p w:rsidR="00B83E9C" w:rsidRPr="003030A4" w:rsidRDefault="00B83E9C" w:rsidP="003E7D10">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Федеральным казначейством разработан план нормотворческой работы по реализации Концепции, включающий перечень нормативных правовых актов, требующих издания или изменения в целях реализации Концепции, который будет учтен при разработке совместного плана нормотворческой работы Министерства финансов Российской Федерации и Федерального казначейства.</w:t>
      </w:r>
    </w:p>
    <w:p w:rsidR="00B83E9C" w:rsidRPr="003030A4" w:rsidRDefault="00B83E9C" w:rsidP="003E7D10">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При разработке пр</w:t>
      </w:r>
      <w:r>
        <w:rPr>
          <w:color w:val="000000"/>
          <w:sz w:val="28"/>
          <w:szCs w:val="28"/>
        </w:rPr>
        <w:t>едложений по внесению изменений</w:t>
      </w:r>
      <w:r>
        <w:rPr>
          <w:color w:val="000000"/>
          <w:sz w:val="28"/>
          <w:szCs w:val="28"/>
        </w:rPr>
        <w:br/>
      </w:r>
      <w:r w:rsidRPr="003030A4">
        <w:rPr>
          <w:color w:val="000000"/>
          <w:sz w:val="28"/>
          <w:szCs w:val="28"/>
        </w:rPr>
        <w:t xml:space="preserve">в нормативные правовые акты необходимо предусмотреть: </w:t>
      </w:r>
    </w:p>
    <w:p w:rsidR="00B83E9C" w:rsidRPr="003030A4" w:rsidRDefault="00B83E9C" w:rsidP="003E7D10">
      <w:pPr>
        <w:pStyle w:val="BodyText2"/>
        <w:tabs>
          <w:tab w:val="left" w:pos="0"/>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уточнение перечня счетов, которые обслуживает Банк России;</w:t>
      </w:r>
    </w:p>
    <w:p w:rsidR="00B83E9C" w:rsidRPr="003030A4" w:rsidRDefault="00B83E9C" w:rsidP="003E7D10">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определение положения о системе бюджетных платежей;</w:t>
      </w:r>
    </w:p>
    <w:p w:rsidR="00B83E9C" w:rsidRPr="003030A4" w:rsidRDefault="00B83E9C" w:rsidP="003E7D10">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создание условий для осуществления Федеральным казначейством эмиссии платежных карт;</w:t>
      </w:r>
    </w:p>
    <w:p w:rsidR="00B83E9C" w:rsidRPr="003030A4" w:rsidRDefault="00B83E9C" w:rsidP="003E7D10">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наделение Федерального казначейства полномочиями агента валютного контроля;</w:t>
      </w:r>
    </w:p>
    <w:p w:rsidR="00B83E9C" w:rsidRPr="003030A4" w:rsidRDefault="00B83E9C" w:rsidP="003E7D10">
      <w:pPr>
        <w:pStyle w:val="BodyText2"/>
        <w:tabs>
          <w:tab w:val="left" w:pos="0"/>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 xml:space="preserve">определение и закрепление полномочий на разработку </w:t>
      </w:r>
      <w:r>
        <w:rPr>
          <w:color w:val="000000"/>
          <w:sz w:val="28"/>
          <w:szCs w:val="28"/>
        </w:rPr>
        <w:br/>
      </w:r>
      <w:r w:rsidRPr="003030A4">
        <w:rPr>
          <w:color w:val="000000"/>
          <w:sz w:val="28"/>
          <w:szCs w:val="28"/>
        </w:rPr>
        <w:t>и утверждение требований к форматам электронных документов;</w:t>
      </w:r>
    </w:p>
    <w:p w:rsidR="00B83E9C" w:rsidRPr="00D74EFD" w:rsidRDefault="00B83E9C" w:rsidP="00513970">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закрепление новых функций Федерального казначейства посредством внесения изменений в Положение о Федеральном казначействе.</w:t>
      </w:r>
    </w:p>
    <w:p w:rsidR="00B83E9C" w:rsidRDefault="00B83E9C" w:rsidP="00022ACC">
      <w:pPr>
        <w:pStyle w:val="BodyText2"/>
        <w:tabs>
          <w:tab w:val="left" w:pos="284"/>
          <w:tab w:val="left" w:pos="993"/>
          <w:tab w:val="left" w:pos="1276"/>
        </w:tabs>
        <w:spacing w:before="120" w:line="240" w:lineRule="atLeast"/>
        <w:ind w:firstLine="709"/>
        <w:jc w:val="both"/>
        <w:rPr>
          <w:b/>
          <w:sz w:val="28"/>
          <w:szCs w:val="28"/>
        </w:rPr>
      </w:pPr>
      <w:r>
        <w:rPr>
          <w:b/>
          <w:sz w:val="28"/>
          <w:szCs w:val="28"/>
        </w:rPr>
        <w:t xml:space="preserve">1.2. Создание условий по обеспечению централизации ведения учета по исполнению бюджетов публично-правовых образований </w:t>
      </w:r>
      <w:r>
        <w:rPr>
          <w:b/>
          <w:sz w:val="28"/>
          <w:szCs w:val="28"/>
        </w:rPr>
        <w:br/>
        <w:t>в органах Федерального казначейства</w:t>
      </w:r>
    </w:p>
    <w:p w:rsidR="00B83E9C" w:rsidRDefault="00B83E9C" w:rsidP="007D2D56">
      <w:pPr>
        <w:shd w:val="clear" w:color="auto" w:fill="FFFFFF"/>
        <w:spacing w:before="120" w:after="120" w:line="240" w:lineRule="atLeast"/>
        <w:ind w:firstLine="709"/>
        <w:jc w:val="both"/>
        <w:rPr>
          <w:rFonts w:ascii="Times New Roman" w:hAnsi="Times New Roman"/>
          <w:b/>
          <w:sz w:val="28"/>
          <w:szCs w:val="28"/>
        </w:rPr>
      </w:pPr>
      <w:r>
        <w:rPr>
          <w:rFonts w:ascii="Times New Roman" w:hAnsi="Times New Roman"/>
          <w:b/>
          <w:sz w:val="28"/>
          <w:szCs w:val="28"/>
        </w:rPr>
        <w:t>Создание и функционирование централизованной бухгалтерии</w:t>
      </w:r>
    </w:p>
    <w:p w:rsidR="00B83E9C" w:rsidRDefault="00B83E9C" w:rsidP="00635D54">
      <w:pPr>
        <w:shd w:val="clear" w:color="auto" w:fill="FFFFFF"/>
        <w:spacing w:after="0" w:line="360" w:lineRule="atLeast"/>
        <w:ind w:firstLine="709"/>
        <w:jc w:val="both"/>
        <w:rPr>
          <w:rFonts w:ascii="Times New Roman" w:hAnsi="Times New Roman"/>
          <w:sz w:val="28"/>
          <w:szCs w:val="28"/>
        </w:rPr>
      </w:pPr>
      <w:r>
        <w:rPr>
          <w:rFonts w:ascii="Times New Roman" w:hAnsi="Times New Roman"/>
          <w:sz w:val="28"/>
          <w:szCs w:val="28"/>
        </w:rPr>
        <w:t>В настоящее время в секторе государственного управления Российской Федерации насчитывается порядка 300 тыс. учреждений. Каждое из этих учреждений обеспечивает ведение бухгалтерского (бюджетного) учета и формирование бухгалтерской (бюджетной) отчетности, что требует наличия как специалистов соответствующей квалификации, так и соответствующего технологического обеспечения.</w:t>
      </w:r>
    </w:p>
    <w:p w:rsidR="00B83E9C" w:rsidRDefault="00B83E9C" w:rsidP="00635D54">
      <w:pPr>
        <w:shd w:val="clear" w:color="auto" w:fill="FFFFFF"/>
        <w:spacing w:after="0" w:line="360" w:lineRule="atLeast"/>
        <w:ind w:firstLine="709"/>
        <w:jc w:val="both"/>
        <w:rPr>
          <w:rFonts w:ascii="Times New Roman" w:hAnsi="Times New Roman"/>
          <w:sz w:val="28"/>
          <w:szCs w:val="28"/>
        </w:rPr>
      </w:pPr>
      <w:r>
        <w:rPr>
          <w:rFonts w:ascii="Times New Roman" w:hAnsi="Times New Roman"/>
          <w:sz w:val="28"/>
          <w:szCs w:val="28"/>
        </w:rPr>
        <w:t>В то же время, учитывая в большинстве своем централизованный, унифицированный характер применяемой методологии, целесообразной является централизация функций ведения учета и формирования отчетности.</w:t>
      </w:r>
    </w:p>
    <w:p w:rsidR="00B83E9C" w:rsidRDefault="00B83E9C" w:rsidP="00DC7BBE">
      <w:pPr>
        <w:shd w:val="clear" w:color="auto" w:fill="FFFFFF"/>
        <w:spacing w:after="0" w:line="360" w:lineRule="atLeast"/>
        <w:ind w:firstLine="709"/>
        <w:jc w:val="both"/>
        <w:rPr>
          <w:rFonts w:ascii="Times New Roman" w:hAnsi="Times New Roman"/>
          <w:sz w:val="28"/>
          <w:szCs w:val="28"/>
        </w:rPr>
      </w:pPr>
      <w:r>
        <w:rPr>
          <w:rFonts w:ascii="Times New Roman" w:hAnsi="Times New Roman"/>
          <w:sz w:val="28"/>
          <w:szCs w:val="28"/>
        </w:rPr>
        <w:t>Подобная централизация должна обеспечить снижение как материальных, так и трудовых затрат. Кроме того, это позволит сконцентрировать внимание на основных направлениях деятельности учреждений.</w:t>
      </w:r>
    </w:p>
    <w:p w:rsidR="00B83E9C" w:rsidRDefault="00B83E9C" w:rsidP="00635D54">
      <w:pPr>
        <w:shd w:val="clear" w:color="auto" w:fill="FFFFFF"/>
        <w:spacing w:after="0" w:line="360" w:lineRule="atLeast"/>
        <w:ind w:firstLine="709"/>
        <w:jc w:val="both"/>
        <w:rPr>
          <w:rFonts w:ascii="Times New Roman" w:hAnsi="Times New Roman"/>
          <w:sz w:val="28"/>
          <w:szCs w:val="28"/>
        </w:rPr>
      </w:pPr>
      <w:r>
        <w:rPr>
          <w:rFonts w:ascii="Times New Roman" w:hAnsi="Times New Roman"/>
          <w:sz w:val="28"/>
          <w:szCs w:val="28"/>
        </w:rPr>
        <w:t xml:space="preserve">Безусловно, данная задача относится к высокому уровню сложности, требует решения значительного числа методологических, технологических и организационных вопросов и должна быть разделена </w:t>
      </w:r>
      <w:r>
        <w:rPr>
          <w:rFonts w:ascii="Times New Roman" w:hAnsi="Times New Roman"/>
          <w:sz w:val="28"/>
          <w:szCs w:val="28"/>
        </w:rPr>
        <w:br/>
        <w:t>на несколько этапов. Первым и самым важным этапом является построение модели централизованного ведения учета и формирования отчетности в рамках федерального бюджета. Результаты в дальнейшем могут быть перенесены на другие публично-правовые образования,</w:t>
      </w:r>
      <w:r>
        <w:rPr>
          <w:rFonts w:ascii="Times New Roman" w:hAnsi="Times New Roman"/>
          <w:sz w:val="28"/>
          <w:szCs w:val="28"/>
        </w:rPr>
        <w:br/>
        <w:t>а также бюджетные, автономные учреждения и иные организации.</w:t>
      </w:r>
    </w:p>
    <w:p w:rsidR="00B83E9C" w:rsidRPr="003030A4" w:rsidRDefault="00B83E9C" w:rsidP="00635D54">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2.</w:t>
      </w:r>
      <w:r>
        <w:t> </w:t>
      </w:r>
      <w:r w:rsidRPr="003030A4">
        <w:rPr>
          <w:b/>
          <w:color w:val="000000"/>
          <w:sz w:val="28"/>
          <w:szCs w:val="28"/>
        </w:rPr>
        <w:t>В ра</w:t>
      </w:r>
      <w:r>
        <w:rPr>
          <w:b/>
          <w:color w:val="000000"/>
          <w:sz w:val="28"/>
          <w:szCs w:val="28"/>
        </w:rPr>
        <w:t>мках Основного мероприятия 2.3 </w:t>
      </w:r>
      <w:r w:rsidRPr="003030A4">
        <w:rPr>
          <w:b/>
          <w:color w:val="000000"/>
          <w:sz w:val="28"/>
          <w:szCs w:val="28"/>
        </w:rPr>
        <w:t>«Кассовое обслуживание исполнения бюджетов бюджетной системы Российской Федерации, учет операций со средствами неучастников бюджетного процесса и формирование бюджетной отчетности»</w:t>
      </w:r>
      <w:r>
        <w:rPr>
          <w:b/>
          <w:color w:val="000000"/>
          <w:sz w:val="28"/>
          <w:szCs w:val="28"/>
        </w:rPr>
        <w:t xml:space="preserve"> Государственной программы</w:t>
      </w:r>
    </w:p>
    <w:p w:rsidR="00B83E9C" w:rsidRPr="003030A4" w:rsidRDefault="00B83E9C" w:rsidP="007D2D56">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2.1. </w:t>
      </w:r>
      <w:r w:rsidRPr="003030A4">
        <w:rPr>
          <w:b/>
          <w:color w:val="000000"/>
          <w:sz w:val="28"/>
          <w:szCs w:val="28"/>
        </w:rPr>
        <w:t>Кассовое обслуживание исполнения бюджетов бюджетной системы Российской Федерации</w:t>
      </w:r>
      <w:r>
        <w:rPr>
          <w:b/>
          <w:color w:val="000000"/>
          <w:sz w:val="28"/>
          <w:szCs w:val="28"/>
        </w:rPr>
        <w:t xml:space="preserve"> и учет операций со средствами неучастников бюджетного процесса</w:t>
      </w:r>
    </w:p>
    <w:p w:rsidR="00B83E9C" w:rsidRPr="003030A4" w:rsidRDefault="00B83E9C" w:rsidP="007D2D56">
      <w:pPr>
        <w:autoSpaceDE w:val="0"/>
        <w:autoSpaceDN w:val="0"/>
        <w:adjustRightInd w:val="0"/>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2.1.1.</w:t>
      </w:r>
      <w:r>
        <w:rPr>
          <w:lang w:val="en-US"/>
        </w:rPr>
        <w:t> </w:t>
      </w:r>
      <w:r w:rsidRPr="003030A4">
        <w:rPr>
          <w:rFonts w:ascii="Times New Roman" w:hAnsi="Times New Roman"/>
          <w:b/>
          <w:color w:val="000000"/>
          <w:sz w:val="28"/>
          <w:szCs w:val="28"/>
        </w:rPr>
        <w:t>Повышение качества кассового обслуживания исполнения бюджетов субъектов Российской Федера</w:t>
      </w:r>
      <w:r>
        <w:rPr>
          <w:rFonts w:ascii="Times New Roman" w:hAnsi="Times New Roman"/>
          <w:b/>
          <w:color w:val="000000"/>
          <w:sz w:val="28"/>
          <w:szCs w:val="28"/>
        </w:rPr>
        <w:t>ции</w:t>
      </w:r>
      <w:r>
        <w:rPr>
          <w:rFonts w:ascii="Times New Roman" w:hAnsi="Times New Roman"/>
          <w:b/>
          <w:color w:val="000000"/>
          <w:sz w:val="28"/>
          <w:szCs w:val="28"/>
        </w:rPr>
        <w:br/>
        <w:t>и муниципальных образований</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2014 году предусматривается осуществление следующих мероприятий, направленных на повышение качества кассового обслуживания исполнения бюджетов субъектов Российской Федерации </w:t>
      </w:r>
      <w:r>
        <w:rPr>
          <w:rFonts w:ascii="Times New Roman" w:hAnsi="Times New Roman"/>
          <w:color w:val="000000"/>
          <w:sz w:val="28"/>
          <w:szCs w:val="28"/>
        </w:rPr>
        <w:br/>
      </w:r>
      <w:r w:rsidRPr="003030A4">
        <w:rPr>
          <w:rFonts w:ascii="Times New Roman" w:hAnsi="Times New Roman"/>
          <w:color w:val="000000"/>
          <w:sz w:val="28"/>
          <w:szCs w:val="28"/>
        </w:rPr>
        <w:t xml:space="preserve">и муниципальных образований и осуществление учета операций </w:t>
      </w:r>
      <w:r w:rsidRPr="00DC7BBE">
        <w:rPr>
          <w:rFonts w:ascii="Times New Roman" w:hAnsi="Times New Roman"/>
          <w:color w:val="000000"/>
          <w:sz w:val="28"/>
          <w:szCs w:val="28"/>
        </w:rPr>
        <w:br/>
      </w:r>
      <w:r w:rsidRPr="003030A4">
        <w:rPr>
          <w:rFonts w:ascii="Times New Roman" w:hAnsi="Times New Roman"/>
          <w:color w:val="000000"/>
          <w:sz w:val="28"/>
          <w:szCs w:val="28"/>
        </w:rPr>
        <w:t>со средствами неучастников бюджетного процесса:</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разработка и</w:t>
      </w:r>
      <w:r>
        <w:rPr>
          <w:rFonts w:ascii="Times New Roman" w:hAnsi="Times New Roman"/>
          <w:color w:val="000000"/>
          <w:sz w:val="28"/>
          <w:szCs w:val="28"/>
        </w:rPr>
        <w:t xml:space="preserve"> издание</w:t>
      </w:r>
      <w:r w:rsidRPr="003030A4">
        <w:rPr>
          <w:rFonts w:ascii="Times New Roman" w:hAnsi="Times New Roman"/>
          <w:color w:val="000000"/>
          <w:sz w:val="28"/>
          <w:szCs w:val="28"/>
        </w:rPr>
        <w:t xml:space="preserve"> приказа Федерального казначейства </w:t>
      </w:r>
      <w:r w:rsidRPr="00DC7BBE">
        <w:rPr>
          <w:rFonts w:ascii="Times New Roman" w:hAnsi="Times New Roman"/>
          <w:color w:val="000000"/>
          <w:sz w:val="28"/>
          <w:szCs w:val="28"/>
        </w:rPr>
        <w:br/>
      </w:r>
      <w:r w:rsidRPr="003030A4">
        <w:rPr>
          <w:rFonts w:ascii="Times New Roman" w:hAnsi="Times New Roman"/>
          <w:color w:val="000000"/>
          <w:sz w:val="28"/>
          <w:szCs w:val="28"/>
        </w:rPr>
        <w:t xml:space="preserve">о порядке учета органами Федерального казначейства операций </w:t>
      </w:r>
      <w:r w:rsidRPr="00DC7BBE">
        <w:rPr>
          <w:rFonts w:ascii="Times New Roman" w:hAnsi="Times New Roman"/>
          <w:color w:val="000000"/>
          <w:sz w:val="28"/>
          <w:szCs w:val="28"/>
        </w:rPr>
        <w:br/>
      </w:r>
      <w:r w:rsidRPr="003030A4">
        <w:rPr>
          <w:rFonts w:ascii="Times New Roman" w:hAnsi="Times New Roman"/>
          <w:color w:val="000000"/>
          <w:sz w:val="28"/>
          <w:szCs w:val="28"/>
        </w:rPr>
        <w:t>со средствами иных неучастников бюджетного процесса;</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разработка универсального документа, обеспечивающего приемку-передачу показателей, подлежащих учету на лицевых счетах, открытых </w:t>
      </w:r>
      <w:r w:rsidRPr="00DC7BBE">
        <w:rPr>
          <w:rFonts w:ascii="Times New Roman" w:hAnsi="Times New Roman"/>
          <w:color w:val="000000"/>
          <w:sz w:val="28"/>
          <w:szCs w:val="28"/>
        </w:rPr>
        <w:br/>
      </w:r>
      <w:r w:rsidRPr="003030A4">
        <w:rPr>
          <w:rFonts w:ascii="Times New Roman" w:hAnsi="Times New Roman"/>
          <w:color w:val="000000"/>
          <w:sz w:val="28"/>
          <w:szCs w:val="28"/>
        </w:rPr>
        <w:t>в органах Федерального казначейства;</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согласование проекта приказа Минфина России «Об утверждении порядка перечисления остатков средств, поступающих во временное распоряжение казенных учреждений субъектов Российской Федерации (муниципальных казенных учреждений) с соответствующих счетов территориальных органов</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Федерального казначейства, открытых </w:t>
      </w:r>
      <w:r w:rsidRPr="00DC7BBE">
        <w:rPr>
          <w:rFonts w:ascii="Times New Roman" w:hAnsi="Times New Roman"/>
          <w:color w:val="000000"/>
          <w:sz w:val="28"/>
          <w:szCs w:val="28"/>
        </w:rPr>
        <w:br/>
      </w:r>
      <w:r w:rsidRPr="003030A4">
        <w:rPr>
          <w:rFonts w:ascii="Times New Roman" w:hAnsi="Times New Roman"/>
          <w:color w:val="000000"/>
          <w:sz w:val="28"/>
          <w:szCs w:val="28"/>
        </w:rPr>
        <w:t>в учреждениях Централь</w:t>
      </w:r>
      <w:r>
        <w:rPr>
          <w:rFonts w:ascii="Times New Roman" w:hAnsi="Times New Roman"/>
          <w:color w:val="000000"/>
          <w:sz w:val="28"/>
          <w:szCs w:val="28"/>
        </w:rPr>
        <w:t>ного банка Российской Федерации</w:t>
      </w:r>
      <w:r>
        <w:rPr>
          <w:rFonts w:ascii="Times New Roman" w:hAnsi="Times New Roman"/>
          <w:color w:val="000000"/>
          <w:sz w:val="28"/>
          <w:szCs w:val="28"/>
        </w:rPr>
        <w:br/>
      </w:r>
      <w:r w:rsidRPr="003030A4">
        <w:rPr>
          <w:rFonts w:ascii="Times New Roman" w:hAnsi="Times New Roman"/>
          <w:color w:val="000000"/>
          <w:sz w:val="28"/>
          <w:szCs w:val="28"/>
        </w:rPr>
        <w:t>в соответствии с законодательством Российской Федерации для отражения операций со средствами казенных учреждений субъектов Российской Федерации (муни</w:t>
      </w:r>
      <w:r>
        <w:rPr>
          <w:rFonts w:ascii="Times New Roman" w:hAnsi="Times New Roman"/>
          <w:color w:val="000000"/>
          <w:sz w:val="28"/>
          <w:szCs w:val="28"/>
        </w:rPr>
        <w:t>ципальных казенных учреждений),</w:t>
      </w:r>
      <w:r>
        <w:rPr>
          <w:rFonts w:ascii="Times New Roman" w:hAnsi="Times New Roman"/>
          <w:color w:val="000000"/>
          <w:sz w:val="28"/>
          <w:szCs w:val="28"/>
        </w:rPr>
        <w:br/>
      </w:r>
      <w:r w:rsidRPr="003030A4">
        <w:rPr>
          <w:rFonts w:ascii="Times New Roman" w:hAnsi="Times New Roman"/>
          <w:color w:val="000000"/>
          <w:sz w:val="28"/>
          <w:szCs w:val="28"/>
        </w:rPr>
        <w:t>в бюджеты субъектов Российской Ф</w:t>
      </w:r>
      <w:r>
        <w:rPr>
          <w:rFonts w:ascii="Times New Roman" w:hAnsi="Times New Roman"/>
          <w:color w:val="000000"/>
          <w:sz w:val="28"/>
          <w:szCs w:val="28"/>
        </w:rPr>
        <w:t>едерации (местные бюджеты),</w:t>
      </w:r>
      <w:r>
        <w:rPr>
          <w:rFonts w:ascii="Times New Roman" w:hAnsi="Times New Roman"/>
          <w:color w:val="000000"/>
          <w:sz w:val="28"/>
          <w:szCs w:val="28"/>
        </w:rPr>
        <w:br/>
      </w:r>
      <w:r w:rsidRPr="003030A4">
        <w:rPr>
          <w:rFonts w:ascii="Times New Roman" w:hAnsi="Times New Roman"/>
          <w:color w:val="000000"/>
          <w:sz w:val="28"/>
          <w:szCs w:val="28"/>
        </w:rPr>
        <w:t>а также их возврата на указанные счета»;</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стандартизация вариантов кассового обслуживания: разработка матрицы подвариантов кассового обслуживания исполнения бюджетов бюджетной системы Российской Федерации;</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проведение анализа результатов применения нового механизма предоставления межбюджетных трансфертов в целях оценки экономического эффекта на основании данных </w:t>
      </w:r>
      <w:r>
        <w:rPr>
          <w:rFonts w:ascii="Times New Roman" w:hAnsi="Times New Roman"/>
          <w:color w:val="000000"/>
          <w:sz w:val="28"/>
          <w:szCs w:val="28"/>
        </w:rPr>
        <w:t>о</w:t>
      </w:r>
      <w:r w:rsidRPr="003030A4">
        <w:rPr>
          <w:rFonts w:ascii="Times New Roman" w:hAnsi="Times New Roman"/>
          <w:color w:val="000000"/>
          <w:sz w:val="28"/>
          <w:szCs w:val="28"/>
        </w:rPr>
        <w:t xml:space="preserve">тчета (код ф. 0531888); </w:t>
      </w:r>
    </w:p>
    <w:p w:rsidR="00B83E9C"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разработка «дорожной</w:t>
      </w:r>
      <w:r w:rsidRPr="003030A4">
        <w:rPr>
          <w:rFonts w:ascii="Times New Roman" w:hAnsi="Times New Roman"/>
          <w:color w:val="000000"/>
          <w:sz w:val="28"/>
          <w:szCs w:val="28"/>
        </w:rPr>
        <w:t xml:space="preserve"> карты</w:t>
      </w:r>
      <w:r>
        <w:rPr>
          <w:rFonts w:ascii="Times New Roman" w:hAnsi="Times New Roman"/>
          <w:color w:val="000000"/>
          <w:sz w:val="28"/>
          <w:szCs w:val="28"/>
        </w:rPr>
        <w:t>»</w:t>
      </w:r>
      <w:r w:rsidRPr="003030A4">
        <w:rPr>
          <w:rFonts w:ascii="Times New Roman" w:hAnsi="Times New Roman"/>
          <w:color w:val="000000"/>
          <w:sz w:val="28"/>
          <w:szCs w:val="28"/>
        </w:rPr>
        <w:t xml:space="preserve"> по открытию в</w:t>
      </w:r>
      <w:r>
        <w:rPr>
          <w:rFonts w:ascii="Times New Roman" w:hAnsi="Times New Roman"/>
          <w:color w:val="000000"/>
          <w:sz w:val="28"/>
          <w:szCs w:val="28"/>
        </w:rPr>
        <w:t xml:space="preserve"> </w:t>
      </w:r>
      <w:r w:rsidRPr="003030A4">
        <w:rPr>
          <w:rFonts w:ascii="Times New Roman" w:hAnsi="Times New Roman"/>
          <w:color w:val="000000"/>
          <w:sz w:val="28"/>
          <w:szCs w:val="28"/>
        </w:rPr>
        <w:t>органах Федерального казначейства лицевых счетов получателям бюджетных средств субъекта Российской Федерации, находящимся за пределами территории субъектов Российской Федерации и осуществляющим</w:t>
      </w:r>
      <w:r>
        <w:rPr>
          <w:rFonts w:ascii="Times New Roman" w:hAnsi="Times New Roman"/>
          <w:color w:val="000000"/>
          <w:sz w:val="28"/>
          <w:szCs w:val="28"/>
        </w:rPr>
        <w:t xml:space="preserve"> </w:t>
      </w:r>
      <w:r w:rsidRPr="003030A4">
        <w:rPr>
          <w:rFonts w:ascii="Times New Roman" w:hAnsi="Times New Roman"/>
          <w:color w:val="000000"/>
          <w:sz w:val="28"/>
          <w:szCs w:val="28"/>
        </w:rPr>
        <w:t>операции с бюджетными средствами на счетах, открыт</w:t>
      </w:r>
      <w:r>
        <w:rPr>
          <w:rFonts w:ascii="Times New Roman" w:hAnsi="Times New Roman"/>
          <w:color w:val="000000"/>
          <w:sz w:val="28"/>
          <w:szCs w:val="28"/>
        </w:rPr>
        <w:t>ых им</w:t>
      </w:r>
      <w:r>
        <w:rPr>
          <w:rFonts w:ascii="Times New Roman" w:hAnsi="Times New Roman"/>
          <w:color w:val="000000"/>
          <w:sz w:val="28"/>
          <w:szCs w:val="28"/>
        </w:rPr>
        <w:br/>
      </w:r>
      <w:r w:rsidRPr="003030A4">
        <w:rPr>
          <w:rFonts w:ascii="Times New Roman" w:hAnsi="Times New Roman"/>
          <w:color w:val="000000"/>
          <w:sz w:val="28"/>
          <w:szCs w:val="28"/>
        </w:rPr>
        <w:t>в кредитных организациях;</w:t>
      </w:r>
    </w:p>
    <w:p w:rsidR="00B83E9C" w:rsidRDefault="00B83E9C" w:rsidP="004D46EA">
      <w:pPr>
        <w:autoSpaceDE w:val="0"/>
        <w:autoSpaceDN w:val="0"/>
        <w:adjustRightInd w:val="0"/>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2.1.2. Совершенствование процедур кассового обслуживания исполнения федерального бюджета и учета операций со средствами неучастников бюджетного процесса</w:t>
      </w:r>
    </w:p>
    <w:p w:rsidR="00B83E9C" w:rsidRPr="0081106C" w:rsidRDefault="00B83E9C" w:rsidP="0081106C">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lang w:val="en-US"/>
        </w:rPr>
        <w:t> </w:t>
      </w:r>
      <w:r w:rsidRPr="0081106C">
        <w:rPr>
          <w:rFonts w:ascii="Times New Roman" w:hAnsi="Times New Roman"/>
          <w:color w:val="000000"/>
          <w:sz w:val="28"/>
          <w:szCs w:val="28"/>
        </w:rPr>
        <w:t>2014</w:t>
      </w:r>
      <w:r>
        <w:rPr>
          <w:rFonts w:ascii="Times New Roman" w:hAnsi="Times New Roman"/>
          <w:color w:val="000000"/>
          <w:sz w:val="28"/>
          <w:szCs w:val="28"/>
          <w:lang w:val="en-US"/>
        </w:rPr>
        <w:t> </w:t>
      </w:r>
      <w:r w:rsidRPr="0081106C">
        <w:rPr>
          <w:rFonts w:ascii="Times New Roman" w:hAnsi="Times New Roman"/>
          <w:color w:val="000000"/>
          <w:sz w:val="28"/>
          <w:szCs w:val="28"/>
        </w:rPr>
        <w:t xml:space="preserve">году Федеральное казначейство продолжит работу, направленную на </w:t>
      </w:r>
      <w:r>
        <w:rPr>
          <w:rFonts w:ascii="Times New Roman" w:hAnsi="Times New Roman"/>
          <w:color w:val="000000"/>
          <w:sz w:val="28"/>
          <w:szCs w:val="28"/>
        </w:rPr>
        <w:t>с</w:t>
      </w:r>
      <w:r w:rsidRPr="0081106C">
        <w:rPr>
          <w:rFonts w:ascii="Times New Roman" w:hAnsi="Times New Roman"/>
          <w:color w:val="000000"/>
          <w:sz w:val="28"/>
          <w:szCs w:val="28"/>
        </w:rPr>
        <w:t>овершенствование процедур кассового обслуживания исполнения федерального бюджета и учета операций со средствами неучастников бюджетного процесса, в том числе осуществление ряда мероприятий, направленных на</w:t>
      </w:r>
      <w:r>
        <w:rPr>
          <w:rFonts w:ascii="Times New Roman" w:hAnsi="Times New Roman"/>
          <w:color w:val="000000"/>
          <w:sz w:val="28"/>
          <w:szCs w:val="28"/>
        </w:rPr>
        <w:t>:</w:t>
      </w:r>
    </w:p>
    <w:p w:rsidR="00B83E9C" w:rsidRPr="003030A4" w:rsidRDefault="00B83E9C" w:rsidP="0081106C">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обеспечение унификации и прозрачности казначейских технологий по расходам;</w:t>
      </w:r>
    </w:p>
    <w:p w:rsidR="00B83E9C" w:rsidRPr="003030A4" w:rsidRDefault="00B83E9C" w:rsidP="0081106C">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обеспечение реализации реорганизационных мероприятий органов государственной власти и федеральных государственных учреждений;</w:t>
      </w:r>
    </w:p>
    <w:p w:rsidR="00B83E9C" w:rsidRPr="003030A4" w:rsidRDefault="00B83E9C" w:rsidP="0081106C">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реализацию</w:t>
      </w:r>
      <w:r w:rsidRPr="003030A4">
        <w:rPr>
          <w:rFonts w:ascii="Times New Roman" w:hAnsi="Times New Roman"/>
          <w:color w:val="000000"/>
          <w:sz w:val="28"/>
          <w:szCs w:val="28"/>
        </w:rPr>
        <w:t xml:space="preserve"> механизма доведения до ГРБС сводной информации </w:t>
      </w:r>
      <w:r w:rsidRPr="00DC7BBE">
        <w:rPr>
          <w:rFonts w:ascii="Times New Roman" w:hAnsi="Times New Roman"/>
          <w:color w:val="000000"/>
          <w:sz w:val="28"/>
          <w:szCs w:val="28"/>
        </w:rPr>
        <w:br/>
      </w:r>
      <w:r w:rsidRPr="003030A4">
        <w:rPr>
          <w:rFonts w:ascii="Times New Roman" w:hAnsi="Times New Roman"/>
          <w:color w:val="000000"/>
          <w:sz w:val="28"/>
          <w:szCs w:val="28"/>
        </w:rPr>
        <w:t>о показателях исполнения бюджета по подведомственным учреждениям;</w:t>
      </w:r>
    </w:p>
    <w:p w:rsidR="00B83E9C" w:rsidRDefault="00B83E9C" w:rsidP="0081106C">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внедрение механизма «Автосанкционирование» в </w:t>
      </w:r>
      <w:r>
        <w:rPr>
          <w:rFonts w:ascii="Times New Roman" w:hAnsi="Times New Roman"/>
          <w:color w:val="000000"/>
          <w:sz w:val="28"/>
          <w:szCs w:val="28"/>
        </w:rPr>
        <w:t>ТОФК</w:t>
      </w:r>
      <w:r w:rsidRPr="003030A4">
        <w:rPr>
          <w:rFonts w:ascii="Times New Roman" w:hAnsi="Times New Roman"/>
          <w:color w:val="000000"/>
          <w:sz w:val="28"/>
          <w:szCs w:val="28"/>
        </w:rPr>
        <w:t xml:space="preserve"> при осуществлении кассовых выплат, не требующих представления документов, подтверждающих возникновение денежных обязательств;</w:t>
      </w:r>
    </w:p>
    <w:p w:rsidR="00B83E9C" w:rsidRDefault="00B83E9C" w:rsidP="0081106C">
      <w:pPr>
        <w:autoSpaceDE w:val="0"/>
        <w:autoSpaceDN w:val="0"/>
        <w:adjustRightInd w:val="0"/>
        <w:spacing w:after="0" w:line="360" w:lineRule="atLeast"/>
        <w:ind w:firstLine="709"/>
        <w:jc w:val="both"/>
        <w:rPr>
          <w:rFonts w:ascii="Times New Roman" w:hAnsi="Times New Roman"/>
          <w:sz w:val="28"/>
          <w:szCs w:val="28"/>
          <w:lang w:eastAsia="ru-RU"/>
        </w:rPr>
      </w:pPr>
      <w:r w:rsidRPr="003030A4">
        <w:rPr>
          <w:rFonts w:ascii="Times New Roman" w:hAnsi="Times New Roman"/>
          <w:color w:val="000000"/>
          <w:sz w:val="28"/>
          <w:szCs w:val="28"/>
        </w:rPr>
        <w:t xml:space="preserve">обеспечение </w:t>
      </w:r>
      <w:r w:rsidRPr="003961FD">
        <w:rPr>
          <w:rFonts w:ascii="Times New Roman" w:hAnsi="Times New Roman"/>
          <w:sz w:val="28"/>
          <w:szCs w:val="28"/>
          <w:lang w:eastAsia="ru-RU"/>
        </w:rPr>
        <w:t>о</w:t>
      </w:r>
      <w:r>
        <w:rPr>
          <w:rFonts w:ascii="Times New Roman" w:hAnsi="Times New Roman"/>
          <w:sz w:val="28"/>
          <w:szCs w:val="28"/>
          <w:lang w:eastAsia="ru-RU"/>
        </w:rPr>
        <w:t>существления капитальных вложений в объекты государственной собственности Российской Федерации за счет средств федерального бюджета;</w:t>
      </w:r>
    </w:p>
    <w:p w:rsidR="00B83E9C" w:rsidRPr="003961FD" w:rsidRDefault="00B83E9C" w:rsidP="0081106C">
      <w:pPr>
        <w:tabs>
          <w:tab w:val="left" w:pos="1276"/>
        </w:tabs>
        <w:spacing w:after="0" w:line="360" w:lineRule="atLeast"/>
        <w:ind w:firstLine="709"/>
        <w:jc w:val="both"/>
        <w:rPr>
          <w:rFonts w:ascii="Times New Roman" w:hAnsi="Times New Roman"/>
          <w:color w:val="000000"/>
          <w:sz w:val="28"/>
          <w:szCs w:val="28"/>
        </w:rPr>
      </w:pPr>
      <w:r w:rsidRPr="003961FD">
        <w:rPr>
          <w:rFonts w:ascii="Times New Roman" w:hAnsi="Times New Roman"/>
          <w:color w:val="000000"/>
          <w:sz w:val="28"/>
          <w:szCs w:val="28"/>
        </w:rPr>
        <w:t>совершенствование координации деятельности ТОФК в части установленных полномочий по обеспечению кассового обслуживания федерального бюджета по расходам.</w:t>
      </w:r>
    </w:p>
    <w:p w:rsidR="00B83E9C" w:rsidRPr="003030A4" w:rsidRDefault="00B83E9C" w:rsidP="007D2D56">
      <w:pPr>
        <w:pStyle w:val="ListParagraph"/>
        <w:spacing w:before="120" w:after="120" w:line="240" w:lineRule="atLeast"/>
        <w:ind w:left="0" w:firstLine="709"/>
        <w:jc w:val="both"/>
        <w:rPr>
          <w:rFonts w:ascii="Times New Roman" w:hAnsi="Times New Roman"/>
          <w:b/>
          <w:color w:val="000000"/>
          <w:sz w:val="28"/>
          <w:szCs w:val="28"/>
        </w:rPr>
      </w:pPr>
      <w:r>
        <w:rPr>
          <w:rFonts w:ascii="Times New Roman" w:hAnsi="Times New Roman"/>
          <w:b/>
          <w:color w:val="000000"/>
          <w:sz w:val="28"/>
          <w:szCs w:val="28"/>
        </w:rPr>
        <w:t>2.1.3.</w:t>
      </w:r>
      <w:r>
        <w:rPr>
          <w:rFonts w:ascii="Times New Roman" w:hAnsi="Times New Roman"/>
          <w:b/>
          <w:color w:val="000000"/>
          <w:sz w:val="28"/>
          <w:szCs w:val="28"/>
          <w:lang w:val="en-US"/>
        </w:rPr>
        <w:t> </w:t>
      </w:r>
      <w:r w:rsidRPr="003030A4">
        <w:rPr>
          <w:rFonts w:ascii="Times New Roman" w:hAnsi="Times New Roman"/>
          <w:b/>
          <w:color w:val="000000"/>
          <w:sz w:val="28"/>
          <w:szCs w:val="28"/>
        </w:rPr>
        <w:t>Кассовое обслуживание исполнения бюджетов государственных внебюджетных фондов органами Федерального казначейства</w:t>
      </w:r>
    </w:p>
    <w:p w:rsidR="00B83E9C" w:rsidRPr="003030A4" w:rsidRDefault="00B83E9C" w:rsidP="004D46E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рамках реализации Стратегической карты Казначейства России </w:t>
      </w:r>
      <w:r w:rsidRPr="00234578">
        <w:rPr>
          <w:rFonts w:ascii="Times New Roman" w:hAnsi="Times New Roman"/>
          <w:color w:val="000000"/>
          <w:sz w:val="28"/>
          <w:szCs w:val="28"/>
        </w:rPr>
        <w:br/>
      </w:r>
      <w:r>
        <w:rPr>
          <w:rFonts w:ascii="Times New Roman" w:hAnsi="Times New Roman"/>
          <w:color w:val="000000"/>
          <w:sz w:val="28"/>
          <w:szCs w:val="28"/>
        </w:rPr>
        <w:t>на 2014–</w:t>
      </w:r>
      <w:r w:rsidRPr="003030A4">
        <w:rPr>
          <w:rFonts w:ascii="Times New Roman" w:hAnsi="Times New Roman"/>
          <w:color w:val="000000"/>
          <w:sz w:val="28"/>
          <w:szCs w:val="28"/>
        </w:rPr>
        <w:t>2018 годы в целях повышения качества кассового обслуживания исполнения бюджетов государственных внебюджетных фондов Российской Федерации Федеральному казначейству предстоит:</w:t>
      </w:r>
    </w:p>
    <w:p w:rsidR="00B83E9C" w:rsidRPr="003030A4" w:rsidRDefault="00B83E9C" w:rsidP="004D46E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реализовать механизм направления инкассовых поручений Пенсионного фонда Российской Федерации и Фонда социального страхования Российской Федерации в электронном виде органами Федеральн</w:t>
      </w:r>
      <w:r>
        <w:rPr>
          <w:rFonts w:ascii="Times New Roman" w:hAnsi="Times New Roman"/>
          <w:color w:val="000000"/>
          <w:sz w:val="28"/>
          <w:szCs w:val="28"/>
        </w:rPr>
        <w:t>ого казначейства в Банк России;</w:t>
      </w:r>
    </w:p>
    <w:p w:rsidR="00B83E9C" w:rsidRDefault="00B83E9C" w:rsidP="006F7CD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обеспечить реализацию механизма управления средствами </w:t>
      </w:r>
      <w:r w:rsidRPr="00DC7BBE">
        <w:rPr>
          <w:rFonts w:ascii="Times New Roman" w:hAnsi="Times New Roman"/>
          <w:color w:val="000000"/>
          <w:sz w:val="28"/>
          <w:szCs w:val="28"/>
        </w:rPr>
        <w:br/>
      </w:r>
      <w:r w:rsidRPr="003030A4">
        <w:rPr>
          <w:rFonts w:ascii="Times New Roman" w:hAnsi="Times New Roman"/>
          <w:color w:val="000000"/>
          <w:sz w:val="28"/>
          <w:szCs w:val="28"/>
        </w:rPr>
        <w:t>на единых счетах бюджетов государственных внебюджетных фондов Российской Федерации.</w:t>
      </w:r>
    </w:p>
    <w:p w:rsidR="00B83E9C" w:rsidRPr="003030A4" w:rsidRDefault="00B83E9C" w:rsidP="007D2D56">
      <w:pPr>
        <w:spacing w:before="120" w:after="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2.1.4.</w:t>
      </w:r>
      <w:r>
        <w:rPr>
          <w:rFonts w:ascii="Times New Roman" w:hAnsi="Times New Roman"/>
          <w:b/>
          <w:color w:val="000000"/>
          <w:sz w:val="28"/>
          <w:szCs w:val="28"/>
          <w:lang w:val="en-US"/>
        </w:rPr>
        <w:t> </w:t>
      </w:r>
      <w:r w:rsidRPr="003030A4">
        <w:rPr>
          <w:rFonts w:ascii="Times New Roman" w:hAnsi="Times New Roman"/>
          <w:b/>
          <w:color w:val="000000"/>
          <w:sz w:val="28"/>
          <w:szCs w:val="28"/>
        </w:rPr>
        <w:t>Разработка и внедрение механизма осуществления электронного санкционирования оплаты денежных обязательств получателя бюджетных средств на основании универсальной формы документа-основания</w:t>
      </w:r>
    </w:p>
    <w:p w:rsidR="00B83E9C" w:rsidRPr="003030A4" w:rsidRDefault="00B83E9C" w:rsidP="006F7CDD">
      <w:pPr>
        <w:spacing w:before="120"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связи с успешным проведением в 2013 году эксперимента </w:t>
      </w:r>
      <w:r w:rsidRPr="00DC7BBE">
        <w:rPr>
          <w:rFonts w:ascii="Times New Roman" w:hAnsi="Times New Roman"/>
          <w:color w:val="000000"/>
          <w:sz w:val="28"/>
          <w:szCs w:val="28"/>
        </w:rPr>
        <w:br/>
      </w:r>
      <w:r w:rsidRPr="003030A4">
        <w:rPr>
          <w:rFonts w:ascii="Times New Roman" w:hAnsi="Times New Roman"/>
          <w:color w:val="000000"/>
          <w:sz w:val="28"/>
          <w:szCs w:val="28"/>
        </w:rPr>
        <w:t>по электронному санкционированию оплаты денежных обязате</w:t>
      </w:r>
      <w:r>
        <w:rPr>
          <w:rFonts w:ascii="Times New Roman" w:hAnsi="Times New Roman"/>
          <w:color w:val="000000"/>
          <w:sz w:val="28"/>
          <w:szCs w:val="28"/>
        </w:rPr>
        <w:t>льств Федерального казначейства</w:t>
      </w:r>
      <w:r w:rsidRPr="003030A4">
        <w:rPr>
          <w:rFonts w:ascii="Times New Roman" w:hAnsi="Times New Roman"/>
          <w:color w:val="000000"/>
          <w:sz w:val="28"/>
          <w:szCs w:val="28"/>
        </w:rPr>
        <w:t xml:space="preserve"> к</w:t>
      </w:r>
      <w:r>
        <w:rPr>
          <w:rFonts w:ascii="Times New Roman" w:hAnsi="Times New Roman"/>
          <w:color w:val="000000"/>
          <w:sz w:val="28"/>
          <w:szCs w:val="28"/>
        </w:rPr>
        <w:t>ак получателя бюджетных средств</w:t>
      </w:r>
      <w:r w:rsidRPr="003030A4">
        <w:rPr>
          <w:rFonts w:ascii="Times New Roman" w:hAnsi="Times New Roman"/>
          <w:color w:val="000000"/>
          <w:sz w:val="28"/>
          <w:szCs w:val="28"/>
        </w:rPr>
        <w:t xml:space="preserve"> принято решение о продолжении работы в 2014 году по внедрению механизма осуществления электронного санкционирования оплаты </w:t>
      </w:r>
      <w:r>
        <w:rPr>
          <w:rFonts w:ascii="Times New Roman" w:hAnsi="Times New Roman"/>
          <w:color w:val="000000"/>
          <w:sz w:val="28"/>
          <w:szCs w:val="28"/>
        </w:rPr>
        <w:t>денежных обязательств получателей</w:t>
      </w:r>
      <w:r w:rsidRPr="003030A4">
        <w:rPr>
          <w:rFonts w:ascii="Times New Roman" w:hAnsi="Times New Roman"/>
          <w:color w:val="000000"/>
          <w:sz w:val="28"/>
          <w:szCs w:val="28"/>
        </w:rPr>
        <w:t xml:space="preserve"> бюджетных средств на основании универсальной формы документа-основания по следующим направлениям:</w:t>
      </w:r>
    </w:p>
    <w:p w:rsidR="00B83E9C" w:rsidRPr="003030A4" w:rsidRDefault="00B83E9C" w:rsidP="006F7CD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утвердить универсальную форму документа-основания;</w:t>
      </w:r>
    </w:p>
    <w:p w:rsidR="00B83E9C" w:rsidRPr="003030A4" w:rsidRDefault="00B83E9C" w:rsidP="006F7CD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обеспечить транзакционность и юридическую значимость электронного документооборота в рамках подтверждения возникновения денежного обязательств</w:t>
      </w:r>
      <w:r>
        <w:rPr>
          <w:rFonts w:ascii="Times New Roman" w:hAnsi="Times New Roman"/>
          <w:color w:val="000000"/>
          <w:sz w:val="28"/>
          <w:szCs w:val="28"/>
        </w:rPr>
        <w:t>а получателя бюджетных средств;</w:t>
      </w:r>
    </w:p>
    <w:p w:rsidR="00B83E9C" w:rsidRPr="003030A4" w:rsidRDefault="00B83E9C" w:rsidP="006F7CD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разработать правила формирования платежного документа клиента на основании электронного документа, подтверждающего возникновение денежного обязательства получателя бюджетных средств;</w:t>
      </w:r>
    </w:p>
    <w:p w:rsidR="00B83E9C" w:rsidRPr="003030A4" w:rsidRDefault="00B83E9C" w:rsidP="006F7CD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провести внедрение механизма электронного санкционирования оплаты денежных обязательств получат</w:t>
      </w:r>
      <w:r>
        <w:rPr>
          <w:rFonts w:ascii="Times New Roman" w:hAnsi="Times New Roman"/>
          <w:color w:val="000000"/>
          <w:sz w:val="28"/>
          <w:szCs w:val="28"/>
        </w:rPr>
        <w:t>елей бюджетных средств на базе пилотных</w:t>
      </w:r>
      <w:r w:rsidRPr="003030A4">
        <w:rPr>
          <w:rFonts w:ascii="Times New Roman" w:hAnsi="Times New Roman"/>
          <w:color w:val="000000"/>
          <w:sz w:val="28"/>
          <w:szCs w:val="28"/>
        </w:rPr>
        <w:t xml:space="preserve"> органов Федерального казначейства;</w:t>
      </w:r>
    </w:p>
    <w:p w:rsidR="00B83E9C" w:rsidRPr="003030A4" w:rsidRDefault="00B83E9C" w:rsidP="006F7CD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разработать «дорожную карту» по внедрению механизма электронного санкционирования в промышленную эксплуатацию </w:t>
      </w:r>
      <w:r w:rsidRPr="00DC7BBE">
        <w:rPr>
          <w:rFonts w:ascii="Times New Roman" w:hAnsi="Times New Roman"/>
          <w:color w:val="000000"/>
          <w:sz w:val="28"/>
          <w:szCs w:val="28"/>
        </w:rPr>
        <w:br/>
      </w:r>
      <w:r w:rsidRPr="003030A4">
        <w:rPr>
          <w:rFonts w:ascii="Times New Roman" w:hAnsi="Times New Roman"/>
          <w:color w:val="000000"/>
          <w:sz w:val="28"/>
          <w:szCs w:val="28"/>
        </w:rPr>
        <w:t>по итогам его пилотирования.</w:t>
      </w:r>
    </w:p>
    <w:p w:rsidR="00B83E9C" w:rsidRPr="003030A4" w:rsidRDefault="00B83E9C" w:rsidP="007D2D56">
      <w:pPr>
        <w:autoSpaceDE w:val="0"/>
        <w:autoSpaceDN w:val="0"/>
        <w:adjustRightInd w:val="0"/>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2.1.5.</w:t>
      </w:r>
      <w:r>
        <w:rPr>
          <w:rFonts w:ascii="Times New Roman" w:hAnsi="Times New Roman"/>
          <w:b/>
          <w:color w:val="000000"/>
          <w:sz w:val="28"/>
          <w:szCs w:val="28"/>
          <w:lang w:val="en-US"/>
        </w:rPr>
        <w:t> </w:t>
      </w:r>
      <w:r w:rsidRPr="003030A4">
        <w:rPr>
          <w:rFonts w:ascii="Times New Roman" w:hAnsi="Times New Roman"/>
          <w:b/>
          <w:color w:val="000000"/>
          <w:sz w:val="28"/>
          <w:szCs w:val="28"/>
        </w:rPr>
        <w:t xml:space="preserve">Разработка механизма доведения в электронном виде </w:t>
      </w:r>
      <w:r>
        <w:rPr>
          <w:rFonts w:ascii="Times New Roman" w:hAnsi="Times New Roman"/>
          <w:b/>
          <w:color w:val="000000"/>
          <w:sz w:val="28"/>
          <w:szCs w:val="28"/>
        </w:rPr>
        <w:br/>
      </w:r>
      <w:r w:rsidRPr="003030A4">
        <w:rPr>
          <w:rFonts w:ascii="Times New Roman" w:hAnsi="Times New Roman"/>
          <w:b/>
          <w:color w:val="000000"/>
          <w:sz w:val="28"/>
          <w:szCs w:val="28"/>
        </w:rPr>
        <w:t>ГРБС до высших органов исполнительной власти субъектов Российской Федерации соглашения о пре</w:t>
      </w:r>
      <w:r>
        <w:rPr>
          <w:rFonts w:ascii="Times New Roman" w:hAnsi="Times New Roman"/>
          <w:b/>
          <w:color w:val="000000"/>
          <w:sz w:val="28"/>
          <w:szCs w:val="28"/>
        </w:rPr>
        <w:t>доставлении субсидий, субвенций и</w:t>
      </w:r>
      <w:r w:rsidRPr="003030A4">
        <w:rPr>
          <w:rFonts w:ascii="Times New Roman" w:hAnsi="Times New Roman"/>
          <w:b/>
          <w:color w:val="000000"/>
          <w:sz w:val="28"/>
          <w:szCs w:val="28"/>
        </w:rPr>
        <w:t xml:space="preserve"> иных межбюджетных трансфертов, имеющих целевое назначение</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повышения качества кассового обслуживания исполнения бюджетов бюджетной системы Российской Федерации, оптимизации информационного взаимодействия между органами Федерального казначейства, ГРБС,</w:t>
      </w:r>
      <w:r>
        <w:rPr>
          <w:rFonts w:ascii="Times New Roman" w:hAnsi="Times New Roman"/>
          <w:color w:val="000000"/>
          <w:sz w:val="28"/>
          <w:szCs w:val="28"/>
        </w:rPr>
        <w:t xml:space="preserve"> </w:t>
      </w:r>
      <w:r w:rsidRPr="003030A4">
        <w:rPr>
          <w:rFonts w:ascii="Times New Roman" w:hAnsi="Times New Roman"/>
          <w:color w:val="000000"/>
          <w:sz w:val="28"/>
          <w:szCs w:val="28"/>
        </w:rPr>
        <w:t>высшими органами исполнительной власти субъектов Российской Феде</w:t>
      </w:r>
      <w:r>
        <w:rPr>
          <w:rFonts w:ascii="Times New Roman" w:hAnsi="Times New Roman"/>
          <w:color w:val="000000"/>
          <w:sz w:val="28"/>
          <w:szCs w:val="28"/>
        </w:rPr>
        <w:t>рации Федеральным казначейством</w:t>
      </w:r>
      <w:r>
        <w:rPr>
          <w:rFonts w:ascii="Times New Roman" w:hAnsi="Times New Roman"/>
          <w:color w:val="000000"/>
          <w:sz w:val="28"/>
          <w:szCs w:val="28"/>
        </w:rPr>
        <w:br/>
        <w:t>в</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году планируется осуществление следующих мероприятий:</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проведение анализа реквизитного состава </w:t>
      </w:r>
      <w:r w:rsidRPr="00234578">
        <w:rPr>
          <w:rFonts w:ascii="Times New Roman" w:hAnsi="Times New Roman"/>
          <w:color w:val="000000"/>
          <w:sz w:val="28"/>
          <w:szCs w:val="28"/>
        </w:rPr>
        <w:t xml:space="preserve">соглашения </w:t>
      </w:r>
      <w:r>
        <w:rPr>
          <w:rFonts w:ascii="Times New Roman" w:hAnsi="Times New Roman"/>
          <w:color w:val="000000"/>
          <w:sz w:val="28"/>
          <w:szCs w:val="28"/>
        </w:rPr>
        <w:br/>
      </w:r>
      <w:r w:rsidRPr="00234578">
        <w:rPr>
          <w:rFonts w:ascii="Times New Roman" w:hAnsi="Times New Roman"/>
          <w:color w:val="000000"/>
          <w:sz w:val="28"/>
          <w:szCs w:val="28"/>
        </w:rPr>
        <w:t>о</w:t>
      </w:r>
      <w:r>
        <w:rPr>
          <w:rFonts w:ascii="Times New Roman" w:hAnsi="Times New Roman"/>
          <w:color w:val="000000"/>
          <w:sz w:val="28"/>
          <w:szCs w:val="28"/>
        </w:rPr>
        <w:t xml:space="preserve"> </w:t>
      </w:r>
      <w:r w:rsidRPr="003030A4">
        <w:rPr>
          <w:rFonts w:ascii="Times New Roman" w:hAnsi="Times New Roman"/>
          <w:color w:val="000000"/>
          <w:sz w:val="28"/>
          <w:szCs w:val="28"/>
        </w:rPr>
        <w:t>пре</w:t>
      </w:r>
      <w:r>
        <w:rPr>
          <w:rFonts w:ascii="Times New Roman" w:hAnsi="Times New Roman"/>
          <w:color w:val="000000"/>
          <w:sz w:val="28"/>
          <w:szCs w:val="28"/>
        </w:rPr>
        <w:t>доставлении субсидий, субвенций и</w:t>
      </w:r>
      <w:r w:rsidRPr="003030A4">
        <w:rPr>
          <w:rFonts w:ascii="Times New Roman" w:hAnsi="Times New Roman"/>
          <w:color w:val="000000"/>
          <w:sz w:val="28"/>
          <w:szCs w:val="28"/>
        </w:rPr>
        <w:t xml:space="preserve"> иных межбюджетных трансфертов, имеющих целевое назначение;</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проведение анализа соглашений по группам (видам) межбюджетных трансфертов;</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разработка унифицированных электронных форм указанных соглашений;</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проведение работы</w:t>
      </w:r>
      <w:r w:rsidRPr="003030A4">
        <w:rPr>
          <w:rFonts w:ascii="Times New Roman" w:hAnsi="Times New Roman"/>
          <w:color w:val="000000"/>
          <w:sz w:val="28"/>
          <w:szCs w:val="28"/>
        </w:rPr>
        <w:t>, направленной на обеспечение транзакционности и юридической значимости электронного документооборота в рамках процесса заключения соглашения;</w:t>
      </w:r>
    </w:p>
    <w:p w:rsidR="00B83E9C" w:rsidRPr="003030A4" w:rsidRDefault="00B83E9C" w:rsidP="006F7CD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подготовка предложений по включению в реестр соглашений сведений о соглашении о предоставлении субсидий, субвенций, иных межбюджетных трансфертов</w:t>
      </w:r>
      <w:r>
        <w:rPr>
          <w:rFonts w:ascii="Times New Roman" w:hAnsi="Times New Roman"/>
          <w:color w:val="000000"/>
          <w:sz w:val="28"/>
          <w:szCs w:val="28"/>
        </w:rPr>
        <w:t>, имеющих целевое назначение,</w:t>
      </w:r>
      <w:r>
        <w:rPr>
          <w:rFonts w:ascii="Times New Roman" w:hAnsi="Times New Roman"/>
          <w:color w:val="000000"/>
          <w:sz w:val="28"/>
          <w:szCs w:val="28"/>
        </w:rPr>
        <w:br/>
      </w:r>
      <w:r w:rsidRPr="003030A4">
        <w:rPr>
          <w:rFonts w:ascii="Times New Roman" w:hAnsi="Times New Roman"/>
          <w:color w:val="000000"/>
          <w:sz w:val="28"/>
          <w:szCs w:val="28"/>
        </w:rPr>
        <w:t>и постановке на их основании на учет бюджетного обязательства.</w:t>
      </w:r>
    </w:p>
    <w:p w:rsidR="00B83E9C" w:rsidRPr="003030A4" w:rsidRDefault="00B83E9C" w:rsidP="007D2D56">
      <w:pPr>
        <w:autoSpaceDE w:val="0"/>
        <w:autoSpaceDN w:val="0"/>
        <w:adjustRightInd w:val="0"/>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2.1.6.</w:t>
      </w:r>
      <w:r>
        <w:rPr>
          <w:rFonts w:ascii="Times New Roman" w:hAnsi="Times New Roman"/>
          <w:b/>
          <w:color w:val="000000"/>
          <w:sz w:val="28"/>
          <w:szCs w:val="28"/>
          <w:lang w:val="en-US"/>
        </w:rPr>
        <w:t> </w:t>
      </w:r>
      <w:r w:rsidRPr="003030A4">
        <w:rPr>
          <w:rFonts w:ascii="Times New Roman" w:hAnsi="Times New Roman"/>
          <w:b/>
          <w:color w:val="000000"/>
          <w:sz w:val="28"/>
          <w:szCs w:val="28"/>
        </w:rPr>
        <w:t xml:space="preserve">Разработка механизма доведения в электронном виде </w:t>
      </w:r>
      <w:r>
        <w:rPr>
          <w:rFonts w:ascii="Times New Roman" w:hAnsi="Times New Roman"/>
          <w:b/>
          <w:color w:val="000000"/>
          <w:sz w:val="28"/>
          <w:szCs w:val="28"/>
        </w:rPr>
        <w:br/>
      </w:r>
      <w:r w:rsidRPr="003030A4">
        <w:rPr>
          <w:rFonts w:ascii="Times New Roman" w:hAnsi="Times New Roman"/>
          <w:b/>
          <w:color w:val="000000"/>
          <w:sz w:val="28"/>
          <w:szCs w:val="28"/>
        </w:rPr>
        <w:t>ГРБС до федеральных учреждений соглашения о предоставлении субсидии на финансовое обеспечение выполнения ими государственного задания и самого го</w:t>
      </w:r>
      <w:r>
        <w:rPr>
          <w:rFonts w:ascii="Times New Roman" w:hAnsi="Times New Roman"/>
          <w:b/>
          <w:color w:val="000000"/>
          <w:sz w:val="28"/>
          <w:szCs w:val="28"/>
        </w:rPr>
        <w:t>сударствен</w:t>
      </w:r>
      <w:r w:rsidRPr="003030A4">
        <w:rPr>
          <w:rFonts w:ascii="Times New Roman" w:hAnsi="Times New Roman"/>
          <w:b/>
          <w:color w:val="000000"/>
          <w:sz w:val="28"/>
          <w:szCs w:val="28"/>
        </w:rPr>
        <w:t>ного задания</w:t>
      </w:r>
    </w:p>
    <w:p w:rsidR="00B83E9C" w:rsidRPr="003030A4" w:rsidRDefault="00B83E9C" w:rsidP="002C451D">
      <w:pPr>
        <w:autoSpaceDE w:val="0"/>
        <w:autoSpaceDN w:val="0"/>
        <w:adjustRightInd w:val="0"/>
        <w:spacing w:after="0" w:line="360" w:lineRule="atLeast"/>
        <w:ind w:firstLine="709"/>
        <w:jc w:val="both"/>
        <w:rPr>
          <w:rFonts w:ascii="Times New Roman" w:hAnsi="Times New Roman"/>
          <w:b/>
          <w:color w:val="000000"/>
          <w:sz w:val="28"/>
          <w:szCs w:val="28"/>
        </w:rPr>
      </w:pPr>
      <w:r w:rsidRPr="003030A4">
        <w:rPr>
          <w:rFonts w:ascii="Times New Roman" w:hAnsi="Times New Roman"/>
          <w:color w:val="000000"/>
          <w:sz w:val="28"/>
          <w:szCs w:val="28"/>
        </w:rPr>
        <w:t xml:space="preserve">В 2014 году в рамках указанного мероприятия планируется: </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проведение анализа реквизитного состава соглашения </w:t>
      </w:r>
      <w:r w:rsidRPr="00234578">
        <w:rPr>
          <w:rFonts w:ascii="Times New Roman" w:hAnsi="Times New Roman"/>
          <w:color w:val="000000"/>
          <w:sz w:val="28"/>
          <w:szCs w:val="28"/>
        </w:rPr>
        <w:br/>
      </w:r>
      <w:r w:rsidRPr="003030A4">
        <w:rPr>
          <w:rFonts w:ascii="Times New Roman" w:hAnsi="Times New Roman"/>
          <w:color w:val="000000"/>
          <w:sz w:val="28"/>
          <w:szCs w:val="28"/>
        </w:rPr>
        <w:t xml:space="preserve">о предоставлении субсидии на финансовое обеспечение выполнения </w:t>
      </w:r>
      <w:r>
        <w:rPr>
          <w:rFonts w:ascii="Times New Roman" w:hAnsi="Times New Roman"/>
          <w:color w:val="000000"/>
          <w:sz w:val="28"/>
          <w:szCs w:val="28"/>
        </w:rPr>
        <w:t>федеральными</w:t>
      </w:r>
      <w:r w:rsidRPr="00B61CA7">
        <w:rPr>
          <w:rFonts w:ascii="Times New Roman" w:hAnsi="Times New Roman"/>
          <w:color w:val="000000"/>
          <w:sz w:val="28"/>
          <w:szCs w:val="28"/>
        </w:rPr>
        <w:t xml:space="preserve"> </w:t>
      </w:r>
      <w:r>
        <w:rPr>
          <w:rFonts w:ascii="Times New Roman" w:hAnsi="Times New Roman"/>
          <w:color w:val="000000"/>
          <w:sz w:val="28"/>
          <w:szCs w:val="28"/>
        </w:rPr>
        <w:t xml:space="preserve">учреждениями </w:t>
      </w:r>
      <w:r w:rsidRPr="003030A4">
        <w:rPr>
          <w:rFonts w:ascii="Times New Roman" w:hAnsi="Times New Roman"/>
          <w:color w:val="000000"/>
          <w:sz w:val="28"/>
          <w:szCs w:val="28"/>
        </w:rPr>
        <w:t>государственного задания и самого государственного задания;</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проведение предварительной классификации государственных заданий;</w:t>
      </w:r>
    </w:p>
    <w:p w:rsidR="00B83E9C" w:rsidRPr="003030A4" w:rsidRDefault="00B83E9C" w:rsidP="002C451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разработка унифицированной электронной формы указанного соглашения; </w:t>
      </w:r>
    </w:p>
    <w:p w:rsidR="00B83E9C" w:rsidRPr="003030A4" w:rsidRDefault="00B83E9C" w:rsidP="006F7CDD">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проведение работы, направленной на обеспечение транзакционности и юридической значимости электронного документооборота в рамках</w:t>
      </w:r>
      <w:r>
        <w:rPr>
          <w:rFonts w:ascii="Times New Roman" w:hAnsi="Times New Roman"/>
          <w:color w:val="000000"/>
          <w:sz w:val="28"/>
          <w:szCs w:val="28"/>
        </w:rPr>
        <w:t xml:space="preserve"> процесса заключения соглашения</w:t>
      </w:r>
      <w:r>
        <w:rPr>
          <w:rFonts w:ascii="Times New Roman" w:hAnsi="Times New Roman"/>
          <w:color w:val="000000"/>
          <w:sz w:val="28"/>
          <w:szCs w:val="28"/>
        </w:rPr>
        <w:br/>
      </w:r>
      <w:r w:rsidRPr="003030A4">
        <w:rPr>
          <w:rFonts w:ascii="Times New Roman" w:hAnsi="Times New Roman"/>
          <w:color w:val="000000"/>
          <w:sz w:val="28"/>
          <w:szCs w:val="28"/>
        </w:rPr>
        <w:t>и утверждения ГРБС бюджета государственного задания.</w:t>
      </w:r>
    </w:p>
    <w:p w:rsidR="00B83E9C" w:rsidRPr="003030A4" w:rsidRDefault="00B83E9C" w:rsidP="0015790E">
      <w:pPr>
        <w:spacing w:before="120" w:after="120" w:line="240" w:lineRule="atLeast"/>
        <w:ind w:firstLine="709"/>
        <w:jc w:val="both"/>
        <w:rPr>
          <w:rFonts w:ascii="Times New Roman" w:hAnsi="Times New Roman"/>
          <w:color w:val="000000"/>
          <w:sz w:val="28"/>
          <w:szCs w:val="28"/>
        </w:rPr>
      </w:pPr>
      <w:r>
        <w:rPr>
          <w:rFonts w:ascii="Times New Roman" w:hAnsi="Times New Roman"/>
          <w:b/>
          <w:color w:val="000000"/>
          <w:sz w:val="28"/>
          <w:szCs w:val="28"/>
        </w:rPr>
        <w:t>2.1.7.</w:t>
      </w:r>
      <w:r>
        <w:rPr>
          <w:rFonts w:ascii="Times New Roman" w:hAnsi="Times New Roman"/>
          <w:b/>
          <w:color w:val="000000"/>
          <w:sz w:val="28"/>
          <w:szCs w:val="28"/>
          <w:lang w:val="en-US"/>
        </w:rPr>
        <w:t> </w:t>
      </w:r>
      <w:r w:rsidRPr="003030A4">
        <w:rPr>
          <w:rFonts w:ascii="Times New Roman" w:hAnsi="Times New Roman"/>
          <w:b/>
          <w:color w:val="000000"/>
          <w:sz w:val="28"/>
          <w:szCs w:val="28"/>
        </w:rPr>
        <w:t>Обеспечение органами Федерального казначейства наличными денежными средствами получателей средств бюджетов бюджетной системы Российской Федерации</w:t>
      </w:r>
    </w:p>
    <w:p w:rsidR="00B83E9C" w:rsidRPr="003030A4" w:rsidRDefault="00B83E9C" w:rsidP="00E86B49">
      <w:pPr>
        <w:spacing w:before="120" w:after="12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2014 году продолжится работа, направленная на стимулирование кредитных организаций к участию в реализации механизма обеспечения наличными </w:t>
      </w:r>
      <w:r>
        <w:rPr>
          <w:rFonts w:ascii="Times New Roman" w:hAnsi="Times New Roman"/>
          <w:color w:val="000000"/>
          <w:sz w:val="28"/>
          <w:szCs w:val="28"/>
        </w:rPr>
        <w:t xml:space="preserve">денежными средствами </w:t>
      </w:r>
      <w:r w:rsidRPr="003030A4">
        <w:rPr>
          <w:rFonts w:ascii="Times New Roman" w:hAnsi="Times New Roman"/>
          <w:color w:val="000000"/>
          <w:sz w:val="28"/>
          <w:szCs w:val="28"/>
        </w:rPr>
        <w:t>организаций сектора государственного управления, а также по организации мероприятий, направленных на обеспечение</w:t>
      </w:r>
      <w:r>
        <w:rPr>
          <w:rFonts w:ascii="Times New Roman" w:hAnsi="Times New Roman"/>
          <w:color w:val="000000"/>
          <w:sz w:val="28"/>
          <w:szCs w:val="28"/>
        </w:rPr>
        <w:t xml:space="preserve"> наличными денежными средствами</w:t>
      </w:r>
      <w:r>
        <w:rPr>
          <w:rFonts w:ascii="Times New Roman" w:hAnsi="Times New Roman"/>
          <w:color w:val="000000"/>
          <w:sz w:val="28"/>
          <w:szCs w:val="28"/>
        </w:rPr>
        <w:br/>
      </w:r>
      <w:r w:rsidRPr="003030A4">
        <w:rPr>
          <w:rFonts w:ascii="Times New Roman" w:hAnsi="Times New Roman"/>
          <w:color w:val="000000"/>
          <w:sz w:val="28"/>
          <w:szCs w:val="28"/>
        </w:rPr>
        <w:t>и денежными средствами, предназначенными для обеспечения расчетов</w:t>
      </w:r>
      <w:r>
        <w:rPr>
          <w:rFonts w:ascii="Times New Roman" w:hAnsi="Times New Roman"/>
          <w:color w:val="000000"/>
          <w:sz w:val="28"/>
          <w:szCs w:val="28"/>
        </w:rPr>
        <w:t>,</w:t>
      </w:r>
      <w:r w:rsidRPr="003030A4">
        <w:rPr>
          <w:rFonts w:ascii="Times New Roman" w:hAnsi="Times New Roman"/>
          <w:color w:val="000000"/>
          <w:sz w:val="28"/>
          <w:szCs w:val="28"/>
        </w:rPr>
        <w:t xml:space="preserve"> организаций, лицевые счета которым открыты в финансовых органах субъектов Российской Федерации (муниципальных образований).</w:t>
      </w:r>
    </w:p>
    <w:p w:rsidR="00B83E9C" w:rsidRPr="003030A4" w:rsidRDefault="00B83E9C" w:rsidP="0015790E">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2.1.8.</w:t>
      </w:r>
      <w:r>
        <w:rPr>
          <w:rFonts w:ascii="Times New Roman" w:hAnsi="Times New Roman"/>
          <w:b/>
          <w:color w:val="000000"/>
          <w:sz w:val="28"/>
          <w:szCs w:val="28"/>
          <w:lang w:val="en-US"/>
        </w:rPr>
        <w:t> </w:t>
      </w:r>
      <w:r w:rsidRPr="003030A4">
        <w:rPr>
          <w:rFonts w:ascii="Times New Roman" w:hAnsi="Times New Roman"/>
          <w:b/>
          <w:color w:val="000000"/>
          <w:sz w:val="28"/>
          <w:szCs w:val="28"/>
        </w:rPr>
        <w:t>Совершенствование механизма финансового обеспечения п</w:t>
      </w:r>
      <w:r>
        <w:rPr>
          <w:rFonts w:ascii="Times New Roman" w:hAnsi="Times New Roman"/>
          <w:b/>
          <w:color w:val="000000"/>
          <w:sz w:val="28"/>
          <w:szCs w:val="28"/>
        </w:rPr>
        <w:t>олномочий избирательных комиссий</w:t>
      </w:r>
      <w:r w:rsidRPr="003030A4">
        <w:rPr>
          <w:rFonts w:ascii="Times New Roman" w:hAnsi="Times New Roman"/>
          <w:b/>
          <w:color w:val="000000"/>
          <w:sz w:val="28"/>
          <w:szCs w:val="28"/>
        </w:rPr>
        <w:t xml:space="preserve"> субъектов Российской Федерации</w:t>
      </w:r>
    </w:p>
    <w:p w:rsidR="00B83E9C" w:rsidRPr="003030A4" w:rsidRDefault="00B83E9C" w:rsidP="00B80DD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2014 году предусматриваются организационные мероприятия</w:t>
      </w:r>
      <w:r>
        <w:rPr>
          <w:rFonts w:ascii="Times New Roman" w:hAnsi="Times New Roman"/>
          <w:color w:val="000000"/>
          <w:sz w:val="28"/>
          <w:szCs w:val="28"/>
        </w:rPr>
        <w:t>,</w:t>
      </w:r>
      <w:r w:rsidRPr="003030A4">
        <w:rPr>
          <w:rFonts w:ascii="Times New Roman" w:hAnsi="Times New Roman"/>
          <w:color w:val="000000"/>
          <w:sz w:val="28"/>
          <w:szCs w:val="28"/>
        </w:rPr>
        <w:t xml:space="preserve"> направленные непосредственно на взаимодействие избирательных комиссий субъектов Российской Федерации с органами Федерального казначейства.</w:t>
      </w:r>
    </w:p>
    <w:p w:rsidR="00B83E9C" w:rsidRPr="003030A4" w:rsidRDefault="00B83E9C" w:rsidP="00B80DD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На базе ряда органов Федерального казначейства запланировано проведение эксперимента по перечислению из федерального бюджета межбюджетных трансфертов избирательным комиссиям субъектов Российской Федерации в пределах суммы, необходимой для оплаты </w:t>
      </w:r>
      <w:r>
        <w:rPr>
          <w:rFonts w:ascii="Times New Roman" w:hAnsi="Times New Roman"/>
          <w:color w:val="000000"/>
          <w:sz w:val="28"/>
          <w:szCs w:val="28"/>
        </w:rPr>
        <w:br/>
      </w:r>
      <w:r w:rsidRPr="003030A4">
        <w:rPr>
          <w:rFonts w:ascii="Times New Roman" w:hAnsi="Times New Roman"/>
          <w:color w:val="000000"/>
          <w:sz w:val="28"/>
          <w:szCs w:val="28"/>
        </w:rPr>
        <w:t>их денежных обязательств.</w:t>
      </w:r>
    </w:p>
    <w:p w:rsidR="00B83E9C" w:rsidRDefault="00B83E9C" w:rsidP="006F7CDD">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 итогам прове</w:t>
      </w:r>
      <w:r>
        <w:rPr>
          <w:rFonts w:ascii="Times New Roman" w:hAnsi="Times New Roman"/>
          <w:color w:val="000000"/>
          <w:sz w:val="28"/>
          <w:szCs w:val="28"/>
        </w:rPr>
        <w:t>дения указанного эксперимента с 1 января</w:t>
      </w:r>
      <w:r>
        <w:rPr>
          <w:rFonts w:ascii="Times New Roman" w:hAnsi="Times New Roman"/>
          <w:color w:val="000000"/>
          <w:sz w:val="28"/>
          <w:szCs w:val="28"/>
          <w:lang w:val="en-US"/>
        </w:rPr>
        <w:t> </w:t>
      </w:r>
      <w:r>
        <w:rPr>
          <w:rFonts w:ascii="Times New Roman" w:hAnsi="Times New Roman"/>
          <w:color w:val="000000"/>
          <w:sz w:val="28"/>
          <w:szCs w:val="28"/>
        </w:rPr>
        <w:t>2015</w:t>
      </w:r>
      <w:r>
        <w:rPr>
          <w:rFonts w:ascii="Times New Roman" w:hAnsi="Times New Roman"/>
          <w:color w:val="000000"/>
          <w:sz w:val="28"/>
          <w:szCs w:val="28"/>
          <w:lang w:val="en-US"/>
        </w:rPr>
        <w:t> </w:t>
      </w:r>
      <w:r w:rsidRPr="003030A4">
        <w:rPr>
          <w:rFonts w:ascii="Times New Roman" w:hAnsi="Times New Roman"/>
          <w:color w:val="000000"/>
          <w:sz w:val="28"/>
          <w:szCs w:val="28"/>
        </w:rPr>
        <w:t>года планируется повсеместный перевод избирательных комиссий субъектов Российской Федерации на обслуживание в органы Федерального казначейства.</w:t>
      </w:r>
    </w:p>
    <w:p w:rsidR="00B83E9C" w:rsidRPr="002C24D4" w:rsidRDefault="00B83E9C" w:rsidP="006F7CDD">
      <w:pPr>
        <w:keepNext/>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2.1.9. </w:t>
      </w:r>
      <w:r w:rsidRPr="002C24D4">
        <w:rPr>
          <w:rFonts w:ascii="Times New Roman" w:hAnsi="Times New Roman"/>
          <w:b/>
          <w:color w:val="000000"/>
          <w:sz w:val="28"/>
          <w:szCs w:val="28"/>
        </w:rPr>
        <w:t>Развитие мониторинга и анализа данных государственных информационных систем</w:t>
      </w:r>
    </w:p>
    <w:p w:rsidR="00B83E9C" w:rsidRPr="008F48D8" w:rsidRDefault="00B83E9C" w:rsidP="002C24D4">
      <w:pPr>
        <w:spacing w:after="0" w:line="360" w:lineRule="atLeast"/>
        <w:ind w:firstLine="709"/>
        <w:jc w:val="both"/>
        <w:rPr>
          <w:rFonts w:ascii="Times New Roman" w:hAnsi="Times New Roman"/>
          <w:color w:val="000000"/>
          <w:sz w:val="28"/>
          <w:szCs w:val="28"/>
        </w:rPr>
      </w:pPr>
      <w:r w:rsidRPr="008322D6">
        <w:rPr>
          <w:rFonts w:ascii="Times New Roman" w:hAnsi="Times New Roman"/>
          <w:sz w:val="28"/>
          <w:szCs w:val="28"/>
        </w:rPr>
        <w:t>На 2014 год в Казначействе России предполагается дальнейшее</w:t>
      </w:r>
      <w:r>
        <w:rPr>
          <w:rFonts w:ascii="Times New Roman" w:hAnsi="Times New Roman"/>
          <w:sz w:val="28"/>
          <w:szCs w:val="28"/>
        </w:rPr>
        <w:t xml:space="preserve"> </w:t>
      </w:r>
      <w:r w:rsidRPr="008322D6">
        <w:rPr>
          <w:rFonts w:ascii="Times New Roman" w:hAnsi="Times New Roman"/>
          <w:sz w:val="28"/>
          <w:szCs w:val="28"/>
        </w:rPr>
        <w:t>развитие мониторинга и анализа данных в государственных информационных системах, в рамках которого планируется осуществление мероприят</w:t>
      </w:r>
      <w:r>
        <w:rPr>
          <w:rFonts w:ascii="Times New Roman" w:hAnsi="Times New Roman"/>
          <w:sz w:val="28"/>
          <w:szCs w:val="28"/>
        </w:rPr>
        <w:t>ий по повышению качества данных</w:t>
      </w:r>
      <w:r w:rsidRPr="00B61CA7">
        <w:rPr>
          <w:rFonts w:ascii="Times New Roman" w:hAnsi="Times New Roman"/>
          <w:sz w:val="28"/>
          <w:szCs w:val="28"/>
        </w:rPr>
        <w:br/>
      </w:r>
      <w:r w:rsidRPr="008322D6">
        <w:rPr>
          <w:rFonts w:ascii="Times New Roman" w:hAnsi="Times New Roman"/>
          <w:sz w:val="28"/>
          <w:szCs w:val="28"/>
        </w:rPr>
        <w:t>в государственных информационных системах, оператором которых является Федеральное казначейство.</w:t>
      </w:r>
    </w:p>
    <w:p w:rsidR="00B83E9C" w:rsidRDefault="00B83E9C" w:rsidP="007C5789">
      <w:pPr>
        <w:spacing w:before="120" w:after="120" w:line="240" w:lineRule="atLeast"/>
        <w:ind w:firstLine="709"/>
        <w:jc w:val="both"/>
        <w:rPr>
          <w:rFonts w:ascii="Times New Roman" w:hAnsi="Times New Roman"/>
          <w:b/>
          <w:color w:val="000000"/>
          <w:sz w:val="28"/>
          <w:szCs w:val="28"/>
        </w:rPr>
      </w:pPr>
      <w:r w:rsidRPr="002938B8">
        <w:rPr>
          <w:rFonts w:ascii="Times New Roman" w:hAnsi="Times New Roman"/>
          <w:b/>
          <w:color w:val="000000"/>
          <w:sz w:val="28"/>
          <w:szCs w:val="28"/>
        </w:rPr>
        <w:t>2.1.</w:t>
      </w:r>
      <w:r>
        <w:rPr>
          <w:rFonts w:ascii="Times New Roman" w:hAnsi="Times New Roman"/>
          <w:b/>
          <w:color w:val="000000"/>
          <w:sz w:val="28"/>
          <w:szCs w:val="28"/>
        </w:rPr>
        <w:t>10</w:t>
      </w:r>
      <w:r w:rsidRPr="002938B8">
        <w:rPr>
          <w:rFonts w:ascii="Times New Roman" w:hAnsi="Times New Roman"/>
          <w:b/>
          <w:color w:val="000000"/>
          <w:sz w:val="28"/>
          <w:szCs w:val="28"/>
        </w:rPr>
        <w:t>.</w:t>
      </w:r>
      <w:r>
        <w:rPr>
          <w:rFonts w:ascii="Times New Roman" w:hAnsi="Times New Roman"/>
          <w:b/>
          <w:color w:val="000000"/>
          <w:sz w:val="28"/>
          <w:szCs w:val="28"/>
        </w:rPr>
        <w:t> Совершенствование механизма предоставления</w:t>
      </w:r>
      <w:r>
        <w:rPr>
          <w:rFonts w:ascii="Times New Roman" w:hAnsi="Times New Roman"/>
          <w:b/>
          <w:color w:val="000000"/>
          <w:sz w:val="28"/>
          <w:szCs w:val="28"/>
        </w:rPr>
        <w:br/>
        <w:t>из федерального бюджета субсидий, субвенций и иных межбюджетных трансфертов, имеющих целевое назначение</w:t>
      </w:r>
    </w:p>
    <w:p w:rsidR="00B83E9C" w:rsidRDefault="00B83E9C" w:rsidP="006F7CDD">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Основными направлениями являются:</w:t>
      </w:r>
    </w:p>
    <w:p w:rsidR="00B83E9C" w:rsidRPr="003030A4" w:rsidRDefault="00B83E9C" w:rsidP="006F7CDD">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широкомасштабное внедрение н</w:t>
      </w:r>
      <w:r w:rsidRPr="003030A4">
        <w:rPr>
          <w:rFonts w:ascii="Times New Roman" w:hAnsi="Times New Roman"/>
          <w:color w:val="000000"/>
          <w:sz w:val="28"/>
          <w:szCs w:val="28"/>
        </w:rPr>
        <w:t>ового механизма предоставления межбюджетных трансфертов из федерального бюджета бюджетам субъектов Российск</w:t>
      </w:r>
      <w:r>
        <w:rPr>
          <w:rFonts w:ascii="Times New Roman" w:hAnsi="Times New Roman"/>
          <w:color w:val="000000"/>
          <w:sz w:val="28"/>
          <w:szCs w:val="28"/>
        </w:rPr>
        <w:t>ой Федерации и местным бюджетам;</w:t>
      </w:r>
    </w:p>
    <w:p w:rsidR="00B83E9C" w:rsidRPr="003030A4" w:rsidRDefault="00B83E9C" w:rsidP="007C5789">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разработка «сквозного» н</w:t>
      </w:r>
      <w:r w:rsidRPr="003030A4">
        <w:rPr>
          <w:rFonts w:ascii="Times New Roman" w:hAnsi="Times New Roman"/>
          <w:color w:val="000000"/>
          <w:sz w:val="28"/>
          <w:szCs w:val="28"/>
        </w:rPr>
        <w:t>ового механизма предоставления межбюджетных трансфертов (федеральный бюджет – бюджет субъекта Российс</w:t>
      </w:r>
      <w:r>
        <w:rPr>
          <w:rFonts w:ascii="Times New Roman" w:hAnsi="Times New Roman"/>
          <w:color w:val="000000"/>
          <w:sz w:val="28"/>
          <w:szCs w:val="28"/>
        </w:rPr>
        <w:t>кой Федерации – местный бюджет);</w:t>
      </w:r>
    </w:p>
    <w:p w:rsidR="00B83E9C" w:rsidRPr="003030A4" w:rsidRDefault="00B83E9C" w:rsidP="007C5789">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реализация в режиме «пилотирования» применения нового механизма предоставления межбюджетных трансфертов в бюджеты субъектов Российской Федерации на осуществление бюджетных инв</w:t>
      </w:r>
      <w:r>
        <w:rPr>
          <w:rFonts w:ascii="Times New Roman" w:hAnsi="Times New Roman"/>
          <w:color w:val="000000"/>
          <w:sz w:val="28"/>
          <w:szCs w:val="28"/>
        </w:rPr>
        <w:t>естиций в разрезе объектов ФАИП;</w:t>
      </w:r>
    </w:p>
    <w:p w:rsidR="00B83E9C" w:rsidRDefault="00B83E9C" w:rsidP="0015790E">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2.2.</w:t>
      </w:r>
      <w:r>
        <w:t> </w:t>
      </w:r>
      <w:r w:rsidRPr="003030A4">
        <w:rPr>
          <w:rFonts w:ascii="Times New Roman" w:hAnsi="Times New Roman"/>
          <w:b/>
          <w:color w:val="000000"/>
          <w:sz w:val="28"/>
          <w:szCs w:val="28"/>
        </w:rPr>
        <w:t xml:space="preserve">Обеспечение прозрачности и доступности информации </w:t>
      </w:r>
      <w:r w:rsidRPr="0016402A">
        <w:rPr>
          <w:rFonts w:ascii="Times New Roman" w:hAnsi="Times New Roman"/>
          <w:b/>
          <w:color w:val="000000"/>
          <w:sz w:val="28"/>
          <w:szCs w:val="28"/>
        </w:rPr>
        <w:br/>
      </w:r>
      <w:r w:rsidRPr="003030A4">
        <w:rPr>
          <w:rFonts w:ascii="Times New Roman" w:hAnsi="Times New Roman"/>
          <w:b/>
          <w:color w:val="000000"/>
          <w:sz w:val="28"/>
          <w:szCs w:val="28"/>
        </w:rPr>
        <w:t>о государственном секторе и общественных финансах</w:t>
      </w:r>
    </w:p>
    <w:p w:rsidR="00B83E9C" w:rsidRPr="003030A4" w:rsidRDefault="00B83E9C" w:rsidP="002A6504">
      <w:pPr>
        <w:autoSpaceDE w:val="0"/>
        <w:autoSpaceDN w:val="0"/>
        <w:adjustRightInd w:val="0"/>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2.2.1.</w:t>
      </w:r>
      <w:r>
        <w:t> </w:t>
      </w:r>
      <w:r w:rsidRPr="003030A4">
        <w:rPr>
          <w:rFonts w:ascii="Times New Roman" w:hAnsi="Times New Roman"/>
          <w:b/>
          <w:color w:val="000000"/>
          <w:sz w:val="28"/>
          <w:szCs w:val="28"/>
        </w:rPr>
        <w:t xml:space="preserve">Разработка учетной модели Федерального казначейства </w:t>
      </w:r>
      <w:r>
        <w:rPr>
          <w:rFonts w:ascii="Times New Roman" w:hAnsi="Times New Roman"/>
          <w:b/>
          <w:color w:val="000000"/>
          <w:sz w:val="28"/>
          <w:szCs w:val="28"/>
        </w:rPr>
        <w:br/>
      </w:r>
      <w:r w:rsidRPr="003030A4">
        <w:rPr>
          <w:rFonts w:ascii="Times New Roman" w:hAnsi="Times New Roman"/>
          <w:b/>
          <w:color w:val="000000"/>
          <w:sz w:val="28"/>
          <w:szCs w:val="28"/>
        </w:rPr>
        <w:t>в рамках функционирования н</w:t>
      </w:r>
      <w:r>
        <w:rPr>
          <w:rFonts w:ascii="Times New Roman" w:hAnsi="Times New Roman"/>
          <w:b/>
          <w:color w:val="000000"/>
          <w:sz w:val="28"/>
          <w:szCs w:val="28"/>
        </w:rPr>
        <w:t>овой системы бюджетных платежей</w:t>
      </w:r>
    </w:p>
    <w:p w:rsidR="00B83E9C" w:rsidRPr="003030A4" w:rsidRDefault="00B83E9C" w:rsidP="00CF49BB">
      <w:pPr>
        <w:shd w:val="clear" w:color="auto" w:fill="FFFFFF"/>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Одним из основных мероприятий, связанных с созданием новой системы бюджетных платежей, является обеспечение внедрения </w:t>
      </w:r>
      <w:r>
        <w:rPr>
          <w:rFonts w:ascii="Times New Roman" w:hAnsi="Times New Roman"/>
          <w:color w:val="000000"/>
          <w:sz w:val="28"/>
          <w:szCs w:val="28"/>
        </w:rPr>
        <w:br/>
      </w:r>
      <w:r w:rsidRPr="003030A4">
        <w:rPr>
          <w:rFonts w:ascii="Times New Roman" w:hAnsi="Times New Roman"/>
          <w:color w:val="000000"/>
          <w:sz w:val="28"/>
          <w:szCs w:val="28"/>
        </w:rPr>
        <w:t xml:space="preserve">и функционирования единого </w:t>
      </w:r>
      <w:r>
        <w:rPr>
          <w:rFonts w:ascii="Times New Roman" w:hAnsi="Times New Roman"/>
          <w:color w:val="000000"/>
          <w:sz w:val="28"/>
          <w:szCs w:val="28"/>
        </w:rPr>
        <w:t>банков</w:t>
      </w:r>
      <w:r w:rsidRPr="003030A4">
        <w:rPr>
          <w:rFonts w:ascii="Times New Roman" w:hAnsi="Times New Roman"/>
          <w:color w:val="000000"/>
          <w:sz w:val="28"/>
          <w:szCs w:val="28"/>
        </w:rPr>
        <w:t>ского счета</w:t>
      </w:r>
      <w:r>
        <w:rPr>
          <w:rFonts w:ascii="Times New Roman" w:hAnsi="Times New Roman"/>
          <w:color w:val="000000"/>
          <w:sz w:val="28"/>
          <w:szCs w:val="28"/>
        </w:rPr>
        <w:t xml:space="preserve"> Казначейства России</w:t>
      </w:r>
      <w:r w:rsidRPr="003030A4">
        <w:rPr>
          <w:rFonts w:ascii="Times New Roman" w:hAnsi="Times New Roman"/>
          <w:color w:val="000000"/>
          <w:sz w:val="28"/>
          <w:szCs w:val="28"/>
        </w:rPr>
        <w:t xml:space="preserve">. Единый </w:t>
      </w:r>
      <w:r>
        <w:rPr>
          <w:rFonts w:ascii="Times New Roman" w:hAnsi="Times New Roman"/>
          <w:color w:val="000000"/>
          <w:sz w:val="28"/>
          <w:szCs w:val="28"/>
        </w:rPr>
        <w:t>банковский</w:t>
      </w:r>
      <w:r w:rsidRPr="003030A4">
        <w:rPr>
          <w:rFonts w:ascii="Times New Roman" w:hAnsi="Times New Roman"/>
          <w:color w:val="000000"/>
          <w:sz w:val="28"/>
          <w:szCs w:val="28"/>
        </w:rPr>
        <w:t xml:space="preserve"> счет </w:t>
      </w:r>
      <w:r>
        <w:rPr>
          <w:rFonts w:ascii="Times New Roman" w:hAnsi="Times New Roman"/>
          <w:color w:val="000000"/>
          <w:sz w:val="28"/>
          <w:szCs w:val="28"/>
        </w:rPr>
        <w:t xml:space="preserve">Казначейства России </w:t>
      </w:r>
      <w:r w:rsidRPr="003030A4">
        <w:rPr>
          <w:rFonts w:ascii="Times New Roman" w:hAnsi="Times New Roman"/>
          <w:color w:val="000000"/>
          <w:sz w:val="28"/>
          <w:szCs w:val="28"/>
        </w:rPr>
        <w:t xml:space="preserve">представляет собой совокупность счетов, открытых органам Федерального казначейства, посредством которых осуществляются операции по поступлениям </w:t>
      </w:r>
      <w:r>
        <w:rPr>
          <w:rFonts w:ascii="Times New Roman" w:hAnsi="Times New Roman"/>
          <w:color w:val="000000"/>
          <w:sz w:val="28"/>
          <w:szCs w:val="28"/>
        </w:rPr>
        <w:br/>
      </w:r>
      <w:r w:rsidRPr="003030A4">
        <w:rPr>
          <w:rFonts w:ascii="Times New Roman" w:hAnsi="Times New Roman"/>
          <w:color w:val="000000"/>
          <w:sz w:val="28"/>
          <w:szCs w:val="28"/>
        </w:rPr>
        <w:t>и выплатам денежных средств организаций сектора государственного управления, а также иных организаций.</w:t>
      </w:r>
    </w:p>
    <w:p w:rsidR="00B83E9C" w:rsidRPr="003030A4" w:rsidRDefault="00B83E9C" w:rsidP="00CF49BB">
      <w:pPr>
        <w:shd w:val="clear" w:color="auto" w:fill="FFFFFF"/>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При этом Концепцией реформирования системы бюджетных платежей на период до 2017 года предусмотрена разработка отдельного нормативного правового акта, регламентирующего порядок ведения бухгалтерского учета операций, проводимых в рамках функционирования единого </w:t>
      </w:r>
      <w:r>
        <w:rPr>
          <w:rFonts w:ascii="Times New Roman" w:hAnsi="Times New Roman"/>
          <w:color w:val="000000"/>
          <w:sz w:val="28"/>
          <w:szCs w:val="28"/>
        </w:rPr>
        <w:t>банков</w:t>
      </w:r>
      <w:r w:rsidRPr="003030A4">
        <w:rPr>
          <w:rFonts w:ascii="Times New Roman" w:hAnsi="Times New Roman"/>
          <w:color w:val="000000"/>
          <w:sz w:val="28"/>
          <w:szCs w:val="28"/>
        </w:rPr>
        <w:t>ского счета</w:t>
      </w:r>
      <w:r>
        <w:rPr>
          <w:rFonts w:ascii="Times New Roman" w:hAnsi="Times New Roman"/>
          <w:color w:val="000000"/>
          <w:sz w:val="28"/>
          <w:szCs w:val="28"/>
        </w:rPr>
        <w:t xml:space="preserve"> Казначейства России</w:t>
      </w:r>
      <w:r w:rsidRPr="003030A4">
        <w:rPr>
          <w:rFonts w:ascii="Times New Roman" w:hAnsi="Times New Roman"/>
          <w:color w:val="000000"/>
          <w:sz w:val="28"/>
          <w:szCs w:val="28"/>
        </w:rPr>
        <w:t>.</w:t>
      </w:r>
    </w:p>
    <w:p w:rsidR="00B83E9C" w:rsidRPr="003030A4" w:rsidRDefault="00B83E9C" w:rsidP="00E9056B">
      <w:pPr>
        <w:shd w:val="clear" w:color="auto" w:fill="FFFFFF"/>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соответствии с утвержденным Планом мероприятий Федерального казначейства по реализации Концепции реформирования системы </w:t>
      </w:r>
      <w:r>
        <w:rPr>
          <w:rFonts w:ascii="Times New Roman" w:hAnsi="Times New Roman"/>
          <w:color w:val="000000"/>
          <w:sz w:val="28"/>
          <w:szCs w:val="28"/>
        </w:rPr>
        <w:t>бюджетных платежей на период до</w:t>
      </w:r>
      <w:r>
        <w:rPr>
          <w:rFonts w:ascii="Times New Roman" w:hAnsi="Times New Roman"/>
          <w:color w:val="000000"/>
          <w:sz w:val="28"/>
          <w:szCs w:val="28"/>
          <w:lang w:val="en-US"/>
        </w:rPr>
        <w:t> </w:t>
      </w:r>
      <w:r>
        <w:rPr>
          <w:rFonts w:ascii="Times New Roman" w:hAnsi="Times New Roman"/>
          <w:color w:val="000000"/>
          <w:sz w:val="28"/>
          <w:szCs w:val="28"/>
        </w:rPr>
        <w:t>2017</w:t>
      </w:r>
      <w:r>
        <w:rPr>
          <w:rFonts w:ascii="Times New Roman" w:hAnsi="Times New Roman"/>
          <w:color w:val="000000"/>
          <w:sz w:val="28"/>
          <w:szCs w:val="28"/>
          <w:lang w:val="en-US"/>
        </w:rPr>
        <w:t> </w:t>
      </w:r>
      <w:r w:rsidRPr="003030A4">
        <w:rPr>
          <w:rFonts w:ascii="Times New Roman" w:hAnsi="Times New Roman"/>
          <w:color w:val="000000"/>
          <w:sz w:val="28"/>
          <w:szCs w:val="28"/>
        </w:rPr>
        <w:t>года разработка проекта порядка ведения бухгалтерского учета должна быть осуществлена Федеральным каз</w:t>
      </w:r>
      <w:r>
        <w:rPr>
          <w:rFonts w:ascii="Times New Roman" w:hAnsi="Times New Roman"/>
          <w:color w:val="000000"/>
          <w:sz w:val="28"/>
          <w:szCs w:val="28"/>
        </w:rPr>
        <w:t>начейством в срок не позднее 31 марта 2015 года.</w:t>
      </w:r>
    </w:p>
    <w:p w:rsidR="00B83E9C" w:rsidRPr="003030A4" w:rsidRDefault="00B83E9C" w:rsidP="00E9056B">
      <w:pPr>
        <w:shd w:val="clear" w:color="auto" w:fill="FFFFFF"/>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Проект указанного порядка ведения бухгалтерского учета предполагает утверждение плана счетов бухгалтерского учета </w:t>
      </w:r>
      <w:r>
        <w:rPr>
          <w:rFonts w:ascii="Times New Roman" w:hAnsi="Times New Roman"/>
          <w:color w:val="000000"/>
          <w:sz w:val="28"/>
          <w:szCs w:val="28"/>
        </w:rPr>
        <w:br/>
      </w:r>
      <w:r w:rsidRPr="003030A4">
        <w:rPr>
          <w:rFonts w:ascii="Times New Roman" w:hAnsi="Times New Roman"/>
          <w:color w:val="000000"/>
          <w:sz w:val="28"/>
          <w:szCs w:val="28"/>
        </w:rPr>
        <w:t>и инструкции по его применению. Кроме того, требуется разработать отдельные нормативные правовые акты, регламентирующие порядок применения первичных учетных документов и регистров бухгалтерского учета, а также порядок соста</w:t>
      </w:r>
      <w:r>
        <w:rPr>
          <w:rFonts w:ascii="Times New Roman" w:hAnsi="Times New Roman"/>
          <w:color w:val="000000"/>
          <w:sz w:val="28"/>
          <w:szCs w:val="28"/>
        </w:rPr>
        <w:t>вления бухгалтерской отчетности</w:t>
      </w:r>
      <w:r>
        <w:rPr>
          <w:rFonts w:ascii="Times New Roman" w:hAnsi="Times New Roman"/>
          <w:color w:val="000000"/>
          <w:sz w:val="28"/>
          <w:szCs w:val="28"/>
        </w:rPr>
        <w:br/>
      </w:r>
      <w:r w:rsidRPr="003030A4">
        <w:rPr>
          <w:rFonts w:ascii="Times New Roman" w:hAnsi="Times New Roman"/>
          <w:color w:val="000000"/>
          <w:sz w:val="28"/>
          <w:szCs w:val="28"/>
        </w:rPr>
        <w:t>о кассовом обслуживании бюджето</w:t>
      </w:r>
      <w:r>
        <w:rPr>
          <w:rFonts w:ascii="Times New Roman" w:hAnsi="Times New Roman"/>
          <w:color w:val="000000"/>
          <w:sz w:val="28"/>
          <w:szCs w:val="28"/>
        </w:rPr>
        <w:t>в публично-правовых образований</w:t>
      </w:r>
      <w:r>
        <w:rPr>
          <w:rFonts w:ascii="Times New Roman" w:hAnsi="Times New Roman"/>
          <w:color w:val="000000"/>
          <w:sz w:val="28"/>
          <w:szCs w:val="28"/>
        </w:rPr>
        <w:br/>
      </w:r>
      <w:r w:rsidRPr="003030A4">
        <w:rPr>
          <w:rFonts w:ascii="Times New Roman" w:hAnsi="Times New Roman"/>
          <w:color w:val="000000"/>
          <w:sz w:val="28"/>
          <w:szCs w:val="28"/>
        </w:rPr>
        <w:t>и иных организаций, лицевые счета которым открываются в органах Федерального казначейства.</w:t>
      </w:r>
    </w:p>
    <w:p w:rsidR="00B83E9C" w:rsidRPr="003030A4" w:rsidRDefault="00B83E9C" w:rsidP="00E9056B">
      <w:pPr>
        <w:shd w:val="clear" w:color="auto" w:fill="FFFFFF"/>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Проектом порядка ведения бухгалтерского учета предполагаются следующие основные принципы построения учетной модели Федерального казначейства:</w:t>
      </w:r>
    </w:p>
    <w:p w:rsidR="00B83E9C" w:rsidRPr="003030A4" w:rsidRDefault="00B83E9C" w:rsidP="00E9056B">
      <w:pPr>
        <w:shd w:val="clear" w:color="auto" w:fill="FFFFFF"/>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расширение состава учетных показателей, включаемых в состав номера счета бухгалтерского учета, например, включение в номер счета бухгалтерского учета уникального кода клиента органа Федерального казначейства;</w:t>
      </w:r>
    </w:p>
    <w:p w:rsidR="00B83E9C" w:rsidRPr="00D74EFD" w:rsidRDefault="00B83E9C" w:rsidP="00CF49BB">
      <w:pPr>
        <w:shd w:val="clear" w:color="auto" w:fill="FFFFFF"/>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построение структуры счетов бухгалтерского учета по образцу построения счетов бухгалтерского учета в кредитных организациях.</w:t>
      </w:r>
    </w:p>
    <w:p w:rsidR="00B83E9C" w:rsidRPr="00FC122F" w:rsidRDefault="00B83E9C" w:rsidP="00580006">
      <w:pPr>
        <w:shd w:val="clear" w:color="auto" w:fill="FFFFFF"/>
        <w:spacing w:before="120" w:after="120" w:line="240" w:lineRule="atLeast"/>
        <w:ind w:firstLine="709"/>
        <w:jc w:val="both"/>
        <w:rPr>
          <w:rFonts w:ascii="Times New Roman" w:hAnsi="Times New Roman"/>
          <w:b/>
          <w:color w:val="000000"/>
          <w:sz w:val="28"/>
          <w:szCs w:val="28"/>
        </w:rPr>
      </w:pPr>
      <w:r w:rsidRPr="00FC122F">
        <w:rPr>
          <w:rFonts w:ascii="Times New Roman" w:hAnsi="Times New Roman"/>
          <w:b/>
          <w:color w:val="000000"/>
          <w:sz w:val="28"/>
          <w:szCs w:val="28"/>
        </w:rPr>
        <w:t>2.2.2.</w:t>
      </w:r>
      <w:r>
        <w:rPr>
          <w:rFonts w:ascii="Times New Roman" w:hAnsi="Times New Roman"/>
          <w:b/>
          <w:color w:val="000000"/>
          <w:sz w:val="28"/>
          <w:szCs w:val="28"/>
        </w:rPr>
        <w:t> </w:t>
      </w:r>
      <w:r w:rsidRPr="00FC122F">
        <w:rPr>
          <w:rFonts w:ascii="Times New Roman" w:hAnsi="Times New Roman"/>
          <w:b/>
          <w:color w:val="000000"/>
          <w:sz w:val="28"/>
          <w:szCs w:val="28"/>
        </w:rPr>
        <w:t>Информированность о состоянии государственного сектора Российской Федерации</w:t>
      </w:r>
    </w:p>
    <w:p w:rsidR="00B83E9C" w:rsidRPr="003030A4" w:rsidRDefault="00B83E9C" w:rsidP="00CF49BB">
      <w:pPr>
        <w:shd w:val="clear" w:color="auto" w:fill="FFFFFF"/>
        <w:spacing w:after="0" w:line="360" w:lineRule="atLeast"/>
        <w:ind w:firstLine="709"/>
        <w:jc w:val="both"/>
        <w:rPr>
          <w:rFonts w:ascii="Times New Roman" w:hAnsi="Times New Roman"/>
          <w:color w:val="000000"/>
          <w:sz w:val="28"/>
          <w:szCs w:val="28"/>
        </w:rPr>
      </w:pPr>
      <w:r w:rsidRPr="0016402A">
        <w:rPr>
          <w:rFonts w:ascii="Times New Roman" w:hAnsi="Times New Roman"/>
          <w:color w:val="000000"/>
          <w:sz w:val="28"/>
          <w:szCs w:val="28"/>
        </w:rPr>
        <w:t>В последние годы Правительство</w:t>
      </w:r>
      <w:r>
        <w:rPr>
          <w:rFonts w:ascii="Times New Roman" w:hAnsi="Times New Roman"/>
          <w:color w:val="000000"/>
          <w:sz w:val="28"/>
          <w:szCs w:val="28"/>
        </w:rPr>
        <w:t xml:space="preserve"> Российской Федерации</w:t>
      </w:r>
      <w:r>
        <w:rPr>
          <w:rFonts w:ascii="Times New Roman" w:hAnsi="Times New Roman"/>
          <w:color w:val="000000"/>
          <w:sz w:val="28"/>
          <w:szCs w:val="28"/>
        </w:rPr>
        <w:br/>
      </w:r>
      <w:r w:rsidRPr="003030A4">
        <w:rPr>
          <w:rFonts w:ascii="Times New Roman" w:hAnsi="Times New Roman"/>
          <w:color w:val="000000"/>
          <w:sz w:val="28"/>
          <w:szCs w:val="28"/>
        </w:rPr>
        <w:t>и Минфин России на основании данных, представляемых Федеральным казначейством, имеют вы</w:t>
      </w:r>
      <w:r>
        <w:rPr>
          <w:rFonts w:ascii="Times New Roman" w:hAnsi="Times New Roman"/>
          <w:color w:val="000000"/>
          <w:sz w:val="28"/>
          <w:szCs w:val="28"/>
        </w:rPr>
        <w:t>сокую степень информированности</w:t>
      </w:r>
      <w:r>
        <w:rPr>
          <w:rFonts w:ascii="Times New Roman" w:hAnsi="Times New Roman"/>
          <w:color w:val="000000"/>
          <w:sz w:val="28"/>
          <w:szCs w:val="28"/>
        </w:rPr>
        <w:br/>
      </w:r>
      <w:r w:rsidRPr="003030A4">
        <w:rPr>
          <w:rFonts w:ascii="Times New Roman" w:hAnsi="Times New Roman"/>
          <w:color w:val="000000"/>
          <w:sz w:val="28"/>
          <w:szCs w:val="28"/>
        </w:rPr>
        <w:t>о состоянии сектора государственного управления Российской Федерации, его доходах и расходах, активах и обязательствах. Указанная информация является своевременной и достоверной.</w:t>
      </w:r>
    </w:p>
    <w:p w:rsidR="00B83E9C" w:rsidRPr="003030A4" w:rsidRDefault="00B83E9C" w:rsidP="00E9056B">
      <w:pPr>
        <w:shd w:val="clear" w:color="auto" w:fill="FFFFFF"/>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то же время публично</w:t>
      </w:r>
      <w:r>
        <w:rPr>
          <w:rFonts w:ascii="Times New Roman" w:hAnsi="Times New Roman"/>
          <w:color w:val="000000"/>
          <w:sz w:val="28"/>
          <w:szCs w:val="28"/>
        </w:rPr>
        <w:t>-правовые образования исполняют</w:t>
      </w:r>
      <w:r>
        <w:rPr>
          <w:rFonts w:ascii="Times New Roman" w:hAnsi="Times New Roman"/>
          <w:color w:val="000000"/>
          <w:sz w:val="28"/>
          <w:szCs w:val="28"/>
        </w:rPr>
        <w:br/>
      </w:r>
      <w:r w:rsidRPr="003030A4">
        <w:rPr>
          <w:rFonts w:ascii="Times New Roman" w:hAnsi="Times New Roman"/>
          <w:color w:val="000000"/>
          <w:sz w:val="28"/>
          <w:szCs w:val="28"/>
        </w:rPr>
        <w:t>не только бюджет, но и выступают учредителями или собственниками</w:t>
      </w:r>
      <w:r>
        <w:rPr>
          <w:rFonts w:ascii="Times New Roman" w:hAnsi="Times New Roman"/>
          <w:color w:val="000000"/>
          <w:sz w:val="28"/>
          <w:szCs w:val="28"/>
        </w:rPr>
        <w:t xml:space="preserve"> многих юридических лиц (государственные унитарные предприятия, г</w:t>
      </w:r>
      <w:r w:rsidRPr="003030A4">
        <w:rPr>
          <w:rFonts w:ascii="Times New Roman" w:hAnsi="Times New Roman"/>
          <w:color w:val="000000"/>
          <w:sz w:val="28"/>
          <w:szCs w:val="28"/>
        </w:rPr>
        <w:t>ос</w:t>
      </w:r>
      <w:r>
        <w:rPr>
          <w:rFonts w:ascii="Times New Roman" w:hAnsi="Times New Roman"/>
          <w:color w:val="000000"/>
          <w:sz w:val="28"/>
          <w:szCs w:val="28"/>
        </w:rPr>
        <w:t xml:space="preserve">ударственные </w:t>
      </w:r>
      <w:r w:rsidRPr="003030A4">
        <w:rPr>
          <w:rFonts w:ascii="Times New Roman" w:hAnsi="Times New Roman"/>
          <w:color w:val="000000"/>
          <w:sz w:val="28"/>
          <w:szCs w:val="28"/>
        </w:rPr>
        <w:t xml:space="preserve">корпорации, акционерные общества). Финансовое положение указанных юридических лиц оказывает влияние </w:t>
      </w:r>
      <w:r>
        <w:rPr>
          <w:rFonts w:ascii="Times New Roman" w:hAnsi="Times New Roman"/>
          <w:color w:val="000000"/>
          <w:sz w:val="28"/>
          <w:szCs w:val="28"/>
        </w:rPr>
        <w:br/>
      </w:r>
      <w:r w:rsidRPr="003030A4">
        <w:rPr>
          <w:rFonts w:ascii="Times New Roman" w:hAnsi="Times New Roman"/>
          <w:color w:val="000000"/>
          <w:sz w:val="28"/>
          <w:szCs w:val="28"/>
        </w:rPr>
        <w:t>на бюджет публично-правовых образований и решения, принимаемые органами государственного управления.</w:t>
      </w:r>
    </w:p>
    <w:p w:rsidR="00B83E9C" w:rsidRPr="003030A4" w:rsidRDefault="00B83E9C" w:rsidP="00E9056B">
      <w:pPr>
        <w:shd w:val="clear" w:color="auto" w:fill="FFFFFF"/>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Таким образом, в настоящее время востребованной является </w:t>
      </w:r>
      <w:r>
        <w:rPr>
          <w:rFonts w:ascii="Times New Roman" w:hAnsi="Times New Roman"/>
          <w:color w:val="000000"/>
          <w:sz w:val="28"/>
          <w:szCs w:val="28"/>
        </w:rPr>
        <w:br/>
      </w:r>
      <w:r w:rsidRPr="003030A4">
        <w:rPr>
          <w:rFonts w:ascii="Times New Roman" w:hAnsi="Times New Roman"/>
          <w:color w:val="000000"/>
          <w:sz w:val="28"/>
          <w:szCs w:val="28"/>
        </w:rPr>
        <w:t xml:space="preserve">не только информация об исполнении бюджетов, но и информация </w:t>
      </w:r>
      <w:r>
        <w:rPr>
          <w:rFonts w:ascii="Times New Roman" w:hAnsi="Times New Roman"/>
          <w:color w:val="000000"/>
          <w:sz w:val="28"/>
          <w:szCs w:val="28"/>
        </w:rPr>
        <w:br/>
      </w:r>
      <w:r w:rsidRPr="003030A4">
        <w:rPr>
          <w:rFonts w:ascii="Times New Roman" w:hAnsi="Times New Roman"/>
          <w:color w:val="000000"/>
          <w:sz w:val="28"/>
          <w:szCs w:val="28"/>
        </w:rPr>
        <w:t>по всему государственному сектору, которая консолидирует в себе показатели сектора государственного управления и показатели хозяйствующих субъектов, принадлежащих государству.</w:t>
      </w:r>
    </w:p>
    <w:p w:rsidR="00B83E9C" w:rsidRPr="003030A4" w:rsidRDefault="00B83E9C" w:rsidP="00CF49BB">
      <w:pPr>
        <w:shd w:val="clear" w:color="auto" w:fill="FFFFFF"/>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этой связи</w:t>
      </w:r>
      <w:r w:rsidRPr="003030A4">
        <w:rPr>
          <w:rFonts w:ascii="Times New Roman" w:hAnsi="Times New Roman"/>
          <w:color w:val="000000"/>
          <w:sz w:val="28"/>
          <w:szCs w:val="28"/>
        </w:rPr>
        <w:t xml:space="preserve"> важной задачей является обеспечение получения Федеральным казначейством б</w:t>
      </w:r>
      <w:r>
        <w:rPr>
          <w:rFonts w:ascii="Times New Roman" w:hAnsi="Times New Roman"/>
          <w:color w:val="000000"/>
          <w:sz w:val="28"/>
          <w:szCs w:val="28"/>
        </w:rPr>
        <w:t>ухгалтерской отчетности ГУП, государственных корпораций</w:t>
      </w:r>
      <w:r w:rsidRPr="003030A4">
        <w:rPr>
          <w:rFonts w:ascii="Times New Roman" w:hAnsi="Times New Roman"/>
          <w:color w:val="000000"/>
          <w:sz w:val="28"/>
          <w:szCs w:val="28"/>
        </w:rPr>
        <w:t>, акционерных обществ и иных юридических лиц, собственником которых является государство.</w:t>
      </w:r>
    </w:p>
    <w:p w:rsidR="00B83E9C" w:rsidRPr="003030A4" w:rsidRDefault="00B83E9C" w:rsidP="00580006">
      <w:pPr>
        <w:pStyle w:val="BodyTextIndent"/>
        <w:spacing w:before="120" w:line="240" w:lineRule="atLeast"/>
        <w:ind w:left="0" w:firstLine="709"/>
        <w:jc w:val="both"/>
        <w:rPr>
          <w:b/>
          <w:color w:val="000000"/>
          <w:sz w:val="28"/>
          <w:szCs w:val="28"/>
        </w:rPr>
      </w:pPr>
      <w:r>
        <w:rPr>
          <w:b/>
          <w:color w:val="000000"/>
          <w:sz w:val="28"/>
          <w:szCs w:val="28"/>
        </w:rPr>
        <w:t>2.</w:t>
      </w:r>
      <w:r w:rsidRPr="00D74EFD">
        <w:rPr>
          <w:b/>
          <w:color w:val="000000"/>
          <w:sz w:val="28"/>
          <w:szCs w:val="28"/>
        </w:rPr>
        <w:t>2</w:t>
      </w:r>
      <w:r>
        <w:rPr>
          <w:b/>
          <w:color w:val="000000"/>
          <w:sz w:val="28"/>
          <w:szCs w:val="28"/>
        </w:rPr>
        <w:t>.</w:t>
      </w:r>
      <w:r w:rsidRPr="00D74EFD">
        <w:rPr>
          <w:b/>
          <w:color w:val="000000"/>
          <w:sz w:val="28"/>
          <w:szCs w:val="28"/>
        </w:rPr>
        <w:t>3</w:t>
      </w:r>
      <w:r>
        <w:rPr>
          <w:b/>
          <w:color w:val="000000"/>
          <w:sz w:val="28"/>
          <w:szCs w:val="28"/>
        </w:rPr>
        <w:t>. </w:t>
      </w:r>
      <w:r w:rsidRPr="003030A4">
        <w:rPr>
          <w:b/>
          <w:color w:val="000000"/>
          <w:sz w:val="28"/>
          <w:szCs w:val="28"/>
        </w:rPr>
        <w:t>Развитие государственной автоматизированной системы «Управление» (ГАС «Управление»)</w:t>
      </w:r>
    </w:p>
    <w:p w:rsidR="00B83E9C" w:rsidRPr="00D74EFD"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Концепцией развития ГАС «Управление» предусмотрен ряд работ </w:t>
      </w:r>
      <w:r w:rsidRPr="00736BFF">
        <w:rPr>
          <w:rFonts w:ascii="Times New Roman" w:hAnsi="Times New Roman"/>
          <w:color w:val="000000"/>
          <w:sz w:val="28"/>
          <w:szCs w:val="28"/>
        </w:rPr>
        <w:br/>
      </w:r>
      <w:r>
        <w:rPr>
          <w:rFonts w:ascii="Times New Roman" w:hAnsi="Times New Roman"/>
          <w:color w:val="000000"/>
          <w:sz w:val="28"/>
          <w:szCs w:val="28"/>
        </w:rPr>
        <w:t>на</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Pr>
          <w:rFonts w:ascii="Times New Roman" w:hAnsi="Times New Roman"/>
          <w:color w:val="000000"/>
          <w:sz w:val="28"/>
          <w:szCs w:val="28"/>
        </w:rPr>
        <w:t>год</w:t>
      </w:r>
      <w:r w:rsidRPr="00736BFF">
        <w:rPr>
          <w:rFonts w:ascii="Times New Roman" w:hAnsi="Times New Roman"/>
          <w:color w:val="000000"/>
          <w:sz w:val="28"/>
          <w:szCs w:val="28"/>
        </w:rPr>
        <w:t xml:space="preserve">. </w:t>
      </w:r>
      <w:r w:rsidRPr="003030A4">
        <w:rPr>
          <w:rFonts w:ascii="Times New Roman" w:hAnsi="Times New Roman"/>
          <w:color w:val="000000"/>
          <w:sz w:val="28"/>
          <w:szCs w:val="28"/>
        </w:rPr>
        <w:t xml:space="preserve">В соответствии с функциональными требованиями </w:t>
      </w:r>
      <w:r w:rsidRPr="00736BFF">
        <w:rPr>
          <w:rFonts w:ascii="Times New Roman" w:hAnsi="Times New Roman"/>
          <w:color w:val="000000"/>
          <w:sz w:val="28"/>
          <w:szCs w:val="28"/>
        </w:rPr>
        <w:br/>
      </w:r>
      <w:r w:rsidRPr="003030A4">
        <w:rPr>
          <w:rFonts w:ascii="Times New Roman" w:hAnsi="Times New Roman"/>
          <w:color w:val="000000"/>
          <w:sz w:val="28"/>
          <w:szCs w:val="28"/>
        </w:rPr>
        <w:t>к модернизации ГАС «Управление», представленными Минэкономразвития России в IV квартале</w:t>
      </w:r>
      <w:r>
        <w:rPr>
          <w:rFonts w:ascii="Times New Roman" w:hAnsi="Times New Roman"/>
          <w:color w:val="000000"/>
          <w:sz w:val="28"/>
          <w:szCs w:val="28"/>
        </w:rPr>
        <w:t xml:space="preserve"> 2013</w:t>
      </w:r>
      <w:r>
        <w:rPr>
          <w:rFonts w:ascii="Times New Roman" w:hAnsi="Times New Roman"/>
          <w:color w:val="000000"/>
          <w:sz w:val="28"/>
          <w:szCs w:val="28"/>
          <w:lang w:val="en-US"/>
        </w:rPr>
        <w:t> </w:t>
      </w:r>
      <w:r w:rsidRPr="003030A4">
        <w:rPr>
          <w:rFonts w:ascii="Times New Roman" w:hAnsi="Times New Roman"/>
          <w:color w:val="000000"/>
          <w:sz w:val="28"/>
          <w:szCs w:val="28"/>
        </w:rPr>
        <w:t>года, Федеральным казначейством запланированы мероприятия на 2014 год по модернизации ГАС «</w:t>
      </w:r>
      <w:r>
        <w:rPr>
          <w:rFonts w:ascii="Times New Roman" w:hAnsi="Times New Roman"/>
          <w:color w:val="000000"/>
          <w:sz w:val="28"/>
          <w:szCs w:val="28"/>
        </w:rPr>
        <w:t>Управление», включающие в себя:</w:t>
      </w:r>
    </w:p>
    <w:p w:rsidR="00B83E9C" w:rsidRPr="003030A4" w:rsidRDefault="00B83E9C" w:rsidP="00E9056B">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1. Р</w:t>
      </w:r>
      <w:r w:rsidRPr="003030A4">
        <w:rPr>
          <w:rFonts w:ascii="Times New Roman" w:hAnsi="Times New Roman"/>
          <w:color w:val="000000"/>
          <w:sz w:val="28"/>
          <w:szCs w:val="28"/>
        </w:rPr>
        <w:t>азработку</w:t>
      </w:r>
      <w:r>
        <w:rPr>
          <w:rFonts w:ascii="Times New Roman" w:hAnsi="Times New Roman"/>
          <w:color w:val="000000"/>
          <w:sz w:val="28"/>
          <w:szCs w:val="28"/>
        </w:rPr>
        <w:t xml:space="preserve"> 5 новых информационных панелей</w:t>
      </w:r>
      <w:r>
        <w:rPr>
          <w:rFonts w:ascii="Times New Roman" w:hAnsi="Times New Roman"/>
          <w:color w:val="000000"/>
          <w:sz w:val="28"/>
          <w:szCs w:val="28"/>
        </w:rPr>
        <w:br/>
      </w:r>
      <w:r w:rsidRPr="003030A4">
        <w:rPr>
          <w:rFonts w:ascii="Times New Roman" w:hAnsi="Times New Roman"/>
          <w:color w:val="000000"/>
          <w:sz w:val="28"/>
          <w:szCs w:val="28"/>
        </w:rPr>
        <w:t>(по функциональным постановкам Минэкономразвития</w:t>
      </w:r>
      <w:r>
        <w:rPr>
          <w:rFonts w:ascii="Times New Roman" w:hAnsi="Times New Roman"/>
          <w:color w:val="000000"/>
          <w:sz w:val="28"/>
          <w:szCs w:val="28"/>
        </w:rPr>
        <w:t xml:space="preserve"> России),</w:t>
      </w:r>
      <w:r>
        <w:rPr>
          <w:rFonts w:ascii="Times New Roman" w:hAnsi="Times New Roman"/>
          <w:color w:val="000000"/>
          <w:sz w:val="28"/>
          <w:szCs w:val="28"/>
        </w:rPr>
        <w:br/>
      </w:r>
      <w:r w:rsidRPr="003030A4">
        <w:rPr>
          <w:rFonts w:ascii="Times New Roman" w:hAnsi="Times New Roman"/>
          <w:color w:val="000000"/>
          <w:sz w:val="28"/>
          <w:szCs w:val="28"/>
        </w:rPr>
        <w:t>а именно:</w:t>
      </w:r>
    </w:p>
    <w:p w:rsidR="00B83E9C" w:rsidRPr="003030A4" w:rsidRDefault="00B83E9C" w:rsidP="00E9056B">
      <w:pPr>
        <w:pStyle w:val="ListParagraph"/>
        <w:spacing w:after="0" w:line="360" w:lineRule="atLeast"/>
        <w:ind w:left="0" w:firstLine="709"/>
        <w:jc w:val="both"/>
        <w:rPr>
          <w:rFonts w:ascii="Times New Roman" w:hAnsi="Times New Roman"/>
          <w:color w:val="000000"/>
          <w:sz w:val="28"/>
          <w:szCs w:val="28"/>
        </w:rPr>
      </w:pPr>
      <w:r w:rsidRPr="00B61CA7">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м</w:t>
      </w:r>
      <w:r w:rsidRPr="003030A4">
        <w:rPr>
          <w:rFonts w:ascii="Times New Roman" w:hAnsi="Times New Roman"/>
          <w:color w:val="000000"/>
          <w:sz w:val="28"/>
          <w:szCs w:val="28"/>
        </w:rPr>
        <w:t>ониторинг бюджетных инвестиций;</w:t>
      </w:r>
    </w:p>
    <w:p w:rsidR="00B83E9C" w:rsidRPr="003030A4" w:rsidRDefault="00B83E9C" w:rsidP="00E9056B">
      <w:pPr>
        <w:pStyle w:val="ListParagraph"/>
        <w:spacing w:after="0" w:line="360" w:lineRule="atLeast"/>
        <w:ind w:left="0" w:firstLine="709"/>
        <w:jc w:val="both"/>
        <w:rPr>
          <w:rFonts w:ascii="Times New Roman" w:hAnsi="Times New Roman"/>
          <w:color w:val="000000"/>
          <w:sz w:val="28"/>
          <w:szCs w:val="28"/>
        </w:rPr>
      </w:pPr>
      <w:r w:rsidRPr="00B61CA7">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м</w:t>
      </w:r>
      <w:r w:rsidRPr="003030A4">
        <w:rPr>
          <w:rFonts w:ascii="Times New Roman" w:hAnsi="Times New Roman"/>
          <w:color w:val="000000"/>
          <w:sz w:val="28"/>
          <w:szCs w:val="28"/>
        </w:rPr>
        <w:t>ониторинг качества взаимодействия органов государственной власти с гражданами и бизнесом;</w:t>
      </w:r>
    </w:p>
    <w:p w:rsidR="00B83E9C" w:rsidRPr="003030A4" w:rsidRDefault="00B83E9C" w:rsidP="00E9056B">
      <w:pPr>
        <w:pStyle w:val="ListParagraph"/>
        <w:spacing w:after="0" w:line="360" w:lineRule="atLeast"/>
        <w:ind w:left="0" w:firstLine="709"/>
        <w:jc w:val="both"/>
        <w:rPr>
          <w:rFonts w:ascii="Times New Roman" w:hAnsi="Times New Roman"/>
          <w:color w:val="000000"/>
          <w:sz w:val="28"/>
          <w:szCs w:val="28"/>
        </w:rPr>
      </w:pPr>
      <w:r w:rsidRPr="00B61CA7">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м</w:t>
      </w:r>
      <w:r w:rsidRPr="003030A4">
        <w:rPr>
          <w:rFonts w:ascii="Times New Roman" w:hAnsi="Times New Roman"/>
          <w:color w:val="000000"/>
          <w:sz w:val="28"/>
          <w:szCs w:val="28"/>
        </w:rPr>
        <w:t>ониторинг количественных показателей реестра федерального имущества и основных статей доходов и расходов правообладателей – федеральных органов исполнительной власти;</w:t>
      </w:r>
    </w:p>
    <w:p w:rsidR="00B83E9C" w:rsidRPr="003030A4" w:rsidRDefault="00B83E9C" w:rsidP="00E9056B">
      <w:pPr>
        <w:pStyle w:val="ListParagraph"/>
        <w:spacing w:after="0" w:line="360" w:lineRule="atLeast"/>
        <w:ind w:left="0" w:firstLine="709"/>
        <w:jc w:val="both"/>
        <w:rPr>
          <w:rFonts w:ascii="Times New Roman" w:hAnsi="Times New Roman"/>
          <w:color w:val="000000"/>
          <w:sz w:val="28"/>
          <w:szCs w:val="28"/>
        </w:rPr>
      </w:pPr>
      <w:r w:rsidRPr="00B61CA7">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м</w:t>
      </w:r>
      <w:r w:rsidRPr="003030A4">
        <w:rPr>
          <w:rFonts w:ascii="Times New Roman" w:hAnsi="Times New Roman"/>
          <w:color w:val="000000"/>
          <w:sz w:val="28"/>
          <w:szCs w:val="28"/>
        </w:rPr>
        <w:t>ониторинг социально-экономического положения и достижения ключевых индикаторов программ развития Дальнего Востока;</w:t>
      </w:r>
    </w:p>
    <w:p w:rsidR="00B83E9C" w:rsidRPr="00B61CA7" w:rsidRDefault="00B83E9C" w:rsidP="00E9056B">
      <w:pPr>
        <w:pStyle w:val="ListParagraph"/>
        <w:spacing w:after="0" w:line="360" w:lineRule="atLeast"/>
        <w:ind w:left="0" w:firstLine="709"/>
        <w:contextualSpacing w:val="0"/>
        <w:jc w:val="both"/>
        <w:rPr>
          <w:rFonts w:ascii="Times New Roman" w:hAnsi="Times New Roman"/>
          <w:color w:val="000000"/>
          <w:sz w:val="28"/>
          <w:szCs w:val="28"/>
        </w:rPr>
      </w:pPr>
      <w:r w:rsidRPr="00B61CA7">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р</w:t>
      </w:r>
      <w:r w:rsidRPr="003030A4">
        <w:rPr>
          <w:rFonts w:ascii="Times New Roman" w:hAnsi="Times New Roman"/>
          <w:color w:val="000000"/>
          <w:sz w:val="28"/>
          <w:szCs w:val="28"/>
        </w:rPr>
        <w:t>егиональные финансы;</w:t>
      </w:r>
    </w:p>
    <w:p w:rsidR="00B83E9C" w:rsidRPr="003030A4" w:rsidRDefault="00B83E9C" w:rsidP="00E9056B">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2. Д</w:t>
      </w:r>
      <w:r w:rsidRPr="003030A4">
        <w:rPr>
          <w:rFonts w:ascii="Times New Roman" w:hAnsi="Times New Roman"/>
          <w:color w:val="000000"/>
          <w:sz w:val="28"/>
          <w:szCs w:val="28"/>
        </w:rPr>
        <w:t>орабо</w:t>
      </w:r>
      <w:r>
        <w:rPr>
          <w:rFonts w:ascii="Times New Roman" w:hAnsi="Times New Roman"/>
          <w:color w:val="000000"/>
          <w:sz w:val="28"/>
          <w:szCs w:val="28"/>
        </w:rPr>
        <w:t>тку информационных панелей 2012–</w:t>
      </w:r>
      <w:r w:rsidRPr="003030A4">
        <w:rPr>
          <w:rFonts w:ascii="Times New Roman" w:hAnsi="Times New Roman"/>
          <w:color w:val="000000"/>
          <w:sz w:val="28"/>
          <w:szCs w:val="28"/>
        </w:rPr>
        <w:t xml:space="preserve">2013 гг. </w:t>
      </w:r>
      <w:r>
        <w:rPr>
          <w:rFonts w:ascii="Times New Roman" w:hAnsi="Times New Roman"/>
          <w:color w:val="000000"/>
          <w:sz w:val="28"/>
          <w:szCs w:val="28"/>
        </w:rPr>
        <w:br/>
      </w:r>
      <w:r w:rsidRPr="003030A4">
        <w:rPr>
          <w:rFonts w:ascii="Times New Roman" w:hAnsi="Times New Roman"/>
          <w:color w:val="000000"/>
          <w:sz w:val="28"/>
          <w:szCs w:val="28"/>
        </w:rPr>
        <w:t>(по функциональным постановкам Минэкономразвития России). Доработка всех информационных панелей осуществляется в части детализации ключевых показателей, а также расширения состава отчетов, доступных пользователям;</w:t>
      </w:r>
    </w:p>
    <w:p w:rsidR="00B83E9C" w:rsidRPr="003030A4" w:rsidRDefault="00B83E9C" w:rsidP="00E9056B">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3. Р</w:t>
      </w:r>
      <w:r w:rsidRPr="003030A4">
        <w:rPr>
          <w:rFonts w:ascii="Times New Roman" w:hAnsi="Times New Roman"/>
          <w:color w:val="000000"/>
          <w:sz w:val="28"/>
          <w:szCs w:val="28"/>
        </w:rPr>
        <w:t xml:space="preserve">азработка и эксплуатация мобильного решения </w:t>
      </w:r>
      <w:r>
        <w:rPr>
          <w:rFonts w:ascii="Times New Roman" w:hAnsi="Times New Roman"/>
          <w:color w:val="000000"/>
          <w:sz w:val="28"/>
          <w:szCs w:val="28"/>
        </w:rPr>
        <w:br/>
      </w:r>
      <w:r w:rsidRPr="003030A4">
        <w:rPr>
          <w:rFonts w:ascii="Times New Roman" w:hAnsi="Times New Roman"/>
          <w:color w:val="000000"/>
          <w:sz w:val="28"/>
          <w:szCs w:val="28"/>
        </w:rPr>
        <w:t>ГАС «Управление».</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Кроме того, будут продолжены работы</w:t>
      </w:r>
      <w:r>
        <w:rPr>
          <w:rFonts w:ascii="Times New Roman" w:hAnsi="Times New Roman"/>
          <w:color w:val="000000"/>
          <w:sz w:val="28"/>
          <w:szCs w:val="28"/>
        </w:rPr>
        <w:t>, проводившиеся</w:t>
      </w:r>
      <w:r>
        <w:rPr>
          <w:rFonts w:ascii="Times New Roman" w:hAnsi="Times New Roman"/>
          <w:color w:val="000000"/>
          <w:sz w:val="28"/>
          <w:szCs w:val="28"/>
        </w:rPr>
        <w:br/>
        <w:t>в</w:t>
      </w:r>
      <w:r>
        <w:rPr>
          <w:rFonts w:ascii="Times New Roman" w:hAnsi="Times New Roman"/>
          <w:color w:val="000000"/>
          <w:sz w:val="28"/>
          <w:szCs w:val="28"/>
          <w:lang w:val="en-US"/>
        </w:rPr>
        <w:t> </w:t>
      </w:r>
      <w:r>
        <w:rPr>
          <w:rFonts w:ascii="Times New Roman" w:hAnsi="Times New Roman"/>
          <w:color w:val="000000"/>
          <w:sz w:val="28"/>
          <w:szCs w:val="28"/>
        </w:rPr>
        <w:t>2013</w:t>
      </w:r>
      <w:r>
        <w:rPr>
          <w:rFonts w:ascii="Times New Roman" w:hAnsi="Times New Roman"/>
          <w:color w:val="000000"/>
          <w:sz w:val="28"/>
          <w:szCs w:val="28"/>
          <w:lang w:val="en-US"/>
        </w:rPr>
        <w:t> </w:t>
      </w:r>
      <w:r>
        <w:rPr>
          <w:rFonts w:ascii="Times New Roman" w:hAnsi="Times New Roman"/>
          <w:color w:val="000000"/>
          <w:sz w:val="28"/>
          <w:szCs w:val="28"/>
        </w:rPr>
        <w:t xml:space="preserve">году, </w:t>
      </w:r>
      <w:r w:rsidRPr="003030A4">
        <w:rPr>
          <w:rFonts w:ascii="Times New Roman" w:hAnsi="Times New Roman"/>
          <w:color w:val="000000"/>
          <w:sz w:val="28"/>
          <w:szCs w:val="28"/>
        </w:rPr>
        <w:t xml:space="preserve">по интеграции с информационными системами федеральных органов исполнительной власти в соответствии </w:t>
      </w:r>
      <w:r>
        <w:rPr>
          <w:rFonts w:ascii="Times New Roman" w:hAnsi="Times New Roman"/>
          <w:color w:val="000000"/>
          <w:sz w:val="28"/>
          <w:szCs w:val="28"/>
        </w:rPr>
        <w:t>с планом-графиком интеграции на</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Pr>
          <w:rFonts w:ascii="Times New Roman" w:hAnsi="Times New Roman"/>
          <w:color w:val="000000"/>
          <w:sz w:val="28"/>
          <w:szCs w:val="28"/>
        </w:rPr>
        <w:t>год (20</w:t>
      </w:r>
      <w:r>
        <w:rPr>
          <w:rFonts w:ascii="Times New Roman" w:hAnsi="Times New Roman"/>
          <w:color w:val="000000"/>
          <w:sz w:val="28"/>
          <w:szCs w:val="28"/>
          <w:lang w:val="en-US"/>
        </w:rPr>
        <w:t> </w:t>
      </w:r>
      <w:r w:rsidRPr="003030A4">
        <w:rPr>
          <w:rFonts w:ascii="Times New Roman" w:hAnsi="Times New Roman"/>
          <w:color w:val="000000"/>
          <w:sz w:val="28"/>
          <w:szCs w:val="28"/>
        </w:rPr>
        <w:t>информационных систем), а также сопровождение и эксплуатация ГАС «Управление».</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Запланированы работы по обеспечению сбора показателей </w:t>
      </w:r>
      <w:r>
        <w:rPr>
          <w:rFonts w:ascii="Times New Roman" w:hAnsi="Times New Roman"/>
          <w:color w:val="000000"/>
          <w:sz w:val="28"/>
          <w:szCs w:val="28"/>
        </w:rPr>
        <w:br/>
      </w:r>
      <w:r w:rsidRPr="003030A4">
        <w:rPr>
          <w:rFonts w:ascii="Times New Roman" w:hAnsi="Times New Roman"/>
          <w:color w:val="000000"/>
          <w:sz w:val="28"/>
          <w:szCs w:val="28"/>
        </w:rPr>
        <w:t xml:space="preserve">от региональных органов исполнительной власти (более 150 показателей) в рамках реализации задачи мониторинга исполнения органами исполнительной власти субъектов Российской Федерации поручений, содержащихся в Указах Президента Российской Федерации </w:t>
      </w:r>
      <w:r>
        <w:rPr>
          <w:rFonts w:ascii="Times New Roman" w:hAnsi="Times New Roman"/>
          <w:color w:val="000000"/>
          <w:sz w:val="28"/>
          <w:szCs w:val="28"/>
        </w:rPr>
        <w:br/>
        <w:t>от 7 мая </w:t>
      </w:r>
      <w:r w:rsidRPr="003030A4">
        <w:rPr>
          <w:rFonts w:ascii="Times New Roman" w:hAnsi="Times New Roman"/>
          <w:color w:val="000000"/>
          <w:sz w:val="28"/>
          <w:szCs w:val="28"/>
        </w:rPr>
        <w:t>2012 г.</w:t>
      </w:r>
      <w:r w:rsidRPr="00B61CA7">
        <w:rPr>
          <w:rFonts w:ascii="Times New Roman" w:hAnsi="Times New Roman"/>
          <w:color w:val="000000"/>
          <w:sz w:val="28"/>
          <w:szCs w:val="28"/>
        </w:rPr>
        <w:t xml:space="preserve"> </w:t>
      </w:r>
      <w:r>
        <w:rPr>
          <w:rFonts w:ascii="Times New Roman" w:hAnsi="Times New Roman"/>
          <w:color w:val="000000"/>
          <w:sz w:val="28"/>
          <w:szCs w:val="28"/>
        </w:rPr>
        <w:t>№ 596–</w:t>
      </w:r>
      <w:r w:rsidRPr="003030A4">
        <w:rPr>
          <w:rFonts w:ascii="Times New Roman" w:hAnsi="Times New Roman"/>
          <w:color w:val="000000"/>
          <w:sz w:val="28"/>
          <w:szCs w:val="28"/>
        </w:rPr>
        <w:t>606, а также комплексного мониторинга социально-экономического развития монопрофильных муниципальных образований Российской Федера</w:t>
      </w:r>
      <w:r>
        <w:rPr>
          <w:rFonts w:ascii="Times New Roman" w:hAnsi="Times New Roman"/>
          <w:color w:val="000000"/>
          <w:sz w:val="28"/>
          <w:szCs w:val="28"/>
        </w:rPr>
        <w:t>ции(моногородов) в соответствии</w:t>
      </w:r>
      <w:r>
        <w:rPr>
          <w:rFonts w:ascii="Times New Roman" w:hAnsi="Times New Roman"/>
          <w:color w:val="000000"/>
          <w:sz w:val="28"/>
          <w:szCs w:val="28"/>
        </w:rPr>
        <w:br/>
      </w:r>
      <w:r w:rsidRPr="003030A4">
        <w:rPr>
          <w:rFonts w:ascii="Times New Roman" w:hAnsi="Times New Roman"/>
          <w:color w:val="000000"/>
          <w:sz w:val="28"/>
          <w:szCs w:val="28"/>
        </w:rPr>
        <w:t>с поручением Правительства Российской</w:t>
      </w:r>
      <w:r>
        <w:rPr>
          <w:rFonts w:ascii="Times New Roman" w:hAnsi="Times New Roman"/>
          <w:color w:val="000000"/>
          <w:sz w:val="28"/>
          <w:szCs w:val="28"/>
        </w:rPr>
        <w:t xml:space="preserve"> Федерации от 5 ноября 2013 г.</w:t>
      </w:r>
      <w:r>
        <w:rPr>
          <w:rFonts w:ascii="Times New Roman" w:hAnsi="Times New Roman"/>
          <w:color w:val="000000"/>
          <w:sz w:val="28"/>
          <w:szCs w:val="28"/>
        </w:rPr>
        <w:br/>
        <w:t>№ </w:t>
      </w:r>
      <w:r w:rsidRPr="003030A4">
        <w:rPr>
          <w:rFonts w:ascii="Times New Roman" w:hAnsi="Times New Roman"/>
          <w:color w:val="000000"/>
          <w:sz w:val="28"/>
          <w:szCs w:val="28"/>
        </w:rPr>
        <w:t>ИШ-П16-7915.</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Будут продолжены работы по доведению типового регионального решения ГАС «Управление» до субъектов Российской Федерации, выбравших его использование в качестве способа интеграции </w:t>
      </w:r>
      <w:r>
        <w:rPr>
          <w:rFonts w:ascii="Times New Roman" w:hAnsi="Times New Roman"/>
          <w:color w:val="000000"/>
          <w:sz w:val="28"/>
          <w:szCs w:val="28"/>
        </w:rPr>
        <w:br/>
      </w:r>
      <w:r w:rsidRPr="003030A4">
        <w:rPr>
          <w:rFonts w:ascii="Times New Roman" w:hAnsi="Times New Roman"/>
          <w:color w:val="000000"/>
          <w:sz w:val="28"/>
          <w:szCs w:val="28"/>
        </w:rPr>
        <w:t>с ГАС «Управление».</w:t>
      </w:r>
    </w:p>
    <w:p w:rsidR="00B83E9C" w:rsidRPr="003030A4" w:rsidRDefault="00B83E9C" w:rsidP="00CF49B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Для наиболее эффективного обеспечения работ ГАС «Управление» продолжит действие «горячая линия» технической поддержки </w:t>
      </w:r>
      <w:r>
        <w:rPr>
          <w:rFonts w:ascii="Times New Roman" w:hAnsi="Times New Roman"/>
          <w:color w:val="000000"/>
          <w:sz w:val="28"/>
          <w:szCs w:val="28"/>
        </w:rPr>
        <w:br/>
        <w:t>ГАС «Управление»,</w:t>
      </w:r>
      <w:r w:rsidRPr="003030A4">
        <w:rPr>
          <w:rFonts w:ascii="Times New Roman" w:hAnsi="Times New Roman"/>
          <w:color w:val="000000"/>
          <w:sz w:val="28"/>
          <w:szCs w:val="28"/>
        </w:rPr>
        <w:t xml:space="preserve"> Федеральн</w:t>
      </w:r>
      <w:r>
        <w:rPr>
          <w:rFonts w:ascii="Times New Roman" w:hAnsi="Times New Roman"/>
          <w:color w:val="000000"/>
          <w:sz w:val="28"/>
          <w:szCs w:val="28"/>
        </w:rPr>
        <w:t>ым казначейством</w:t>
      </w:r>
      <w:r w:rsidRPr="003030A4">
        <w:rPr>
          <w:rFonts w:ascii="Times New Roman" w:hAnsi="Times New Roman"/>
          <w:color w:val="000000"/>
          <w:sz w:val="28"/>
          <w:szCs w:val="28"/>
        </w:rPr>
        <w:t xml:space="preserve"> </w:t>
      </w:r>
      <w:r>
        <w:rPr>
          <w:rFonts w:ascii="Times New Roman" w:hAnsi="Times New Roman"/>
          <w:color w:val="000000"/>
          <w:sz w:val="28"/>
          <w:szCs w:val="28"/>
        </w:rPr>
        <w:t>запланировано проведение технических семинаров</w:t>
      </w:r>
      <w:r w:rsidRPr="003030A4">
        <w:rPr>
          <w:rFonts w:ascii="Times New Roman" w:hAnsi="Times New Roman"/>
          <w:color w:val="000000"/>
          <w:sz w:val="28"/>
          <w:szCs w:val="28"/>
        </w:rPr>
        <w:t>.</w:t>
      </w:r>
    </w:p>
    <w:p w:rsidR="00B83E9C" w:rsidRPr="00BF0220" w:rsidRDefault="00B83E9C" w:rsidP="00AB3DB3">
      <w:pPr>
        <w:pStyle w:val="NoSpacing"/>
        <w:spacing w:before="120" w:after="120" w:line="240" w:lineRule="atLeast"/>
        <w:ind w:firstLine="709"/>
        <w:rPr>
          <w:rFonts w:cs="Times New Roman"/>
          <w:b/>
          <w:color w:val="000000"/>
          <w:szCs w:val="28"/>
        </w:rPr>
      </w:pPr>
      <w:r w:rsidRPr="00BF0220">
        <w:rPr>
          <w:rFonts w:cs="Times New Roman"/>
          <w:b/>
          <w:color w:val="000000"/>
          <w:szCs w:val="28"/>
        </w:rPr>
        <w:t>2.2.4. Обеспечение функционирования и развития Официального сайта в сети Интернет для размещения информации</w:t>
      </w:r>
      <w:r w:rsidRPr="00BF0220">
        <w:rPr>
          <w:rFonts w:cs="Times New Roman"/>
          <w:b/>
          <w:color w:val="000000"/>
          <w:szCs w:val="28"/>
        </w:rPr>
        <w:br/>
        <w:t>о государственных (муниципальных) учреждениях</w:t>
      </w:r>
    </w:p>
    <w:p w:rsidR="00B83E9C" w:rsidRPr="003030A4" w:rsidRDefault="00B83E9C" w:rsidP="00E9056B">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I квартале 2014</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года в рамках исполнения Приказа </w:t>
      </w:r>
      <w:r>
        <w:rPr>
          <w:rFonts w:ascii="Times New Roman" w:hAnsi="Times New Roman"/>
          <w:color w:val="000000"/>
          <w:sz w:val="28"/>
          <w:szCs w:val="28"/>
        </w:rPr>
        <w:br/>
      </w:r>
      <w:r w:rsidRPr="003030A4">
        <w:rPr>
          <w:rFonts w:ascii="Times New Roman" w:hAnsi="Times New Roman"/>
          <w:color w:val="000000"/>
          <w:sz w:val="28"/>
          <w:szCs w:val="28"/>
        </w:rPr>
        <w:t>№ 86н планируется предоставл</w:t>
      </w:r>
      <w:r>
        <w:rPr>
          <w:rFonts w:ascii="Times New Roman" w:hAnsi="Times New Roman"/>
          <w:color w:val="000000"/>
          <w:sz w:val="28"/>
          <w:szCs w:val="28"/>
        </w:rPr>
        <w:t>ение возможности размещения</w:t>
      </w:r>
      <w:r>
        <w:rPr>
          <w:rFonts w:ascii="Times New Roman" w:hAnsi="Times New Roman"/>
          <w:color w:val="000000"/>
          <w:sz w:val="28"/>
          <w:szCs w:val="28"/>
        </w:rPr>
        <w:br/>
        <w:t>на О</w:t>
      </w:r>
      <w:r w:rsidRPr="003030A4">
        <w:rPr>
          <w:rFonts w:ascii="Times New Roman" w:hAnsi="Times New Roman"/>
          <w:color w:val="000000"/>
          <w:sz w:val="28"/>
          <w:szCs w:val="28"/>
        </w:rPr>
        <w:t>фициальном сайте информации о годовой бухгалтерской отчетности с учетом изменений нормативно-правовой документации, вступающих</w:t>
      </w:r>
      <w:r>
        <w:rPr>
          <w:rFonts w:ascii="Times New Roman" w:hAnsi="Times New Roman"/>
          <w:color w:val="000000"/>
          <w:sz w:val="28"/>
          <w:szCs w:val="28"/>
        </w:rPr>
        <w:br/>
        <w:t>в силу с</w:t>
      </w:r>
      <w:r>
        <w:rPr>
          <w:rFonts w:ascii="Times New Roman" w:hAnsi="Times New Roman"/>
          <w:color w:val="000000"/>
          <w:sz w:val="28"/>
          <w:szCs w:val="28"/>
          <w:lang w:val="en-US"/>
        </w:rPr>
        <w:t> </w:t>
      </w:r>
      <w:r>
        <w:rPr>
          <w:rFonts w:ascii="Times New Roman" w:hAnsi="Times New Roman"/>
          <w:color w:val="000000"/>
          <w:sz w:val="28"/>
          <w:szCs w:val="28"/>
        </w:rPr>
        <w:t>2013</w:t>
      </w:r>
      <w:r>
        <w:rPr>
          <w:rFonts w:ascii="Times New Roman" w:hAnsi="Times New Roman"/>
          <w:color w:val="000000"/>
          <w:sz w:val="28"/>
          <w:szCs w:val="28"/>
          <w:lang w:val="en-US"/>
        </w:rPr>
        <w:t> </w:t>
      </w:r>
      <w:r w:rsidRPr="003030A4">
        <w:rPr>
          <w:rFonts w:ascii="Times New Roman" w:hAnsi="Times New Roman"/>
          <w:color w:val="000000"/>
          <w:sz w:val="28"/>
          <w:szCs w:val="28"/>
        </w:rPr>
        <w:t>года в соответствии с п</w:t>
      </w:r>
      <w:r>
        <w:rPr>
          <w:rFonts w:ascii="Times New Roman" w:hAnsi="Times New Roman"/>
          <w:color w:val="000000"/>
          <w:sz w:val="28"/>
          <w:szCs w:val="28"/>
        </w:rPr>
        <w:t>риказами Минфина России</w:t>
      </w:r>
      <w:r>
        <w:rPr>
          <w:rFonts w:ascii="Times New Roman" w:hAnsi="Times New Roman"/>
          <w:color w:val="000000"/>
          <w:sz w:val="28"/>
          <w:szCs w:val="28"/>
        </w:rPr>
        <w:br/>
        <w:t>от</w:t>
      </w:r>
      <w:r>
        <w:rPr>
          <w:rFonts w:ascii="Times New Roman" w:hAnsi="Times New Roman"/>
          <w:color w:val="000000"/>
          <w:sz w:val="28"/>
          <w:szCs w:val="28"/>
          <w:lang w:val="en-US"/>
        </w:rPr>
        <w:t> </w:t>
      </w:r>
      <w:r>
        <w:rPr>
          <w:rFonts w:ascii="Times New Roman" w:hAnsi="Times New Roman"/>
          <w:color w:val="000000"/>
          <w:sz w:val="28"/>
          <w:szCs w:val="28"/>
        </w:rPr>
        <w:t>26</w:t>
      </w:r>
      <w:r>
        <w:rPr>
          <w:rFonts w:ascii="Times New Roman" w:hAnsi="Times New Roman"/>
          <w:color w:val="000000"/>
          <w:sz w:val="28"/>
          <w:szCs w:val="28"/>
          <w:lang w:val="en-US"/>
        </w:rPr>
        <w:t> </w:t>
      </w:r>
      <w:r>
        <w:rPr>
          <w:rFonts w:ascii="Times New Roman" w:hAnsi="Times New Roman"/>
          <w:color w:val="000000"/>
          <w:sz w:val="28"/>
          <w:szCs w:val="28"/>
        </w:rPr>
        <w:t>января</w:t>
      </w:r>
      <w:r>
        <w:rPr>
          <w:rFonts w:ascii="Times New Roman" w:hAnsi="Times New Roman"/>
          <w:color w:val="000000"/>
          <w:sz w:val="28"/>
          <w:szCs w:val="28"/>
          <w:lang w:val="en-US"/>
        </w:rPr>
        <w:t> </w:t>
      </w:r>
      <w:r w:rsidRPr="003030A4">
        <w:rPr>
          <w:rFonts w:ascii="Times New Roman" w:hAnsi="Times New Roman"/>
          <w:color w:val="000000"/>
          <w:sz w:val="28"/>
          <w:szCs w:val="28"/>
        </w:rPr>
        <w:t>2012</w:t>
      </w:r>
      <w:r>
        <w:rPr>
          <w:rFonts w:ascii="Times New Roman" w:hAnsi="Times New Roman"/>
          <w:color w:val="000000"/>
          <w:sz w:val="28"/>
          <w:szCs w:val="28"/>
        </w:rPr>
        <w:t> г. № </w:t>
      </w:r>
      <w:r w:rsidRPr="003030A4">
        <w:rPr>
          <w:rFonts w:ascii="Times New Roman" w:hAnsi="Times New Roman"/>
          <w:color w:val="000000"/>
          <w:sz w:val="28"/>
          <w:szCs w:val="28"/>
        </w:rPr>
        <w:t>138н «О внесении изменений в приказ Министерства финансов Российской</w:t>
      </w:r>
      <w:r>
        <w:rPr>
          <w:rFonts w:ascii="Times New Roman" w:hAnsi="Times New Roman"/>
          <w:color w:val="000000"/>
          <w:sz w:val="28"/>
          <w:szCs w:val="28"/>
        </w:rPr>
        <w:t xml:space="preserve"> Федерации от</w:t>
      </w:r>
      <w:r>
        <w:rPr>
          <w:rFonts w:ascii="Times New Roman" w:hAnsi="Times New Roman"/>
          <w:color w:val="000000"/>
          <w:sz w:val="28"/>
          <w:szCs w:val="28"/>
          <w:lang w:val="en-US"/>
        </w:rPr>
        <w:t> </w:t>
      </w:r>
      <w:r>
        <w:rPr>
          <w:rFonts w:ascii="Times New Roman" w:hAnsi="Times New Roman"/>
          <w:color w:val="000000"/>
          <w:sz w:val="28"/>
          <w:szCs w:val="28"/>
        </w:rPr>
        <w:t>28</w:t>
      </w:r>
      <w:r>
        <w:rPr>
          <w:rFonts w:ascii="Times New Roman" w:hAnsi="Times New Roman"/>
          <w:color w:val="000000"/>
          <w:sz w:val="28"/>
          <w:szCs w:val="28"/>
          <w:lang w:val="en-US"/>
        </w:rPr>
        <w:t> </w:t>
      </w:r>
      <w:r>
        <w:rPr>
          <w:rFonts w:ascii="Times New Roman" w:hAnsi="Times New Roman"/>
          <w:color w:val="000000"/>
          <w:sz w:val="28"/>
          <w:szCs w:val="28"/>
        </w:rPr>
        <w:t>декабря</w:t>
      </w:r>
      <w:r>
        <w:rPr>
          <w:rFonts w:ascii="Times New Roman" w:hAnsi="Times New Roman"/>
          <w:color w:val="000000"/>
          <w:sz w:val="28"/>
          <w:szCs w:val="28"/>
          <w:lang w:val="en-US"/>
        </w:rPr>
        <w:t> </w:t>
      </w:r>
      <w:r>
        <w:rPr>
          <w:rFonts w:ascii="Times New Roman" w:hAnsi="Times New Roman"/>
          <w:color w:val="000000"/>
          <w:sz w:val="28"/>
          <w:szCs w:val="28"/>
        </w:rPr>
        <w:t>2010 г. № </w:t>
      </w:r>
      <w:r w:rsidRPr="003030A4">
        <w:rPr>
          <w:rFonts w:ascii="Times New Roman" w:hAnsi="Times New Roman"/>
          <w:color w:val="000000"/>
          <w:sz w:val="28"/>
          <w:szCs w:val="28"/>
        </w:rPr>
        <w:t>191н» и №</w:t>
      </w:r>
      <w:r>
        <w:rPr>
          <w:rFonts w:ascii="Times New Roman" w:hAnsi="Times New Roman"/>
          <w:color w:val="000000"/>
          <w:sz w:val="28"/>
          <w:szCs w:val="28"/>
        </w:rPr>
        <w:t> </w:t>
      </w:r>
      <w:r w:rsidRPr="003030A4">
        <w:rPr>
          <w:rFonts w:ascii="Times New Roman" w:hAnsi="Times New Roman"/>
          <w:color w:val="000000"/>
          <w:sz w:val="28"/>
          <w:szCs w:val="28"/>
        </w:rPr>
        <w:t>139н «О внесении изменений в приказ Министерства ф</w:t>
      </w:r>
      <w:r>
        <w:rPr>
          <w:rFonts w:ascii="Times New Roman" w:hAnsi="Times New Roman"/>
          <w:color w:val="000000"/>
          <w:sz w:val="28"/>
          <w:szCs w:val="28"/>
        </w:rPr>
        <w:t>инансов Российской Федерации от</w:t>
      </w:r>
      <w:r>
        <w:rPr>
          <w:rFonts w:ascii="Times New Roman" w:hAnsi="Times New Roman"/>
          <w:color w:val="000000"/>
          <w:sz w:val="28"/>
          <w:szCs w:val="28"/>
          <w:lang w:val="en-US"/>
        </w:rPr>
        <w:t> </w:t>
      </w:r>
      <w:r>
        <w:rPr>
          <w:rFonts w:ascii="Times New Roman" w:hAnsi="Times New Roman"/>
          <w:color w:val="000000"/>
          <w:sz w:val="28"/>
          <w:szCs w:val="28"/>
        </w:rPr>
        <w:t>25</w:t>
      </w:r>
      <w:r>
        <w:rPr>
          <w:rFonts w:ascii="Times New Roman" w:hAnsi="Times New Roman"/>
          <w:color w:val="000000"/>
          <w:sz w:val="28"/>
          <w:szCs w:val="28"/>
          <w:lang w:val="en-US"/>
        </w:rPr>
        <w:t> </w:t>
      </w:r>
      <w:r>
        <w:rPr>
          <w:rFonts w:ascii="Times New Roman" w:hAnsi="Times New Roman"/>
          <w:color w:val="000000"/>
          <w:sz w:val="28"/>
          <w:szCs w:val="28"/>
        </w:rPr>
        <w:t>марта</w:t>
      </w:r>
      <w:r>
        <w:rPr>
          <w:rFonts w:ascii="Times New Roman" w:hAnsi="Times New Roman"/>
          <w:color w:val="000000"/>
          <w:sz w:val="28"/>
          <w:szCs w:val="28"/>
          <w:lang w:val="en-US"/>
        </w:rPr>
        <w:t> </w:t>
      </w:r>
      <w:r w:rsidRPr="003030A4">
        <w:rPr>
          <w:rFonts w:ascii="Times New Roman" w:hAnsi="Times New Roman"/>
          <w:color w:val="000000"/>
          <w:sz w:val="28"/>
          <w:szCs w:val="28"/>
        </w:rPr>
        <w:t>2011</w:t>
      </w:r>
      <w:r>
        <w:rPr>
          <w:rFonts w:ascii="Times New Roman" w:hAnsi="Times New Roman"/>
          <w:color w:val="000000"/>
          <w:sz w:val="28"/>
          <w:szCs w:val="28"/>
        </w:rPr>
        <w:t> </w:t>
      </w:r>
      <w:r w:rsidRPr="003030A4">
        <w:rPr>
          <w:rFonts w:ascii="Times New Roman" w:hAnsi="Times New Roman"/>
          <w:color w:val="000000"/>
          <w:sz w:val="28"/>
          <w:szCs w:val="28"/>
        </w:rPr>
        <w:t>г</w:t>
      </w:r>
      <w:r>
        <w:rPr>
          <w:rFonts w:ascii="Times New Roman" w:hAnsi="Times New Roman"/>
          <w:color w:val="000000"/>
          <w:sz w:val="28"/>
          <w:szCs w:val="28"/>
        </w:rPr>
        <w:t>. № </w:t>
      </w:r>
      <w:r w:rsidRPr="003030A4">
        <w:rPr>
          <w:rFonts w:ascii="Times New Roman" w:hAnsi="Times New Roman"/>
          <w:color w:val="000000"/>
          <w:sz w:val="28"/>
          <w:szCs w:val="28"/>
        </w:rPr>
        <w:t>33н».</w:t>
      </w:r>
    </w:p>
    <w:p w:rsidR="00B83E9C" w:rsidRPr="003030A4" w:rsidRDefault="00B83E9C" w:rsidP="00E9056B">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Для органов, осуществляющих </w:t>
      </w:r>
      <w:r w:rsidRPr="003030A4">
        <w:rPr>
          <w:rFonts w:ascii="Times New Roman" w:hAnsi="Times New Roman"/>
          <w:color w:val="000000"/>
          <w:sz w:val="28"/>
          <w:szCs w:val="28"/>
        </w:rPr>
        <w:t>полномочия учредителя, будет реализована возможность формирования своей подведомс</w:t>
      </w:r>
      <w:r>
        <w:rPr>
          <w:rFonts w:ascii="Times New Roman" w:hAnsi="Times New Roman"/>
          <w:color w:val="000000"/>
          <w:sz w:val="28"/>
          <w:szCs w:val="28"/>
        </w:rPr>
        <w:t>твенной сети организаций, а так</w:t>
      </w:r>
      <w:r w:rsidRPr="003030A4">
        <w:rPr>
          <w:rFonts w:ascii="Times New Roman" w:hAnsi="Times New Roman"/>
          <w:color w:val="000000"/>
          <w:sz w:val="28"/>
          <w:szCs w:val="28"/>
        </w:rPr>
        <w:t xml:space="preserve">же возможности мониторинга размещаемых </w:t>
      </w:r>
      <w:r>
        <w:rPr>
          <w:rFonts w:ascii="Times New Roman" w:hAnsi="Times New Roman"/>
          <w:color w:val="000000"/>
          <w:sz w:val="28"/>
          <w:szCs w:val="28"/>
        </w:rPr>
        <w:br/>
      </w:r>
      <w:r w:rsidRPr="003030A4">
        <w:rPr>
          <w:rFonts w:ascii="Times New Roman" w:hAnsi="Times New Roman"/>
          <w:color w:val="000000"/>
          <w:sz w:val="28"/>
          <w:szCs w:val="28"/>
        </w:rPr>
        <w:t>на Официальном сайте сведений по сети подведомственным учреждений.</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w:t>
      </w:r>
      <w:r>
        <w:rPr>
          <w:rFonts w:ascii="Times New Roman" w:hAnsi="Times New Roman"/>
          <w:color w:val="000000"/>
          <w:sz w:val="28"/>
          <w:szCs w:val="28"/>
        </w:rPr>
        <w:t>о втором квартале 2014</w:t>
      </w:r>
      <w:r>
        <w:rPr>
          <w:rFonts w:ascii="Times New Roman" w:hAnsi="Times New Roman"/>
          <w:color w:val="000000"/>
          <w:sz w:val="28"/>
          <w:szCs w:val="28"/>
          <w:lang w:val="en-US"/>
        </w:rPr>
        <w:t> </w:t>
      </w:r>
      <w:r>
        <w:rPr>
          <w:rFonts w:ascii="Times New Roman" w:hAnsi="Times New Roman"/>
          <w:color w:val="000000"/>
          <w:sz w:val="28"/>
          <w:szCs w:val="28"/>
        </w:rPr>
        <w:t>года на о</w:t>
      </w:r>
      <w:r w:rsidRPr="003030A4">
        <w:rPr>
          <w:rFonts w:ascii="Times New Roman" w:hAnsi="Times New Roman"/>
          <w:color w:val="000000"/>
          <w:sz w:val="28"/>
          <w:szCs w:val="28"/>
        </w:rPr>
        <w:t>фициальном сайте ГМУ планируется реализовать возможность формирования, согласования, утверждения и доведен</w:t>
      </w:r>
      <w:r>
        <w:rPr>
          <w:rFonts w:ascii="Times New Roman" w:hAnsi="Times New Roman"/>
          <w:color w:val="000000"/>
          <w:sz w:val="28"/>
          <w:szCs w:val="28"/>
        </w:rPr>
        <w:t>ия государственных заданий ГРБС ФБ</w:t>
      </w:r>
      <w:r w:rsidRPr="003030A4">
        <w:rPr>
          <w:rFonts w:ascii="Times New Roman" w:hAnsi="Times New Roman"/>
          <w:color w:val="000000"/>
          <w:sz w:val="28"/>
          <w:szCs w:val="28"/>
        </w:rPr>
        <w:t xml:space="preserve"> до своих подведомственных учреждений. Таким образом, бу</w:t>
      </w:r>
      <w:r>
        <w:rPr>
          <w:rFonts w:ascii="Times New Roman" w:hAnsi="Times New Roman"/>
          <w:color w:val="000000"/>
          <w:sz w:val="28"/>
          <w:szCs w:val="28"/>
        </w:rPr>
        <w:t xml:space="preserve">дет обеспечена транзакционность </w:t>
      </w:r>
      <w:r w:rsidRPr="003030A4">
        <w:rPr>
          <w:rFonts w:ascii="Times New Roman" w:hAnsi="Times New Roman"/>
          <w:color w:val="000000"/>
          <w:sz w:val="28"/>
          <w:szCs w:val="28"/>
        </w:rPr>
        <w:t>при доведении государственных заданий федеральным учреждениям.</w:t>
      </w:r>
    </w:p>
    <w:p w:rsidR="00B83E9C" w:rsidRPr="003030A4" w:rsidRDefault="00B83E9C" w:rsidP="002F54F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Кроме того, в 2014</w:t>
      </w:r>
      <w:r>
        <w:rPr>
          <w:rFonts w:ascii="Times New Roman" w:hAnsi="Times New Roman"/>
          <w:color w:val="000000"/>
          <w:sz w:val="28"/>
          <w:szCs w:val="28"/>
          <w:lang w:val="en-US"/>
        </w:rPr>
        <w:t> </w:t>
      </w:r>
      <w:r w:rsidRPr="003030A4">
        <w:rPr>
          <w:rFonts w:ascii="Times New Roman" w:hAnsi="Times New Roman"/>
          <w:color w:val="000000"/>
          <w:sz w:val="28"/>
          <w:szCs w:val="28"/>
        </w:rPr>
        <w:t>году, с целью повышения доступности информации о деятельности государственных (муниципальных) учреждений, дизайн Официального сайта ГМУ будет адаптирован под различные целевые аудитории: потребители государственных (муниципальных) услуг; государственные (муниципальные) учреждения; органы, осуществляющие функции и полномочия учредителя; органы государственной власти, органы местного самоуправления; финансовые органы; контролирующие органы. Для каждой целевой аудитории будет выделен раздел, с набором функций и</w:t>
      </w:r>
      <w:r>
        <w:rPr>
          <w:rFonts w:ascii="Times New Roman" w:hAnsi="Times New Roman"/>
          <w:color w:val="000000"/>
          <w:sz w:val="28"/>
          <w:szCs w:val="28"/>
        </w:rPr>
        <w:t xml:space="preserve"> сервисов, реализованных</w:t>
      </w:r>
      <w:r>
        <w:rPr>
          <w:rFonts w:ascii="Times New Roman" w:hAnsi="Times New Roman"/>
          <w:color w:val="000000"/>
          <w:sz w:val="28"/>
          <w:szCs w:val="28"/>
        </w:rPr>
        <w:br/>
        <w:t>на о</w:t>
      </w:r>
      <w:r w:rsidRPr="003030A4">
        <w:rPr>
          <w:rFonts w:ascii="Times New Roman" w:hAnsi="Times New Roman"/>
          <w:color w:val="000000"/>
          <w:sz w:val="28"/>
          <w:szCs w:val="28"/>
        </w:rPr>
        <w:t>фициальном сайте ГМУ.</w:t>
      </w:r>
    </w:p>
    <w:p w:rsidR="00B83E9C" w:rsidRPr="00E050CF" w:rsidRDefault="00B83E9C" w:rsidP="00B61CA7">
      <w:pPr>
        <w:spacing w:before="120" w:after="120" w:line="240" w:lineRule="atLeast"/>
        <w:ind w:firstLine="709"/>
        <w:jc w:val="both"/>
        <w:rPr>
          <w:rFonts w:ascii="Times New Roman" w:hAnsi="Times New Roman"/>
          <w:b/>
          <w:sz w:val="28"/>
          <w:szCs w:val="28"/>
        </w:rPr>
      </w:pPr>
      <w:r>
        <w:rPr>
          <w:rFonts w:ascii="Times New Roman" w:hAnsi="Times New Roman"/>
          <w:b/>
          <w:sz w:val="28"/>
          <w:szCs w:val="28"/>
        </w:rPr>
        <w:t>2.2.5. Ведение Р</w:t>
      </w:r>
      <w:r w:rsidRPr="002938B8">
        <w:rPr>
          <w:rFonts w:ascii="Times New Roman" w:hAnsi="Times New Roman"/>
          <w:b/>
          <w:sz w:val="28"/>
          <w:szCs w:val="28"/>
        </w:rPr>
        <w:t>еестр</w:t>
      </w:r>
      <w:r>
        <w:rPr>
          <w:rFonts w:ascii="Times New Roman" w:hAnsi="Times New Roman"/>
          <w:b/>
          <w:sz w:val="28"/>
          <w:szCs w:val="28"/>
        </w:rPr>
        <w:t>а</w:t>
      </w:r>
      <w:r w:rsidRPr="002938B8">
        <w:rPr>
          <w:rFonts w:ascii="Times New Roman" w:hAnsi="Times New Roman"/>
          <w:b/>
          <w:sz w:val="28"/>
          <w:szCs w:val="28"/>
        </w:rPr>
        <w:t xml:space="preserve"> соглашений</w:t>
      </w:r>
    </w:p>
    <w:p w:rsidR="00B83E9C" w:rsidRPr="00E050CF" w:rsidRDefault="00B83E9C" w:rsidP="00B61CA7">
      <w:pPr>
        <w:widowControl w:val="0"/>
        <w:autoSpaceDE w:val="0"/>
        <w:autoSpaceDN w:val="0"/>
        <w:adjustRightInd w:val="0"/>
        <w:spacing w:after="120" w:line="240" w:lineRule="atLeast"/>
        <w:ind w:firstLine="709"/>
        <w:contextualSpacing/>
        <w:jc w:val="both"/>
        <w:rPr>
          <w:rFonts w:ascii="Times New Roman" w:hAnsi="Times New Roman"/>
          <w:sz w:val="28"/>
          <w:szCs w:val="28"/>
        </w:rPr>
      </w:pPr>
      <w:r w:rsidRPr="002938B8">
        <w:rPr>
          <w:rFonts w:ascii="Times New Roman" w:hAnsi="Times New Roman"/>
          <w:sz w:val="28"/>
          <w:szCs w:val="28"/>
        </w:rPr>
        <w:t>Ведение реестра соглашений и размещение его на едином портале бюджетной системы Российской Федерации осуществляется Федеральным казначейством.</w:t>
      </w:r>
    </w:p>
    <w:p w:rsidR="00B83E9C" w:rsidRPr="00E050CF" w:rsidRDefault="00B83E9C" w:rsidP="007C5789">
      <w:pPr>
        <w:widowControl w:val="0"/>
        <w:autoSpaceDE w:val="0"/>
        <w:autoSpaceDN w:val="0"/>
        <w:adjustRightInd w:val="0"/>
        <w:spacing w:line="360" w:lineRule="atLeast"/>
        <w:ind w:firstLine="709"/>
        <w:contextualSpacing/>
        <w:jc w:val="both"/>
        <w:rPr>
          <w:rFonts w:ascii="Times New Roman" w:hAnsi="Times New Roman"/>
          <w:sz w:val="28"/>
          <w:szCs w:val="28"/>
        </w:rPr>
      </w:pPr>
      <w:r>
        <w:rPr>
          <w:rFonts w:ascii="Times New Roman" w:hAnsi="Times New Roman"/>
          <w:sz w:val="28"/>
          <w:szCs w:val="28"/>
        </w:rPr>
        <w:t>С 1 января 2014 </w:t>
      </w:r>
      <w:r w:rsidRPr="002938B8">
        <w:rPr>
          <w:rFonts w:ascii="Times New Roman" w:hAnsi="Times New Roman"/>
          <w:sz w:val="28"/>
          <w:szCs w:val="28"/>
        </w:rPr>
        <w:t>года указанная норма реализована путем применения действующих инструментов учета бюджетных обязательств.</w:t>
      </w:r>
    </w:p>
    <w:p w:rsidR="00B83E9C" w:rsidRPr="00E050CF" w:rsidRDefault="00B83E9C" w:rsidP="007C5789">
      <w:pPr>
        <w:spacing w:line="360" w:lineRule="atLeast"/>
        <w:ind w:firstLine="709"/>
        <w:jc w:val="both"/>
        <w:rPr>
          <w:rFonts w:ascii="Times New Roman" w:hAnsi="Times New Roman"/>
          <w:sz w:val="28"/>
          <w:szCs w:val="28"/>
        </w:rPr>
      </w:pPr>
      <w:r w:rsidRPr="002938B8">
        <w:rPr>
          <w:rFonts w:ascii="Times New Roman" w:hAnsi="Times New Roman"/>
          <w:sz w:val="28"/>
          <w:szCs w:val="28"/>
        </w:rPr>
        <w:t>На этапе постановки на учет органом Федерального казначейства бюджетного обязательства, возникшего из соглашения о предоставлении субсидий, осуществляется в</w:t>
      </w:r>
      <w:r>
        <w:rPr>
          <w:rFonts w:ascii="Times New Roman" w:hAnsi="Times New Roman"/>
          <w:sz w:val="28"/>
          <w:szCs w:val="28"/>
        </w:rPr>
        <w:t>ыгрузка информации и документов</w:t>
      </w:r>
      <w:r>
        <w:rPr>
          <w:rFonts w:ascii="Times New Roman" w:hAnsi="Times New Roman"/>
          <w:sz w:val="28"/>
          <w:szCs w:val="28"/>
        </w:rPr>
        <w:br/>
        <w:t>по каждому соглашению в Р</w:t>
      </w:r>
      <w:r w:rsidRPr="002938B8">
        <w:rPr>
          <w:rFonts w:ascii="Times New Roman" w:hAnsi="Times New Roman"/>
          <w:sz w:val="28"/>
          <w:szCs w:val="28"/>
        </w:rPr>
        <w:t>еестр соглашений, размещенный на едином портале бюджетной системы Российской Федерации.</w:t>
      </w:r>
    </w:p>
    <w:p w:rsidR="00B83E9C" w:rsidRPr="003030A4" w:rsidRDefault="00B83E9C" w:rsidP="002F54FF">
      <w:pPr>
        <w:keepNext/>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2.2.6. </w:t>
      </w:r>
      <w:r w:rsidRPr="003030A4">
        <w:rPr>
          <w:rFonts w:ascii="Times New Roman" w:hAnsi="Times New Roman"/>
          <w:b/>
          <w:color w:val="000000"/>
          <w:sz w:val="28"/>
          <w:szCs w:val="28"/>
        </w:rPr>
        <w:t>Взаимодействие с органами государственного финансового контроля</w:t>
      </w:r>
    </w:p>
    <w:p w:rsidR="00B83E9C" w:rsidRPr="003030A4" w:rsidRDefault="00B83E9C" w:rsidP="002F54F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обеспечения прозра</w:t>
      </w:r>
      <w:r>
        <w:rPr>
          <w:rFonts w:ascii="Times New Roman" w:hAnsi="Times New Roman"/>
          <w:color w:val="000000"/>
          <w:sz w:val="28"/>
          <w:szCs w:val="28"/>
        </w:rPr>
        <w:t>чности и доступности информации</w:t>
      </w:r>
      <w:r>
        <w:rPr>
          <w:rFonts w:ascii="Times New Roman" w:hAnsi="Times New Roman"/>
          <w:color w:val="000000"/>
          <w:sz w:val="28"/>
          <w:szCs w:val="28"/>
        </w:rPr>
        <w:br/>
      </w:r>
      <w:r w:rsidRPr="003030A4">
        <w:rPr>
          <w:rFonts w:ascii="Times New Roman" w:hAnsi="Times New Roman"/>
          <w:color w:val="000000"/>
          <w:sz w:val="28"/>
          <w:szCs w:val="28"/>
        </w:rPr>
        <w:t>о государственном секторе</w:t>
      </w:r>
      <w:r>
        <w:rPr>
          <w:rFonts w:ascii="Times New Roman" w:hAnsi="Times New Roman"/>
          <w:color w:val="000000"/>
          <w:sz w:val="28"/>
          <w:szCs w:val="28"/>
        </w:rPr>
        <w:t xml:space="preserve"> и общественных финансах в</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году Казначейством России будет продолжена реализация комплекса мероприятий, направленных на совершенствование взаимодействия </w:t>
      </w:r>
      <w:r>
        <w:rPr>
          <w:rFonts w:ascii="Times New Roman" w:hAnsi="Times New Roman"/>
          <w:color w:val="000000"/>
          <w:sz w:val="28"/>
          <w:szCs w:val="28"/>
        </w:rPr>
        <w:br/>
      </w:r>
      <w:r w:rsidRPr="003030A4">
        <w:rPr>
          <w:rFonts w:ascii="Times New Roman" w:hAnsi="Times New Roman"/>
          <w:color w:val="000000"/>
          <w:sz w:val="28"/>
          <w:szCs w:val="28"/>
        </w:rPr>
        <w:t>с органами Росфиннадзора.</w:t>
      </w:r>
    </w:p>
    <w:p w:rsidR="00B83E9C" w:rsidRPr="003030A4" w:rsidRDefault="00B83E9C" w:rsidP="002F54F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рамках совершенствования указанного взаимодействия между Федеральной службой финансово-бюджетного надзора и Федеральным казначейством предполагается расширить действующее в настоящее время соглашение о сотрудничестве, в том числе с учетом опыта информационного взаимодействия территориальных органов Федерального казначейства и контрольно-счетных органов субъектов Российской Федерации и муниципальных образований. Органы Федерального казначейства с учетом высокой степени автоматизации выполнения своих функций и полномочий готовы обеспечивать передачу </w:t>
      </w:r>
      <w:r>
        <w:rPr>
          <w:rFonts w:ascii="Times New Roman" w:hAnsi="Times New Roman"/>
          <w:color w:val="000000"/>
          <w:sz w:val="28"/>
          <w:szCs w:val="28"/>
        </w:rPr>
        <w:br/>
      </w:r>
      <w:r w:rsidRPr="003030A4">
        <w:rPr>
          <w:rFonts w:ascii="Times New Roman" w:hAnsi="Times New Roman"/>
          <w:color w:val="000000"/>
          <w:sz w:val="28"/>
          <w:szCs w:val="28"/>
        </w:rPr>
        <w:t xml:space="preserve">в органы Росфиннадзора информации, необходимой для осуществления полномочий по внутреннему государственному финансовому контролю, предусмотренных </w:t>
      </w:r>
      <w:r>
        <w:rPr>
          <w:rFonts w:ascii="Times New Roman" w:hAnsi="Times New Roman"/>
          <w:color w:val="000000"/>
          <w:sz w:val="28"/>
          <w:szCs w:val="28"/>
        </w:rPr>
        <w:t>Бюджетным кодексом, в том числе</w:t>
      </w:r>
      <w:r w:rsidRPr="00091596">
        <w:rPr>
          <w:rFonts w:ascii="Times New Roman" w:hAnsi="Times New Roman"/>
          <w:color w:val="000000"/>
          <w:sz w:val="28"/>
          <w:szCs w:val="28"/>
        </w:rPr>
        <w:br/>
      </w:r>
      <w:r w:rsidRPr="003030A4">
        <w:rPr>
          <w:rFonts w:ascii="Times New Roman" w:hAnsi="Times New Roman"/>
          <w:color w:val="000000"/>
          <w:sz w:val="28"/>
          <w:szCs w:val="28"/>
        </w:rPr>
        <w:t>в структурированных форматах, с использованием информационных си</w:t>
      </w:r>
      <w:r>
        <w:rPr>
          <w:rFonts w:ascii="Times New Roman" w:hAnsi="Times New Roman"/>
          <w:color w:val="000000"/>
          <w:sz w:val="28"/>
          <w:szCs w:val="28"/>
        </w:rPr>
        <w:t>стем Федерального казначейства.</w:t>
      </w:r>
    </w:p>
    <w:p w:rsidR="00B83E9C" w:rsidRPr="003030A4" w:rsidRDefault="00B83E9C" w:rsidP="00E9056B">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Также в 2014</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году предполагается стандартизировать взаимодействие территориальных органов Федерального казначейства </w:t>
      </w:r>
      <w:r>
        <w:rPr>
          <w:rFonts w:ascii="Times New Roman" w:hAnsi="Times New Roman"/>
          <w:color w:val="000000"/>
          <w:sz w:val="28"/>
          <w:szCs w:val="28"/>
        </w:rPr>
        <w:br/>
      </w:r>
      <w:r w:rsidRPr="003030A4">
        <w:rPr>
          <w:rFonts w:ascii="Times New Roman" w:hAnsi="Times New Roman"/>
          <w:color w:val="000000"/>
          <w:sz w:val="28"/>
          <w:szCs w:val="28"/>
        </w:rPr>
        <w:t>и Федеральной службы финансово-бюджетного надзора, в том числе путем включения необходимых требований об организации такого взаимодействия и о перечнях передаваемой информации в соглашение, запланированное к заключению между центральными аппарата</w:t>
      </w:r>
      <w:r>
        <w:rPr>
          <w:rFonts w:ascii="Times New Roman" w:hAnsi="Times New Roman"/>
          <w:color w:val="000000"/>
          <w:sz w:val="28"/>
          <w:szCs w:val="28"/>
        </w:rPr>
        <w:t>ми указанных федеральных служб.</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Разрабатываемое соглашение о сотрудничестве должно обеспечить передачу документов и сведений по следующим основным направлениям:</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представление органами Федерального казначейства информации </w:t>
      </w:r>
      <w:r>
        <w:rPr>
          <w:rFonts w:ascii="Times New Roman" w:hAnsi="Times New Roman"/>
          <w:color w:val="000000"/>
          <w:sz w:val="28"/>
          <w:szCs w:val="28"/>
        </w:rPr>
        <w:br/>
      </w:r>
      <w:r w:rsidRPr="003030A4">
        <w:rPr>
          <w:rFonts w:ascii="Times New Roman" w:hAnsi="Times New Roman"/>
          <w:color w:val="000000"/>
          <w:sz w:val="28"/>
          <w:szCs w:val="28"/>
        </w:rPr>
        <w:t>о выявленных в ходе санкционирования операций нарушениях бюджетного законодательства;</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представление результатов мониторинга бюджетных обязательств, осуществляемого Казначейством России для обеспечения возможности принятия необходимых мер Росфиннадзором;</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согласование планов контрольной деятельности Казначейства России и Росфиннадзора в отношении территориальных органов Федерального казначейства;</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информационное взаимодействие в части обеспечения Федерального казначейства сведениями по результатам проверок, проведенных органами Росфиннадзора в органах Федерального казначейства.</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Предлагаемые направления совершенствования взаимодействия органов Росфиннадзора и Казначейства России позволят повысить эффективность функционирования финансовой системы Российской Федерации в целом, а также обеспечить осуществление государственного финансового контроля на уровне, соответствующем задачам, поставленным Правительством Российской Федерации.</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Также с учетом изменения полномочий Счетной палаты Российской Федерации и Федерального казначейства в части осуществления государственного финансового контроля и сложившейся</w:t>
      </w:r>
      <w:r>
        <w:rPr>
          <w:rFonts w:ascii="Times New Roman" w:hAnsi="Times New Roman"/>
          <w:color w:val="000000"/>
          <w:sz w:val="28"/>
          <w:szCs w:val="28"/>
        </w:rPr>
        <w:t xml:space="preserve"> практики предполагается в</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году заключить между Счетной палатой Российской Федерации и Федеральным казначейством соглаш</w:t>
      </w:r>
      <w:r>
        <w:rPr>
          <w:rFonts w:ascii="Times New Roman" w:hAnsi="Times New Roman"/>
          <w:color w:val="000000"/>
          <w:sz w:val="28"/>
          <w:szCs w:val="28"/>
        </w:rPr>
        <w:t>ение</w:t>
      </w:r>
      <w:r>
        <w:rPr>
          <w:rFonts w:ascii="Times New Roman" w:hAnsi="Times New Roman"/>
          <w:color w:val="000000"/>
          <w:sz w:val="28"/>
          <w:szCs w:val="28"/>
        </w:rPr>
        <w:br/>
      </w:r>
      <w:r w:rsidRPr="003030A4">
        <w:rPr>
          <w:rFonts w:ascii="Times New Roman" w:hAnsi="Times New Roman"/>
          <w:color w:val="000000"/>
          <w:sz w:val="28"/>
          <w:szCs w:val="28"/>
        </w:rPr>
        <w:t>об информационном взаимодействии в новой редакции, учитывающей изменения Бюджетного кодекса, в</w:t>
      </w:r>
      <w:r>
        <w:rPr>
          <w:rFonts w:ascii="Times New Roman" w:hAnsi="Times New Roman"/>
          <w:color w:val="000000"/>
          <w:sz w:val="28"/>
          <w:szCs w:val="28"/>
        </w:rPr>
        <w:t>несенные Федеральным законом</w:t>
      </w:r>
      <w:r>
        <w:rPr>
          <w:rFonts w:ascii="Times New Roman" w:hAnsi="Times New Roman"/>
          <w:color w:val="000000"/>
          <w:sz w:val="28"/>
          <w:szCs w:val="28"/>
        </w:rPr>
        <w:br/>
        <w:t>от</w:t>
      </w:r>
      <w:r>
        <w:rPr>
          <w:rFonts w:ascii="Times New Roman" w:hAnsi="Times New Roman"/>
          <w:color w:val="000000"/>
          <w:sz w:val="28"/>
          <w:szCs w:val="28"/>
          <w:lang w:val="en-US"/>
        </w:rPr>
        <w:t> </w:t>
      </w:r>
      <w:r>
        <w:rPr>
          <w:rFonts w:ascii="Times New Roman" w:hAnsi="Times New Roman"/>
          <w:color w:val="000000"/>
          <w:sz w:val="28"/>
          <w:szCs w:val="28"/>
        </w:rPr>
        <w:t>23</w:t>
      </w:r>
      <w:r>
        <w:rPr>
          <w:rFonts w:ascii="Times New Roman" w:hAnsi="Times New Roman"/>
          <w:color w:val="000000"/>
          <w:sz w:val="28"/>
          <w:szCs w:val="28"/>
          <w:lang w:val="en-US"/>
        </w:rPr>
        <w:t> </w:t>
      </w:r>
      <w:r>
        <w:rPr>
          <w:rFonts w:ascii="Times New Roman" w:hAnsi="Times New Roman"/>
          <w:color w:val="000000"/>
          <w:sz w:val="28"/>
          <w:szCs w:val="28"/>
        </w:rPr>
        <w:t>июля</w:t>
      </w:r>
      <w:r>
        <w:rPr>
          <w:rFonts w:ascii="Times New Roman" w:hAnsi="Times New Roman"/>
          <w:color w:val="000000"/>
          <w:sz w:val="28"/>
          <w:szCs w:val="28"/>
          <w:lang w:val="en-US"/>
        </w:rPr>
        <w:t> </w:t>
      </w:r>
      <w:r w:rsidRPr="003030A4">
        <w:rPr>
          <w:rFonts w:ascii="Times New Roman" w:hAnsi="Times New Roman"/>
          <w:color w:val="000000"/>
          <w:sz w:val="28"/>
          <w:szCs w:val="28"/>
        </w:rPr>
        <w:t>2013</w:t>
      </w:r>
      <w:r>
        <w:rPr>
          <w:rFonts w:ascii="Times New Roman" w:hAnsi="Times New Roman"/>
          <w:color w:val="000000"/>
          <w:sz w:val="28"/>
          <w:szCs w:val="28"/>
        </w:rPr>
        <w:t> </w:t>
      </w:r>
      <w:r w:rsidRPr="003030A4">
        <w:rPr>
          <w:rFonts w:ascii="Times New Roman" w:hAnsi="Times New Roman"/>
          <w:color w:val="000000"/>
          <w:sz w:val="28"/>
          <w:szCs w:val="28"/>
        </w:rPr>
        <w:t>г</w:t>
      </w:r>
      <w:r>
        <w:rPr>
          <w:rFonts w:ascii="Times New Roman" w:hAnsi="Times New Roman"/>
          <w:color w:val="000000"/>
          <w:sz w:val="28"/>
          <w:szCs w:val="28"/>
        </w:rPr>
        <w:t>. №</w:t>
      </w:r>
      <w:r>
        <w:rPr>
          <w:rFonts w:ascii="Times New Roman" w:hAnsi="Times New Roman"/>
          <w:color w:val="000000"/>
          <w:sz w:val="28"/>
          <w:szCs w:val="28"/>
          <w:lang w:val="en-US"/>
        </w:rPr>
        <w:t> </w:t>
      </w:r>
      <w:r>
        <w:rPr>
          <w:rFonts w:ascii="Times New Roman" w:hAnsi="Times New Roman"/>
          <w:color w:val="000000"/>
          <w:sz w:val="28"/>
          <w:szCs w:val="28"/>
        </w:rPr>
        <w:t xml:space="preserve">252-ФЗ «О внесении изменений </w:t>
      </w:r>
      <w:r w:rsidRPr="003030A4">
        <w:rPr>
          <w:rFonts w:ascii="Times New Roman" w:hAnsi="Times New Roman"/>
          <w:color w:val="000000"/>
          <w:sz w:val="28"/>
          <w:szCs w:val="28"/>
        </w:rPr>
        <w:t>в Бюджетный кодекс Российской Федерации и отдельные законодательные акты Российской Федерации».</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Заключение вышеуказанных соглашений о сотрудничестве </w:t>
      </w:r>
      <w:r>
        <w:rPr>
          <w:rFonts w:ascii="Times New Roman" w:hAnsi="Times New Roman"/>
          <w:color w:val="000000"/>
          <w:sz w:val="28"/>
          <w:szCs w:val="28"/>
        </w:rPr>
        <w:br/>
        <w:t>и и</w:t>
      </w:r>
      <w:r w:rsidRPr="003030A4">
        <w:rPr>
          <w:rFonts w:ascii="Times New Roman" w:hAnsi="Times New Roman"/>
          <w:color w:val="000000"/>
          <w:sz w:val="28"/>
          <w:szCs w:val="28"/>
        </w:rPr>
        <w:t>нформационном взаимодействии с органами государственного контроля позволит решить</w:t>
      </w:r>
      <w:r>
        <w:rPr>
          <w:rFonts w:ascii="Times New Roman" w:hAnsi="Times New Roman"/>
          <w:color w:val="000000"/>
          <w:sz w:val="28"/>
          <w:szCs w:val="28"/>
        </w:rPr>
        <w:t xml:space="preserve"> </w:t>
      </w:r>
      <w:r w:rsidRPr="003030A4">
        <w:rPr>
          <w:rFonts w:ascii="Times New Roman" w:hAnsi="Times New Roman"/>
          <w:color w:val="000000"/>
          <w:sz w:val="28"/>
          <w:szCs w:val="28"/>
        </w:rPr>
        <w:t>следующие задачи:</w:t>
      </w:r>
    </w:p>
    <w:p w:rsidR="00B83E9C" w:rsidRPr="003030A4" w:rsidRDefault="00B83E9C" w:rsidP="00E9056B">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1. Р</w:t>
      </w:r>
      <w:r w:rsidRPr="003030A4">
        <w:rPr>
          <w:rFonts w:ascii="Times New Roman" w:hAnsi="Times New Roman"/>
          <w:color w:val="000000"/>
          <w:sz w:val="28"/>
          <w:szCs w:val="28"/>
        </w:rPr>
        <w:t xml:space="preserve">асширить сотрудничество с органами государственного финансового контроля в части </w:t>
      </w:r>
      <w:r>
        <w:rPr>
          <w:rFonts w:ascii="Times New Roman" w:hAnsi="Times New Roman"/>
          <w:color w:val="000000"/>
          <w:sz w:val="28"/>
          <w:szCs w:val="28"/>
        </w:rPr>
        <w:t>обмена информацией, необходимой</w:t>
      </w:r>
      <w:r w:rsidRPr="006742E1">
        <w:rPr>
          <w:rFonts w:ascii="Times New Roman" w:hAnsi="Times New Roman"/>
          <w:color w:val="000000"/>
          <w:sz w:val="28"/>
          <w:szCs w:val="28"/>
        </w:rPr>
        <w:br/>
      </w:r>
      <w:r w:rsidRPr="003030A4">
        <w:rPr>
          <w:rFonts w:ascii="Times New Roman" w:hAnsi="Times New Roman"/>
          <w:color w:val="000000"/>
          <w:sz w:val="28"/>
          <w:szCs w:val="28"/>
        </w:rPr>
        <w:t>для осуществления контрольных полномочий, в том числе пр</w:t>
      </w:r>
      <w:r>
        <w:rPr>
          <w:rFonts w:ascii="Times New Roman" w:hAnsi="Times New Roman"/>
          <w:color w:val="000000"/>
          <w:sz w:val="28"/>
          <w:szCs w:val="28"/>
        </w:rPr>
        <w:t>едусмотренных Бюджетным кодексом:</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осуществлять информационный обмен в структурированных форматах, с использованием информационных систем Федерального казначейства;</w:t>
      </w:r>
    </w:p>
    <w:p w:rsidR="00B83E9C" w:rsidRPr="003030A4" w:rsidRDefault="00B83E9C" w:rsidP="00E9056B">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обеспечивать оперативное представление заинтересованным органам полной и достоверной информации об общественных финансах;</w:t>
      </w:r>
    </w:p>
    <w:p w:rsidR="00B83E9C" w:rsidRPr="003030A4" w:rsidRDefault="00B83E9C" w:rsidP="00E9056B">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2. С</w:t>
      </w:r>
      <w:r w:rsidRPr="003030A4">
        <w:rPr>
          <w:rFonts w:ascii="Times New Roman" w:hAnsi="Times New Roman"/>
          <w:color w:val="000000"/>
          <w:sz w:val="28"/>
          <w:szCs w:val="28"/>
        </w:rPr>
        <w:t>оздать условия для снижения дублирования контрольных мероприятий, осуществляемых в органах Федерального казначейства органами государственного контроля и Федеральным казначейством;</w:t>
      </w:r>
    </w:p>
    <w:p w:rsidR="00B83E9C" w:rsidRPr="003030A4" w:rsidRDefault="00B83E9C" w:rsidP="002F54FF">
      <w:pPr>
        <w:spacing w:before="120"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3. О</w:t>
      </w:r>
      <w:r w:rsidRPr="003030A4">
        <w:rPr>
          <w:rFonts w:ascii="Times New Roman" w:hAnsi="Times New Roman"/>
          <w:color w:val="000000"/>
          <w:sz w:val="28"/>
          <w:szCs w:val="28"/>
        </w:rPr>
        <w:t xml:space="preserve">беспечить своевременное получение достоверной информации </w:t>
      </w:r>
      <w:r>
        <w:rPr>
          <w:rFonts w:ascii="Times New Roman" w:hAnsi="Times New Roman"/>
          <w:color w:val="000000"/>
          <w:sz w:val="28"/>
          <w:szCs w:val="28"/>
        </w:rPr>
        <w:br/>
      </w:r>
      <w:r w:rsidRPr="003030A4">
        <w:rPr>
          <w:rFonts w:ascii="Times New Roman" w:hAnsi="Times New Roman"/>
          <w:color w:val="000000"/>
          <w:sz w:val="28"/>
          <w:szCs w:val="28"/>
        </w:rPr>
        <w:t>о результатах контрольных мероприятий, проводимых органами государственного контроля в органах Федерального казначейства.</w:t>
      </w:r>
    </w:p>
    <w:p w:rsidR="00B83E9C" w:rsidRPr="003030A4" w:rsidRDefault="00B83E9C" w:rsidP="00310BE4">
      <w:pPr>
        <w:pStyle w:val="BodyText2"/>
        <w:tabs>
          <w:tab w:val="left" w:pos="284"/>
          <w:tab w:val="left" w:pos="993"/>
          <w:tab w:val="left" w:pos="1276"/>
        </w:tabs>
        <w:spacing w:before="120" w:after="0" w:line="240" w:lineRule="atLeast"/>
        <w:ind w:firstLine="709"/>
        <w:jc w:val="both"/>
        <w:rPr>
          <w:b/>
          <w:color w:val="000000"/>
          <w:sz w:val="28"/>
          <w:szCs w:val="28"/>
        </w:rPr>
      </w:pPr>
      <w:r>
        <w:rPr>
          <w:b/>
          <w:color w:val="000000"/>
          <w:sz w:val="28"/>
          <w:szCs w:val="28"/>
        </w:rPr>
        <w:t>2.3. </w:t>
      </w:r>
      <w:r w:rsidRPr="003030A4">
        <w:rPr>
          <w:b/>
          <w:color w:val="000000"/>
          <w:sz w:val="28"/>
          <w:szCs w:val="28"/>
        </w:rPr>
        <w:t>Реформирование системы бюджетных платежей</w:t>
      </w:r>
    </w:p>
    <w:p w:rsidR="00B83E9C" w:rsidRPr="003030A4" w:rsidRDefault="00B83E9C" w:rsidP="002F54FF">
      <w:pPr>
        <w:pStyle w:val="BodyText2"/>
        <w:tabs>
          <w:tab w:val="left" w:pos="284"/>
          <w:tab w:val="left" w:pos="993"/>
          <w:tab w:val="left" w:pos="1276"/>
        </w:tabs>
        <w:spacing w:before="120" w:line="240" w:lineRule="atLeast"/>
        <w:ind w:firstLine="709"/>
        <w:jc w:val="both"/>
        <w:rPr>
          <w:b/>
          <w:color w:val="000000"/>
          <w:sz w:val="28"/>
          <w:szCs w:val="28"/>
        </w:rPr>
      </w:pPr>
      <w:r>
        <w:rPr>
          <w:b/>
          <w:color w:val="000000"/>
          <w:sz w:val="28"/>
          <w:szCs w:val="28"/>
        </w:rPr>
        <w:t>2.3.1. </w:t>
      </w:r>
      <w:r w:rsidRPr="003030A4">
        <w:rPr>
          <w:b/>
          <w:color w:val="000000"/>
          <w:sz w:val="28"/>
          <w:szCs w:val="28"/>
        </w:rPr>
        <w:t>Развитие системы бюджетных платежей</w:t>
      </w:r>
    </w:p>
    <w:p w:rsidR="00B83E9C" w:rsidRPr="006742E1" w:rsidRDefault="00B83E9C" w:rsidP="002F54FF">
      <w:pPr>
        <w:pStyle w:val="BodyText2"/>
        <w:tabs>
          <w:tab w:val="left" w:pos="284"/>
          <w:tab w:val="left" w:pos="993"/>
          <w:tab w:val="left" w:pos="1276"/>
        </w:tabs>
        <w:spacing w:after="0" w:line="360" w:lineRule="atLeast"/>
        <w:ind w:firstLine="709"/>
        <w:jc w:val="both"/>
        <w:rPr>
          <w:color w:val="000000"/>
          <w:sz w:val="28"/>
          <w:szCs w:val="28"/>
        </w:rPr>
      </w:pPr>
      <w:r w:rsidRPr="006742E1">
        <w:rPr>
          <w:color w:val="000000"/>
          <w:sz w:val="28"/>
          <w:szCs w:val="28"/>
        </w:rPr>
        <w:t>Реформирование системы бюджетных платежей является приоритетной стратегической задачей Федеральн</w:t>
      </w:r>
      <w:r>
        <w:rPr>
          <w:color w:val="000000"/>
          <w:sz w:val="28"/>
          <w:szCs w:val="28"/>
        </w:rPr>
        <w:t>ого казначейства, определенной Г</w:t>
      </w:r>
      <w:r w:rsidRPr="006742E1">
        <w:rPr>
          <w:color w:val="000000"/>
          <w:sz w:val="28"/>
          <w:szCs w:val="28"/>
        </w:rPr>
        <w:t>осударственной программой Российской Федерации «Управление государственными финансами и регулировани</w:t>
      </w:r>
      <w:r w:rsidRPr="006742E1">
        <w:rPr>
          <w:sz w:val="28"/>
          <w:szCs w:val="28"/>
        </w:rPr>
        <w:t>е</w:t>
      </w:r>
      <w:r>
        <w:rPr>
          <w:color w:val="000000"/>
          <w:sz w:val="28"/>
          <w:szCs w:val="28"/>
        </w:rPr>
        <w:t xml:space="preserve"> финансовых рынков», </w:t>
      </w:r>
      <w:r w:rsidRPr="006742E1">
        <w:rPr>
          <w:color w:val="000000"/>
          <w:sz w:val="28"/>
          <w:szCs w:val="28"/>
        </w:rPr>
        <w:t>а также Концепцией реформиров</w:t>
      </w:r>
      <w:r>
        <w:rPr>
          <w:color w:val="000000"/>
          <w:sz w:val="28"/>
          <w:szCs w:val="28"/>
        </w:rPr>
        <w:t xml:space="preserve">ания системы бюджетных платежей </w:t>
      </w:r>
      <w:r w:rsidRPr="006742E1">
        <w:rPr>
          <w:color w:val="000000"/>
          <w:sz w:val="28"/>
          <w:szCs w:val="28"/>
        </w:rPr>
        <w:t>на период до 2017 года, утвер</w:t>
      </w:r>
      <w:r>
        <w:rPr>
          <w:color w:val="000000"/>
          <w:sz w:val="28"/>
          <w:szCs w:val="28"/>
        </w:rPr>
        <w:t>жденной приказом Минфина России от</w:t>
      </w:r>
      <w:r>
        <w:rPr>
          <w:color w:val="000000"/>
          <w:sz w:val="28"/>
          <w:szCs w:val="28"/>
          <w:lang w:val="en-US"/>
        </w:rPr>
        <w:t> </w:t>
      </w:r>
      <w:r w:rsidRPr="006742E1">
        <w:rPr>
          <w:color w:val="000000"/>
          <w:sz w:val="28"/>
          <w:szCs w:val="28"/>
        </w:rPr>
        <w:t>29 августа 2013 г. № 227</w:t>
      </w:r>
      <w:r w:rsidRPr="006742E1">
        <w:rPr>
          <w:sz w:val="28"/>
          <w:szCs w:val="28"/>
        </w:rPr>
        <w:t>.</w:t>
      </w:r>
    </w:p>
    <w:p w:rsidR="00B83E9C" w:rsidRPr="006742E1" w:rsidRDefault="00B83E9C" w:rsidP="002F54FF">
      <w:pPr>
        <w:pStyle w:val="BodyText2"/>
        <w:tabs>
          <w:tab w:val="left" w:pos="284"/>
          <w:tab w:val="left" w:pos="993"/>
          <w:tab w:val="left" w:pos="1276"/>
        </w:tabs>
        <w:spacing w:after="0" w:line="360" w:lineRule="atLeast"/>
        <w:ind w:firstLine="709"/>
        <w:jc w:val="both"/>
        <w:rPr>
          <w:color w:val="000000"/>
          <w:sz w:val="28"/>
          <w:szCs w:val="28"/>
        </w:rPr>
      </w:pPr>
      <w:r w:rsidRPr="006742E1">
        <w:rPr>
          <w:color w:val="000000"/>
          <w:sz w:val="28"/>
          <w:szCs w:val="28"/>
        </w:rPr>
        <w:t>Реформирование системы бюджетных платежей предусматривает повышение эффективности управления свободными остатками денежных средств бюджетов бюджетн</w:t>
      </w:r>
      <w:r>
        <w:rPr>
          <w:color w:val="000000"/>
          <w:sz w:val="28"/>
          <w:szCs w:val="28"/>
        </w:rPr>
        <w:t xml:space="preserve">ой системы Российской Федерации </w:t>
      </w:r>
      <w:r w:rsidRPr="006742E1">
        <w:rPr>
          <w:color w:val="000000"/>
          <w:sz w:val="28"/>
          <w:szCs w:val="28"/>
        </w:rPr>
        <w:t>и осуществления операций в секторе государственного управления, в том числе построение единого банковского счета Казначейства России.</w:t>
      </w:r>
    </w:p>
    <w:p w:rsidR="00B83E9C" w:rsidRPr="006742E1" w:rsidRDefault="00B83E9C" w:rsidP="002F54FF">
      <w:pPr>
        <w:pStyle w:val="BodyText2"/>
        <w:tabs>
          <w:tab w:val="left" w:pos="284"/>
          <w:tab w:val="left" w:pos="993"/>
          <w:tab w:val="left" w:pos="1276"/>
        </w:tabs>
        <w:spacing w:after="0" w:line="360" w:lineRule="atLeast"/>
        <w:ind w:firstLine="709"/>
        <w:jc w:val="both"/>
        <w:rPr>
          <w:color w:val="000000"/>
          <w:sz w:val="28"/>
          <w:szCs w:val="28"/>
        </w:rPr>
      </w:pPr>
      <w:r w:rsidRPr="006742E1">
        <w:rPr>
          <w:color w:val="000000"/>
          <w:sz w:val="28"/>
          <w:szCs w:val="28"/>
        </w:rPr>
        <w:t>В рамках данного направления планируется открытие органам Федерального казначейства бан</w:t>
      </w:r>
      <w:r>
        <w:rPr>
          <w:color w:val="000000"/>
          <w:sz w:val="28"/>
          <w:szCs w:val="28"/>
        </w:rPr>
        <w:t>ковских счетов, функционирующих</w:t>
      </w:r>
      <w:r w:rsidRPr="004B4F51">
        <w:rPr>
          <w:color w:val="000000"/>
          <w:sz w:val="28"/>
          <w:szCs w:val="28"/>
        </w:rPr>
        <w:br/>
      </w:r>
      <w:r w:rsidRPr="006742E1">
        <w:rPr>
          <w:color w:val="000000"/>
          <w:sz w:val="28"/>
          <w:szCs w:val="28"/>
        </w:rPr>
        <w:t>по принципу корреспондентского счета банка, с использованием кода участника расчетов, аналогичного банковскому идентификационному коду, с поэтапным закрытием счетов, открытых в настоящее время территориальным органами Федерального казначейства в учреждениях Банка России и в кредитных организациях. Таким образом, значительное количество операций преобра</w:t>
      </w:r>
      <w:r>
        <w:rPr>
          <w:color w:val="000000"/>
          <w:sz w:val="28"/>
          <w:szCs w:val="28"/>
        </w:rPr>
        <w:t>зуется во «внутриказначейские»,</w:t>
      </w:r>
      <w:r w:rsidRPr="004B4F51">
        <w:rPr>
          <w:color w:val="000000"/>
          <w:sz w:val="28"/>
          <w:szCs w:val="28"/>
        </w:rPr>
        <w:br/>
      </w:r>
      <w:r w:rsidRPr="006742E1">
        <w:rPr>
          <w:color w:val="000000"/>
          <w:sz w:val="28"/>
          <w:szCs w:val="28"/>
        </w:rPr>
        <w:t>что позволит сократить сроки распределения поступающих в бюджеты бюджетной системы Российской Федерации доходов и отражения поступлений на лицевых счетах администраторов доходов.</w:t>
      </w:r>
    </w:p>
    <w:p w:rsidR="00B83E9C" w:rsidRPr="006742E1" w:rsidRDefault="00B83E9C" w:rsidP="002F54FF">
      <w:pPr>
        <w:pStyle w:val="BodyText2"/>
        <w:tabs>
          <w:tab w:val="left" w:pos="284"/>
          <w:tab w:val="left" w:pos="993"/>
          <w:tab w:val="left" w:pos="1276"/>
        </w:tabs>
        <w:spacing w:after="0" w:line="360" w:lineRule="atLeast"/>
        <w:ind w:firstLine="709"/>
        <w:jc w:val="both"/>
        <w:rPr>
          <w:color w:val="000000"/>
          <w:sz w:val="28"/>
          <w:szCs w:val="28"/>
        </w:rPr>
      </w:pPr>
      <w:r w:rsidRPr="006742E1">
        <w:rPr>
          <w:color w:val="000000"/>
          <w:sz w:val="28"/>
          <w:szCs w:val="28"/>
        </w:rPr>
        <w:t>Важным направлением реформирования системы бюджетных платежей является проведение мероприятий по совершенствованию механизмов управления ликвидностью единого банковского счета Казначейства России. Федеральным казначейством будет рассматриваться модель функционирования счетов в режиме пула ликвидности, который предусмотрен в рамках реализации мероприятий по развитию платежной системы Банка России.</w:t>
      </w:r>
    </w:p>
    <w:p w:rsidR="00B83E9C" w:rsidRPr="006742E1" w:rsidRDefault="00B83E9C" w:rsidP="002F54FF">
      <w:pPr>
        <w:pStyle w:val="BodyText2"/>
        <w:tabs>
          <w:tab w:val="left" w:pos="284"/>
          <w:tab w:val="left" w:pos="993"/>
          <w:tab w:val="left" w:pos="1276"/>
        </w:tabs>
        <w:spacing w:after="0" w:line="360" w:lineRule="atLeast"/>
        <w:ind w:firstLine="709"/>
        <w:jc w:val="both"/>
        <w:rPr>
          <w:color w:val="000000"/>
          <w:sz w:val="28"/>
          <w:szCs w:val="28"/>
        </w:rPr>
      </w:pPr>
      <w:r w:rsidRPr="006742E1">
        <w:rPr>
          <w:color w:val="000000"/>
          <w:sz w:val="28"/>
          <w:szCs w:val="28"/>
        </w:rPr>
        <w:t>Одной из стратегических задач Концепции реформирования системы бюджетных плате</w:t>
      </w:r>
      <w:r>
        <w:rPr>
          <w:color w:val="000000"/>
          <w:sz w:val="28"/>
          <w:szCs w:val="28"/>
        </w:rPr>
        <w:t>жей на период до</w:t>
      </w:r>
      <w:r>
        <w:rPr>
          <w:color w:val="000000"/>
          <w:sz w:val="28"/>
          <w:szCs w:val="28"/>
          <w:lang w:val="en-US"/>
        </w:rPr>
        <w:t> </w:t>
      </w:r>
      <w:r>
        <w:rPr>
          <w:color w:val="000000"/>
          <w:sz w:val="28"/>
          <w:szCs w:val="28"/>
        </w:rPr>
        <w:t>2017</w:t>
      </w:r>
      <w:r>
        <w:rPr>
          <w:color w:val="000000"/>
          <w:sz w:val="28"/>
          <w:szCs w:val="28"/>
          <w:lang w:val="en-US"/>
        </w:rPr>
        <w:t> </w:t>
      </w:r>
      <w:r w:rsidRPr="006742E1">
        <w:rPr>
          <w:color w:val="000000"/>
          <w:sz w:val="28"/>
          <w:szCs w:val="28"/>
        </w:rPr>
        <w:t>года является внедрение современных и эффект</w:t>
      </w:r>
      <w:r>
        <w:rPr>
          <w:color w:val="000000"/>
          <w:sz w:val="28"/>
          <w:szCs w:val="28"/>
        </w:rPr>
        <w:t>ивных платежных технологий</w:t>
      </w:r>
      <w:r>
        <w:rPr>
          <w:color w:val="000000"/>
          <w:sz w:val="28"/>
          <w:szCs w:val="28"/>
        </w:rPr>
        <w:br/>
      </w:r>
      <w:r w:rsidRPr="006742E1">
        <w:rPr>
          <w:color w:val="000000"/>
          <w:sz w:val="28"/>
          <w:szCs w:val="28"/>
        </w:rPr>
        <w:t>в деятельность организаций секто</w:t>
      </w:r>
      <w:r>
        <w:rPr>
          <w:color w:val="000000"/>
          <w:sz w:val="28"/>
          <w:szCs w:val="28"/>
        </w:rPr>
        <w:t>ра государственного управления,</w:t>
      </w:r>
      <w:r>
        <w:rPr>
          <w:color w:val="000000"/>
          <w:sz w:val="28"/>
          <w:szCs w:val="28"/>
        </w:rPr>
        <w:br/>
      </w:r>
      <w:r w:rsidRPr="006742E1">
        <w:rPr>
          <w:color w:val="000000"/>
          <w:sz w:val="28"/>
          <w:szCs w:val="28"/>
        </w:rPr>
        <w:t>в том числе повышающих доступность безналичных платежей. Федеральным казначейством предусмотрено создание новых электронных платежных сервисов на базе ГИС ГМП, а также создание условий для осуществления расчетов с организациями сект</w:t>
      </w:r>
      <w:r>
        <w:rPr>
          <w:color w:val="000000"/>
          <w:sz w:val="28"/>
          <w:szCs w:val="28"/>
        </w:rPr>
        <w:t xml:space="preserve">ора государственного управления </w:t>
      </w:r>
      <w:r w:rsidRPr="006742E1">
        <w:rPr>
          <w:color w:val="000000"/>
          <w:sz w:val="28"/>
          <w:szCs w:val="28"/>
        </w:rPr>
        <w:t>с использованием мобильных переводов, электронных денежных средств, платежных карт.</w:t>
      </w:r>
    </w:p>
    <w:p w:rsidR="00B83E9C" w:rsidRPr="006742E1" w:rsidRDefault="00B83E9C" w:rsidP="002F54FF">
      <w:pPr>
        <w:spacing w:after="0" w:line="360" w:lineRule="atLeast"/>
        <w:ind w:firstLine="709"/>
        <w:contextualSpacing/>
        <w:jc w:val="both"/>
        <w:rPr>
          <w:rFonts w:ascii="Times New Roman" w:hAnsi="Times New Roman"/>
          <w:color w:val="000000"/>
          <w:sz w:val="28"/>
          <w:szCs w:val="28"/>
        </w:rPr>
      </w:pPr>
      <w:r>
        <w:rPr>
          <w:rFonts w:ascii="Times New Roman" w:hAnsi="Times New Roman"/>
          <w:color w:val="000000"/>
          <w:sz w:val="28"/>
          <w:szCs w:val="28"/>
        </w:rPr>
        <w:t>Значительный</w:t>
      </w:r>
      <w:r w:rsidRPr="006742E1">
        <w:rPr>
          <w:rFonts w:ascii="Times New Roman" w:hAnsi="Times New Roman"/>
          <w:color w:val="000000"/>
          <w:sz w:val="28"/>
          <w:szCs w:val="28"/>
        </w:rPr>
        <w:t xml:space="preserve"> потенциал п</w:t>
      </w:r>
      <w:r>
        <w:rPr>
          <w:rFonts w:ascii="Times New Roman" w:hAnsi="Times New Roman"/>
          <w:color w:val="000000"/>
          <w:sz w:val="28"/>
          <w:szCs w:val="28"/>
        </w:rPr>
        <w:t>редставляет собой использование</w:t>
      </w:r>
      <w:r>
        <w:rPr>
          <w:rFonts w:ascii="Times New Roman" w:hAnsi="Times New Roman"/>
          <w:color w:val="000000"/>
          <w:sz w:val="28"/>
          <w:szCs w:val="28"/>
        </w:rPr>
        <w:br/>
      </w:r>
      <w:r w:rsidRPr="006742E1">
        <w:rPr>
          <w:rFonts w:ascii="Times New Roman" w:hAnsi="Times New Roman"/>
          <w:color w:val="000000"/>
          <w:sz w:val="28"/>
          <w:szCs w:val="28"/>
        </w:rPr>
        <w:t xml:space="preserve">при осуществлении платежей в бюджеты бюджетной системы Российской Федерации расчетов в </w:t>
      </w:r>
      <w:r>
        <w:rPr>
          <w:rFonts w:ascii="Times New Roman" w:hAnsi="Times New Roman"/>
          <w:color w:val="000000"/>
          <w:sz w:val="28"/>
          <w:szCs w:val="28"/>
        </w:rPr>
        <w:t>форме перевода денежных средств</w:t>
      </w:r>
      <w:r>
        <w:rPr>
          <w:rFonts w:ascii="Times New Roman" w:hAnsi="Times New Roman"/>
          <w:color w:val="000000"/>
          <w:sz w:val="28"/>
          <w:szCs w:val="28"/>
        </w:rPr>
        <w:br/>
      </w:r>
      <w:r w:rsidRPr="006742E1">
        <w:rPr>
          <w:rFonts w:ascii="Times New Roman" w:hAnsi="Times New Roman"/>
          <w:color w:val="000000"/>
          <w:sz w:val="28"/>
          <w:szCs w:val="28"/>
        </w:rPr>
        <w:t>по требованию получателя денежных средств (прямого дебета). Федеральное казначейство при разработке механизмов прямог</w:t>
      </w:r>
      <w:r>
        <w:rPr>
          <w:rFonts w:ascii="Times New Roman" w:hAnsi="Times New Roman"/>
          <w:color w:val="000000"/>
          <w:sz w:val="28"/>
          <w:szCs w:val="28"/>
        </w:rPr>
        <w:t xml:space="preserve">о дебета планирует использовать </w:t>
      </w:r>
      <w:r w:rsidRPr="006742E1">
        <w:rPr>
          <w:rFonts w:ascii="Times New Roman" w:hAnsi="Times New Roman"/>
          <w:color w:val="000000"/>
          <w:sz w:val="28"/>
          <w:szCs w:val="28"/>
        </w:rPr>
        <w:t>в качестве инструмента текущего исполнения установленных обязанностей инкассовые поручения и платежные требования, которые в настоящее время выступают инструментом принудительного исполнения установленных обязанностей.</w:t>
      </w:r>
    </w:p>
    <w:p w:rsidR="00B83E9C" w:rsidRPr="006742E1" w:rsidRDefault="00B83E9C" w:rsidP="002F54FF">
      <w:pPr>
        <w:pStyle w:val="BodyText2"/>
        <w:tabs>
          <w:tab w:val="left" w:pos="284"/>
          <w:tab w:val="left" w:pos="993"/>
          <w:tab w:val="left" w:pos="1276"/>
        </w:tabs>
        <w:spacing w:after="0" w:line="360" w:lineRule="atLeast"/>
        <w:ind w:firstLine="709"/>
        <w:jc w:val="both"/>
        <w:rPr>
          <w:color w:val="000000"/>
          <w:sz w:val="28"/>
          <w:szCs w:val="28"/>
        </w:rPr>
      </w:pPr>
      <w:r w:rsidRPr="006742E1">
        <w:rPr>
          <w:color w:val="000000"/>
          <w:sz w:val="28"/>
          <w:szCs w:val="28"/>
        </w:rPr>
        <w:t xml:space="preserve">Одним из значимых направлений Концепции реформирования системы </w:t>
      </w:r>
      <w:r>
        <w:rPr>
          <w:color w:val="000000"/>
          <w:sz w:val="28"/>
          <w:szCs w:val="28"/>
        </w:rPr>
        <w:t>бюджетных платежей на период до</w:t>
      </w:r>
      <w:r>
        <w:rPr>
          <w:color w:val="000000"/>
          <w:sz w:val="28"/>
          <w:szCs w:val="28"/>
          <w:lang w:val="en-US"/>
        </w:rPr>
        <w:t> </w:t>
      </w:r>
      <w:r>
        <w:rPr>
          <w:color w:val="000000"/>
          <w:sz w:val="28"/>
          <w:szCs w:val="28"/>
        </w:rPr>
        <w:t>2017</w:t>
      </w:r>
      <w:r>
        <w:rPr>
          <w:color w:val="000000"/>
          <w:sz w:val="28"/>
          <w:szCs w:val="28"/>
          <w:lang w:val="en-US"/>
        </w:rPr>
        <w:t> </w:t>
      </w:r>
      <w:r w:rsidRPr="006742E1">
        <w:rPr>
          <w:color w:val="000000"/>
          <w:sz w:val="28"/>
          <w:szCs w:val="28"/>
        </w:rPr>
        <w:t xml:space="preserve">года является развитие ГИС ГМП </w:t>
      </w:r>
      <w:r>
        <w:rPr>
          <w:color w:val="000000"/>
          <w:sz w:val="28"/>
          <w:szCs w:val="28"/>
        </w:rPr>
        <w:t>–</w:t>
      </w:r>
      <w:r w:rsidRPr="006742E1">
        <w:rPr>
          <w:color w:val="000000"/>
          <w:sz w:val="28"/>
          <w:szCs w:val="28"/>
        </w:rPr>
        <w:t xml:space="preserve"> важнейшего элемента в инфраструктуре электронного правительства, который о</w:t>
      </w:r>
      <w:r>
        <w:rPr>
          <w:color w:val="000000"/>
          <w:sz w:val="28"/>
          <w:szCs w:val="28"/>
        </w:rPr>
        <w:t>беспечивает упрощение процедуры</w:t>
      </w:r>
      <w:r>
        <w:rPr>
          <w:color w:val="000000"/>
          <w:sz w:val="28"/>
          <w:szCs w:val="28"/>
        </w:rPr>
        <w:br/>
      </w:r>
      <w:r w:rsidRPr="006742E1">
        <w:rPr>
          <w:color w:val="000000"/>
          <w:sz w:val="28"/>
          <w:szCs w:val="28"/>
        </w:rPr>
        <w:t>и сокращение сроков оказан</w:t>
      </w:r>
      <w:r>
        <w:rPr>
          <w:color w:val="000000"/>
          <w:sz w:val="28"/>
          <w:szCs w:val="28"/>
        </w:rPr>
        <w:t>ия предоставляемых организациям</w:t>
      </w:r>
      <w:r>
        <w:rPr>
          <w:color w:val="000000"/>
          <w:sz w:val="28"/>
          <w:szCs w:val="28"/>
        </w:rPr>
        <w:br/>
      </w:r>
      <w:r w:rsidRPr="006742E1">
        <w:rPr>
          <w:color w:val="000000"/>
          <w:sz w:val="28"/>
          <w:szCs w:val="28"/>
        </w:rPr>
        <w:t>и гражданам го</w:t>
      </w:r>
      <w:r>
        <w:rPr>
          <w:color w:val="000000"/>
          <w:sz w:val="28"/>
          <w:szCs w:val="28"/>
        </w:rPr>
        <w:t xml:space="preserve">сударственных </w:t>
      </w:r>
      <w:r w:rsidRPr="006742E1">
        <w:rPr>
          <w:color w:val="000000"/>
          <w:sz w:val="28"/>
          <w:szCs w:val="28"/>
        </w:rPr>
        <w:t>и муниципальных услуг, сни</w:t>
      </w:r>
      <w:r>
        <w:rPr>
          <w:color w:val="000000"/>
          <w:sz w:val="28"/>
          <w:szCs w:val="28"/>
        </w:rPr>
        <w:t xml:space="preserve">жение административных издержек </w:t>
      </w:r>
      <w:r w:rsidRPr="006742E1">
        <w:rPr>
          <w:color w:val="000000"/>
          <w:sz w:val="28"/>
          <w:szCs w:val="28"/>
        </w:rPr>
        <w:t>для граждан и организаций, связанн</w:t>
      </w:r>
      <w:r>
        <w:rPr>
          <w:color w:val="000000"/>
          <w:sz w:val="28"/>
          <w:szCs w:val="28"/>
        </w:rPr>
        <w:t>ых</w:t>
      </w:r>
      <w:r>
        <w:rPr>
          <w:color w:val="000000"/>
          <w:sz w:val="28"/>
          <w:szCs w:val="28"/>
        </w:rPr>
        <w:br/>
        <w:t xml:space="preserve">с получением государственных </w:t>
      </w:r>
      <w:r w:rsidRPr="006742E1">
        <w:rPr>
          <w:color w:val="000000"/>
          <w:sz w:val="28"/>
          <w:szCs w:val="28"/>
        </w:rPr>
        <w:t>и муниципальных услуг, а также возможность предоставления госуда</w:t>
      </w:r>
      <w:r>
        <w:rPr>
          <w:color w:val="000000"/>
          <w:sz w:val="28"/>
          <w:szCs w:val="28"/>
        </w:rPr>
        <w:t>рственных и муниципальных услуг</w:t>
      </w:r>
      <w:r>
        <w:rPr>
          <w:color w:val="000000"/>
          <w:sz w:val="28"/>
          <w:szCs w:val="28"/>
        </w:rPr>
        <w:br/>
      </w:r>
      <w:r w:rsidRPr="006742E1">
        <w:rPr>
          <w:color w:val="000000"/>
          <w:sz w:val="28"/>
          <w:szCs w:val="28"/>
        </w:rPr>
        <w:t>в электронном виде.</w:t>
      </w:r>
    </w:p>
    <w:p w:rsidR="00B83E9C" w:rsidRPr="006742E1" w:rsidRDefault="00B83E9C" w:rsidP="002F54FF">
      <w:pPr>
        <w:tabs>
          <w:tab w:val="left" w:pos="993"/>
        </w:tabs>
        <w:spacing w:after="0" w:line="360" w:lineRule="atLeast"/>
        <w:ind w:firstLine="709"/>
        <w:contextualSpacing/>
        <w:jc w:val="both"/>
        <w:rPr>
          <w:rFonts w:ascii="Times New Roman" w:hAnsi="Times New Roman"/>
          <w:color w:val="000000"/>
          <w:sz w:val="28"/>
          <w:szCs w:val="28"/>
        </w:rPr>
      </w:pPr>
      <w:r w:rsidRPr="006742E1">
        <w:rPr>
          <w:rFonts w:ascii="Times New Roman" w:hAnsi="Times New Roman"/>
          <w:color w:val="000000"/>
          <w:sz w:val="28"/>
          <w:szCs w:val="28"/>
        </w:rPr>
        <w:t>В рамках данного направления Федеральное казначейство планирует реализацию следующих мероприятий:</w:t>
      </w:r>
    </w:p>
    <w:p w:rsidR="00B83E9C" w:rsidRPr="006742E1" w:rsidRDefault="00B83E9C" w:rsidP="002F54FF">
      <w:pPr>
        <w:tabs>
          <w:tab w:val="left" w:pos="993"/>
        </w:tabs>
        <w:spacing w:after="0" w:line="360" w:lineRule="atLeast"/>
        <w:ind w:firstLine="709"/>
        <w:contextualSpacing/>
        <w:jc w:val="both"/>
        <w:rPr>
          <w:rFonts w:ascii="Times New Roman" w:hAnsi="Times New Roman"/>
          <w:color w:val="000000"/>
          <w:sz w:val="28"/>
          <w:szCs w:val="28"/>
        </w:rPr>
      </w:pPr>
      <w:r w:rsidRPr="006742E1">
        <w:rPr>
          <w:rFonts w:ascii="Times New Roman" w:hAnsi="Times New Roman"/>
          <w:color w:val="000000"/>
          <w:sz w:val="28"/>
          <w:szCs w:val="28"/>
        </w:rPr>
        <w:t>актуализацию нормативных правовых актов, регламентирующих взаимодействие участников с ГИС ГМП;</w:t>
      </w:r>
    </w:p>
    <w:p w:rsidR="00B83E9C" w:rsidRPr="006742E1" w:rsidRDefault="00B83E9C" w:rsidP="002F54FF">
      <w:pPr>
        <w:tabs>
          <w:tab w:val="left" w:pos="993"/>
        </w:tabs>
        <w:spacing w:after="0" w:line="360" w:lineRule="atLeast"/>
        <w:ind w:firstLine="709"/>
        <w:contextualSpacing/>
        <w:jc w:val="both"/>
        <w:rPr>
          <w:rFonts w:ascii="Times New Roman" w:hAnsi="Times New Roman"/>
          <w:color w:val="000000"/>
          <w:sz w:val="28"/>
          <w:szCs w:val="28"/>
        </w:rPr>
      </w:pPr>
      <w:r w:rsidRPr="006742E1">
        <w:rPr>
          <w:rFonts w:ascii="Times New Roman" w:hAnsi="Times New Roman"/>
          <w:color w:val="000000"/>
          <w:sz w:val="28"/>
          <w:szCs w:val="28"/>
        </w:rPr>
        <w:t>внедрение портального решения ГИС</w:t>
      </w:r>
      <w:r>
        <w:rPr>
          <w:rFonts w:ascii="Times New Roman" w:hAnsi="Times New Roman"/>
          <w:color w:val="000000"/>
          <w:sz w:val="28"/>
          <w:szCs w:val="28"/>
        </w:rPr>
        <w:t> </w:t>
      </w:r>
      <w:r w:rsidRPr="006742E1">
        <w:rPr>
          <w:rFonts w:ascii="Times New Roman" w:hAnsi="Times New Roman"/>
          <w:color w:val="000000"/>
          <w:sz w:val="28"/>
          <w:szCs w:val="28"/>
        </w:rPr>
        <w:t>ГМП для отдельных категорий участников и его интеграция с единым порталом бюджетн</w:t>
      </w:r>
      <w:r>
        <w:rPr>
          <w:rFonts w:ascii="Times New Roman" w:hAnsi="Times New Roman"/>
          <w:color w:val="000000"/>
          <w:sz w:val="28"/>
          <w:szCs w:val="28"/>
        </w:rPr>
        <w:t>ой системы Российской Федерации;</w:t>
      </w:r>
    </w:p>
    <w:p w:rsidR="00B83E9C" w:rsidRPr="006742E1" w:rsidRDefault="00B83E9C" w:rsidP="003B7242">
      <w:pPr>
        <w:tabs>
          <w:tab w:val="left" w:pos="993"/>
        </w:tabs>
        <w:spacing w:after="0" w:line="360" w:lineRule="atLeast"/>
        <w:ind w:firstLine="709"/>
        <w:contextualSpacing/>
        <w:jc w:val="both"/>
        <w:rPr>
          <w:rFonts w:ascii="Times New Roman" w:hAnsi="Times New Roman"/>
          <w:color w:val="000000"/>
          <w:sz w:val="28"/>
          <w:szCs w:val="28"/>
        </w:rPr>
      </w:pPr>
      <w:r w:rsidRPr="006742E1">
        <w:rPr>
          <w:rFonts w:ascii="Times New Roman" w:hAnsi="Times New Roman"/>
          <w:color w:val="000000"/>
          <w:sz w:val="28"/>
          <w:szCs w:val="28"/>
        </w:rPr>
        <w:t>создание сервиса предварительных начислений на основе реестра доходных источников бюджетов бюджетн</w:t>
      </w:r>
      <w:r>
        <w:rPr>
          <w:rFonts w:ascii="Times New Roman" w:hAnsi="Times New Roman"/>
          <w:color w:val="000000"/>
          <w:sz w:val="28"/>
          <w:szCs w:val="28"/>
        </w:rPr>
        <w:t>ой системы Российской Федерации;</w:t>
      </w:r>
    </w:p>
    <w:p w:rsidR="00B83E9C" w:rsidRPr="006742E1" w:rsidRDefault="00B83E9C" w:rsidP="003B7242">
      <w:pPr>
        <w:tabs>
          <w:tab w:val="left" w:pos="993"/>
        </w:tabs>
        <w:spacing w:after="0" w:line="360" w:lineRule="atLeast"/>
        <w:ind w:firstLine="709"/>
        <w:contextualSpacing/>
        <w:jc w:val="both"/>
        <w:rPr>
          <w:rFonts w:ascii="Times New Roman" w:hAnsi="Times New Roman"/>
          <w:color w:val="000000"/>
          <w:sz w:val="28"/>
          <w:szCs w:val="28"/>
        </w:rPr>
      </w:pPr>
      <w:r w:rsidRPr="006742E1">
        <w:rPr>
          <w:rFonts w:ascii="Times New Roman" w:hAnsi="Times New Roman"/>
          <w:color w:val="000000"/>
          <w:sz w:val="28"/>
          <w:szCs w:val="28"/>
        </w:rPr>
        <w:t>проведение работ по интеграции ГИС ГМП с функциональными подсистемами государственной интегрированной информационной системы управления общественными</w:t>
      </w:r>
      <w:r>
        <w:rPr>
          <w:rFonts w:ascii="Times New Roman" w:hAnsi="Times New Roman"/>
          <w:color w:val="000000"/>
          <w:sz w:val="28"/>
          <w:szCs w:val="28"/>
        </w:rPr>
        <w:t xml:space="preserve"> финансами «Электронный бюджет» </w:t>
      </w:r>
      <w:r w:rsidRPr="006742E1">
        <w:rPr>
          <w:rFonts w:ascii="Times New Roman" w:hAnsi="Times New Roman"/>
          <w:color w:val="000000"/>
          <w:sz w:val="28"/>
          <w:szCs w:val="28"/>
        </w:rPr>
        <w:t>в части организации юридич</w:t>
      </w:r>
      <w:r>
        <w:rPr>
          <w:rFonts w:ascii="Times New Roman" w:hAnsi="Times New Roman"/>
          <w:color w:val="000000"/>
          <w:sz w:val="28"/>
          <w:szCs w:val="28"/>
        </w:rPr>
        <w:t>ески значимого документооборота</w:t>
      </w:r>
      <w:r w:rsidRPr="004B4F51">
        <w:rPr>
          <w:rFonts w:ascii="Times New Roman" w:hAnsi="Times New Roman"/>
          <w:color w:val="000000"/>
          <w:sz w:val="28"/>
          <w:szCs w:val="28"/>
        </w:rPr>
        <w:br/>
      </w:r>
      <w:r w:rsidRPr="006742E1">
        <w:rPr>
          <w:rFonts w:ascii="Times New Roman" w:hAnsi="Times New Roman"/>
          <w:color w:val="000000"/>
          <w:sz w:val="28"/>
          <w:szCs w:val="28"/>
        </w:rPr>
        <w:t>и получения информационно–аналитической отч</w:t>
      </w:r>
      <w:r>
        <w:rPr>
          <w:rFonts w:ascii="Times New Roman" w:hAnsi="Times New Roman"/>
          <w:color w:val="000000"/>
          <w:sz w:val="28"/>
          <w:szCs w:val="28"/>
        </w:rPr>
        <w:t>етности.</w:t>
      </w:r>
    </w:p>
    <w:p w:rsidR="00B83E9C" w:rsidRPr="006742E1" w:rsidRDefault="00B83E9C" w:rsidP="003B7242">
      <w:pPr>
        <w:spacing w:after="0" w:line="360" w:lineRule="atLeast"/>
        <w:ind w:firstLine="709"/>
        <w:jc w:val="both"/>
        <w:rPr>
          <w:rFonts w:ascii="Times New Roman" w:hAnsi="Times New Roman"/>
          <w:bCs/>
          <w:color w:val="000000"/>
          <w:sz w:val="28"/>
          <w:szCs w:val="28"/>
        </w:rPr>
      </w:pPr>
      <w:r w:rsidRPr="006742E1">
        <w:rPr>
          <w:rFonts w:ascii="Times New Roman" w:hAnsi="Times New Roman"/>
          <w:bCs/>
          <w:color w:val="000000"/>
          <w:sz w:val="28"/>
          <w:szCs w:val="28"/>
        </w:rPr>
        <w:t>Результатом реализации указанных мероприятий станет качественно новый уровень взаимодействия</w:t>
      </w:r>
      <w:r>
        <w:rPr>
          <w:rFonts w:ascii="Times New Roman" w:hAnsi="Times New Roman"/>
          <w:bCs/>
          <w:color w:val="000000"/>
          <w:sz w:val="28"/>
          <w:szCs w:val="28"/>
        </w:rPr>
        <w:t xml:space="preserve"> гражданского общества, бизнеса </w:t>
      </w:r>
      <w:r w:rsidRPr="006742E1">
        <w:rPr>
          <w:rFonts w:ascii="Times New Roman" w:hAnsi="Times New Roman"/>
          <w:bCs/>
          <w:color w:val="000000"/>
          <w:sz w:val="28"/>
          <w:szCs w:val="28"/>
        </w:rPr>
        <w:t xml:space="preserve">и государства, в том числе оперативность и удобство получения государственных и муниципальных услуг, а также осуществления </w:t>
      </w:r>
      <w:r>
        <w:rPr>
          <w:rFonts w:ascii="Times New Roman" w:hAnsi="Times New Roman"/>
          <w:bCs/>
          <w:color w:val="000000"/>
          <w:sz w:val="28"/>
          <w:szCs w:val="28"/>
        </w:rPr>
        <w:t>бюджетных платежей.</w:t>
      </w:r>
    </w:p>
    <w:p w:rsidR="00B83E9C" w:rsidRPr="006742E1" w:rsidRDefault="00B83E9C" w:rsidP="003B7242">
      <w:pPr>
        <w:pStyle w:val="BodyText2"/>
        <w:tabs>
          <w:tab w:val="left" w:pos="284"/>
          <w:tab w:val="left" w:pos="993"/>
          <w:tab w:val="left" w:pos="1276"/>
        </w:tabs>
        <w:spacing w:after="0" w:line="360" w:lineRule="atLeast"/>
        <w:ind w:firstLine="709"/>
        <w:jc w:val="both"/>
        <w:rPr>
          <w:sz w:val="28"/>
          <w:szCs w:val="28"/>
        </w:rPr>
      </w:pPr>
      <w:r w:rsidRPr="006742E1">
        <w:rPr>
          <w:color w:val="000000"/>
          <w:sz w:val="28"/>
          <w:szCs w:val="28"/>
        </w:rPr>
        <w:t xml:space="preserve">Отдельным направлением развития системы бюджетных платежей является минимизация наличного денежного обращения в секторе государственного управления. </w:t>
      </w:r>
      <w:r w:rsidRPr="006742E1">
        <w:rPr>
          <w:sz w:val="28"/>
          <w:szCs w:val="28"/>
        </w:rPr>
        <w:t>Минимизация наличного денежного обращения возможна при полноценном обеспечении альтернативными наличным денежным платежам способами осуществления расчетов организаций, лицевые счета которым открыты в территориальных органах Казначейства России, в том числе с использованием платежных карт.</w:t>
      </w:r>
    </w:p>
    <w:p w:rsidR="00B83E9C" w:rsidRPr="006742E1" w:rsidRDefault="00B83E9C" w:rsidP="003B7242">
      <w:pPr>
        <w:pStyle w:val="BodyText2"/>
        <w:tabs>
          <w:tab w:val="left" w:pos="284"/>
          <w:tab w:val="left" w:pos="993"/>
          <w:tab w:val="left" w:pos="1276"/>
        </w:tabs>
        <w:spacing w:after="0" w:line="360" w:lineRule="atLeast"/>
        <w:ind w:firstLine="709"/>
        <w:jc w:val="both"/>
        <w:rPr>
          <w:color w:val="000000"/>
          <w:sz w:val="28"/>
          <w:szCs w:val="28"/>
        </w:rPr>
      </w:pPr>
      <w:r w:rsidRPr="006742E1">
        <w:rPr>
          <w:color w:val="000000"/>
          <w:sz w:val="28"/>
          <w:szCs w:val="28"/>
        </w:rPr>
        <w:t>Мероприятия, запланированные в рамках данного направления, позволят обеспечить вступ</w:t>
      </w:r>
      <w:r>
        <w:rPr>
          <w:color w:val="000000"/>
          <w:sz w:val="28"/>
          <w:szCs w:val="28"/>
        </w:rPr>
        <w:t>ление Федерального казначейства</w:t>
      </w:r>
      <w:r w:rsidRPr="001A17EA">
        <w:rPr>
          <w:color w:val="000000"/>
          <w:sz w:val="28"/>
          <w:szCs w:val="28"/>
        </w:rPr>
        <w:br/>
      </w:r>
      <w:r w:rsidRPr="006742E1">
        <w:rPr>
          <w:color w:val="000000"/>
          <w:sz w:val="28"/>
          <w:szCs w:val="28"/>
        </w:rPr>
        <w:t>в платежные системы Visa и MasterCard в статусе принципиального участника, что предоставит гражданам возможность осуществлять оплату государственных (муниципальных) услуг, а также иных платежей, являющихся источниками формирования доходов бюджетно</w:t>
      </w:r>
      <w:r>
        <w:rPr>
          <w:color w:val="000000"/>
          <w:sz w:val="28"/>
          <w:szCs w:val="28"/>
        </w:rPr>
        <w:t xml:space="preserve">й системы Российской Федерации, </w:t>
      </w:r>
      <w:r w:rsidRPr="006742E1">
        <w:rPr>
          <w:color w:val="000000"/>
          <w:sz w:val="28"/>
          <w:szCs w:val="28"/>
        </w:rPr>
        <w:t>в безналичном виде с использованием платежных карт.</w:t>
      </w:r>
    </w:p>
    <w:p w:rsidR="00B83E9C" w:rsidRPr="00CE5AAD" w:rsidRDefault="00B83E9C" w:rsidP="003B7242">
      <w:pPr>
        <w:spacing w:after="0" w:line="360" w:lineRule="atLeast"/>
        <w:ind w:firstLine="709"/>
        <w:jc w:val="both"/>
        <w:rPr>
          <w:rFonts w:ascii="Times New Roman" w:hAnsi="Times New Roman"/>
          <w:color w:val="000000"/>
          <w:sz w:val="28"/>
          <w:szCs w:val="28"/>
        </w:rPr>
      </w:pPr>
      <w:r w:rsidRPr="006742E1">
        <w:rPr>
          <w:rFonts w:ascii="Times New Roman" w:hAnsi="Times New Roman"/>
          <w:color w:val="000000"/>
          <w:sz w:val="28"/>
          <w:szCs w:val="28"/>
        </w:rPr>
        <w:t>Федеральное казначе</w:t>
      </w:r>
      <w:r>
        <w:rPr>
          <w:rFonts w:ascii="Times New Roman" w:hAnsi="Times New Roman"/>
          <w:color w:val="000000"/>
          <w:sz w:val="28"/>
          <w:szCs w:val="28"/>
        </w:rPr>
        <w:t>йство будет выступать эмитентом</w:t>
      </w:r>
      <w:r w:rsidRPr="001A17EA">
        <w:rPr>
          <w:rFonts w:ascii="Times New Roman" w:hAnsi="Times New Roman"/>
          <w:color w:val="000000"/>
          <w:sz w:val="28"/>
          <w:szCs w:val="28"/>
        </w:rPr>
        <w:br/>
      </w:r>
      <w:r w:rsidRPr="006742E1">
        <w:rPr>
          <w:rFonts w:ascii="Times New Roman" w:hAnsi="Times New Roman"/>
          <w:color w:val="000000"/>
          <w:sz w:val="28"/>
          <w:szCs w:val="28"/>
        </w:rPr>
        <w:t>и эквайером платежных карт, в том числе осуществляя функции стандартного эквайринга и эквайринга в области электронной коммерции для организаций сектора государственного управления.</w:t>
      </w:r>
    </w:p>
    <w:p w:rsidR="00B83E9C" w:rsidRPr="003030A4" w:rsidRDefault="00B83E9C" w:rsidP="00D76885">
      <w:pPr>
        <w:pageBreakBefore/>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2.3.2. </w:t>
      </w:r>
      <w:r w:rsidRPr="003030A4">
        <w:rPr>
          <w:rFonts w:ascii="Times New Roman" w:hAnsi="Times New Roman"/>
          <w:b/>
          <w:color w:val="000000"/>
          <w:sz w:val="28"/>
          <w:szCs w:val="28"/>
        </w:rPr>
        <w:t xml:space="preserve">Развитие Государственной информационной системы </w:t>
      </w:r>
      <w:r>
        <w:rPr>
          <w:rFonts w:ascii="Times New Roman" w:hAnsi="Times New Roman"/>
          <w:b/>
          <w:color w:val="000000"/>
          <w:sz w:val="28"/>
          <w:szCs w:val="28"/>
        </w:rPr>
        <w:br/>
      </w:r>
      <w:r w:rsidRPr="003030A4">
        <w:rPr>
          <w:rFonts w:ascii="Times New Roman" w:hAnsi="Times New Roman"/>
          <w:b/>
          <w:color w:val="000000"/>
          <w:sz w:val="28"/>
          <w:szCs w:val="28"/>
        </w:rPr>
        <w:t>о государственных и муниципальных платежах</w:t>
      </w:r>
    </w:p>
    <w:p w:rsidR="00B83E9C" w:rsidRPr="003030A4" w:rsidRDefault="00B83E9C" w:rsidP="003B7242">
      <w:pPr>
        <w:spacing w:after="12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В рамках развития электронных платежных технологий Федеральным казначейством предусмотрено создание новых электронных платежных сервисов на базе ГИС ГМП, а также создание условий для осуществления расчетов с организациями сектора государственного управления с использованием мобильных переводов, э</w:t>
      </w:r>
      <w:r>
        <w:rPr>
          <w:rFonts w:ascii="Times New Roman" w:hAnsi="Times New Roman"/>
          <w:color w:val="000000"/>
          <w:sz w:val="28"/>
          <w:szCs w:val="28"/>
        </w:rPr>
        <w:t>лектронных денежных средств и</w:t>
      </w:r>
      <w:r w:rsidRPr="003030A4">
        <w:rPr>
          <w:rFonts w:ascii="Times New Roman" w:hAnsi="Times New Roman"/>
          <w:color w:val="000000"/>
          <w:sz w:val="28"/>
          <w:szCs w:val="28"/>
        </w:rPr>
        <w:t xml:space="preserve"> платежных карт.</w:t>
      </w:r>
    </w:p>
    <w:p w:rsidR="00B83E9C" w:rsidRPr="003030A4" w:rsidRDefault="00B83E9C" w:rsidP="00E01A8F">
      <w:pPr>
        <w:spacing w:after="0" w:line="360" w:lineRule="atLeast"/>
        <w:ind w:firstLine="709"/>
        <w:contextualSpacing/>
        <w:jc w:val="both"/>
        <w:rPr>
          <w:rFonts w:ascii="Times New Roman" w:hAnsi="Times New Roman"/>
          <w:color w:val="000000"/>
          <w:sz w:val="28"/>
          <w:szCs w:val="28"/>
        </w:rPr>
      </w:pPr>
      <w:r>
        <w:rPr>
          <w:rFonts w:ascii="Times New Roman" w:hAnsi="Times New Roman"/>
          <w:color w:val="000000"/>
          <w:sz w:val="28"/>
          <w:szCs w:val="28"/>
        </w:rPr>
        <w:t>Значительный</w:t>
      </w:r>
      <w:r w:rsidRPr="003030A4">
        <w:rPr>
          <w:rFonts w:ascii="Times New Roman" w:hAnsi="Times New Roman"/>
          <w:color w:val="000000"/>
          <w:sz w:val="28"/>
          <w:szCs w:val="28"/>
        </w:rPr>
        <w:t xml:space="preserve"> потенциал представляет собой использование при осуществлении платежей в бюджеты бюджетной системы Российской Федерации расчетов в форме перевода денежных средств по требованию получателя денежных средств (прямого дебета). Федеральное казначейство при разработке механизмов прямого дебета планирует использовать инкассовые поручения </w:t>
      </w:r>
      <w:r>
        <w:rPr>
          <w:rFonts w:ascii="Times New Roman" w:hAnsi="Times New Roman"/>
          <w:color w:val="000000"/>
          <w:sz w:val="28"/>
          <w:szCs w:val="28"/>
        </w:rPr>
        <w:t>и платежные требования, которые</w:t>
      </w:r>
      <w:r>
        <w:rPr>
          <w:rFonts w:ascii="Times New Roman" w:hAnsi="Times New Roman"/>
          <w:color w:val="000000"/>
          <w:sz w:val="28"/>
          <w:szCs w:val="28"/>
        </w:rPr>
        <w:br/>
      </w:r>
      <w:r w:rsidRPr="003030A4">
        <w:rPr>
          <w:rFonts w:ascii="Times New Roman" w:hAnsi="Times New Roman"/>
          <w:color w:val="000000"/>
          <w:sz w:val="28"/>
          <w:szCs w:val="28"/>
        </w:rPr>
        <w:t>в настоящее время выступают инструментом принудительного исполнения установленных обязанностей, в качестве инструмента текущего исполнения установленных обязанностей.</w:t>
      </w:r>
    </w:p>
    <w:p w:rsidR="00B83E9C" w:rsidRPr="003030A4" w:rsidRDefault="00B83E9C" w:rsidP="00E01A8F">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Одним из значимых направлений</w:t>
      </w:r>
      <w:r>
        <w:rPr>
          <w:color w:val="000000"/>
          <w:sz w:val="28"/>
          <w:szCs w:val="28"/>
        </w:rPr>
        <w:t>, предусмотренных Концепцией,</w:t>
      </w:r>
      <w:r w:rsidRPr="003030A4">
        <w:rPr>
          <w:color w:val="000000"/>
          <w:sz w:val="28"/>
          <w:szCs w:val="28"/>
        </w:rPr>
        <w:t xml:space="preserve"> является развитие ГИС ГМП – важнейшего элемента в инфраструктуре электронного правительства, который обеспечивает упрощение процедуры и сокращение сроков оказания предоставляемых организациям и гражданам государственных и муниципальных услуг, снижение административных издержек для граждан и организаций, связанных с получением государ</w:t>
      </w:r>
      <w:r>
        <w:rPr>
          <w:color w:val="000000"/>
          <w:sz w:val="28"/>
          <w:szCs w:val="28"/>
        </w:rPr>
        <w:t>ственных и муниципальных услуг,</w:t>
      </w:r>
      <w:r>
        <w:rPr>
          <w:color w:val="000000"/>
          <w:sz w:val="28"/>
          <w:szCs w:val="28"/>
        </w:rPr>
        <w:br/>
      </w:r>
      <w:r w:rsidRPr="003030A4">
        <w:rPr>
          <w:color w:val="000000"/>
          <w:sz w:val="28"/>
          <w:szCs w:val="28"/>
        </w:rPr>
        <w:t>а также возможность предоставления государственных и муниципальных услуг в электронном виде.</w:t>
      </w:r>
    </w:p>
    <w:p w:rsidR="00B83E9C" w:rsidRPr="003030A4" w:rsidRDefault="00B83E9C" w:rsidP="00E01A8F">
      <w:pPr>
        <w:tabs>
          <w:tab w:val="left" w:pos="993"/>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В рамках данного направления Федеральное казначейство планирует реализацию следующих мероприятий:</w:t>
      </w:r>
    </w:p>
    <w:p w:rsidR="00B83E9C" w:rsidRPr="003030A4" w:rsidRDefault="00B83E9C" w:rsidP="00E01A8F">
      <w:pPr>
        <w:tabs>
          <w:tab w:val="left" w:pos="993"/>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актуализацию нормативных правовых актов, регламентирующих взаимодействие участников с ГИС ГМП;</w:t>
      </w:r>
    </w:p>
    <w:p w:rsidR="00B83E9C" w:rsidRPr="003030A4" w:rsidRDefault="00B83E9C" w:rsidP="00E01A8F">
      <w:pPr>
        <w:tabs>
          <w:tab w:val="left" w:pos="993"/>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внедрение портального решения ГИС ГМП для отдельных категорий участников и его интеграция с единым порталом бюджетно</w:t>
      </w:r>
      <w:r>
        <w:rPr>
          <w:rFonts w:ascii="Times New Roman" w:hAnsi="Times New Roman"/>
          <w:color w:val="000000"/>
          <w:sz w:val="28"/>
          <w:szCs w:val="28"/>
        </w:rPr>
        <w:t>й системы Российской Федерации;</w:t>
      </w:r>
    </w:p>
    <w:p w:rsidR="00B83E9C" w:rsidRPr="003030A4" w:rsidRDefault="00B83E9C" w:rsidP="00E01A8F">
      <w:pPr>
        <w:tabs>
          <w:tab w:val="left" w:pos="993"/>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 xml:space="preserve">проведение работ по интеграции ГИС ГМП с реестром доходных источников бюджетов бюджетной системы Российской Федерации </w:t>
      </w:r>
      <w:r>
        <w:rPr>
          <w:rFonts w:ascii="Times New Roman" w:hAnsi="Times New Roman"/>
          <w:color w:val="000000"/>
          <w:sz w:val="28"/>
          <w:szCs w:val="28"/>
        </w:rPr>
        <w:br/>
      </w:r>
      <w:r w:rsidRPr="003030A4">
        <w:rPr>
          <w:rFonts w:ascii="Times New Roman" w:hAnsi="Times New Roman"/>
          <w:color w:val="000000"/>
          <w:sz w:val="28"/>
          <w:szCs w:val="28"/>
        </w:rPr>
        <w:t>и с функциональными подсистемами государственной интегрированной информационной системы управления общественными финансами «Электронный бюджет» в части организации юридически значимого документооб</w:t>
      </w:r>
      <w:r>
        <w:rPr>
          <w:rFonts w:ascii="Times New Roman" w:hAnsi="Times New Roman"/>
          <w:color w:val="000000"/>
          <w:sz w:val="28"/>
          <w:szCs w:val="28"/>
        </w:rPr>
        <w:t>орота и получения информационно-</w:t>
      </w:r>
      <w:r w:rsidRPr="003030A4">
        <w:rPr>
          <w:rFonts w:ascii="Times New Roman" w:hAnsi="Times New Roman"/>
          <w:color w:val="000000"/>
          <w:sz w:val="28"/>
          <w:szCs w:val="28"/>
        </w:rPr>
        <w:t>аналитической отчетности;</w:t>
      </w:r>
    </w:p>
    <w:p w:rsidR="00B83E9C" w:rsidRPr="003030A4" w:rsidRDefault="00B83E9C" w:rsidP="00E01A8F">
      <w:pPr>
        <w:tabs>
          <w:tab w:val="left" w:pos="993"/>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создание сервиса предварительных начислений на основе реестра доходных источников бюджетов бюджетной системы Российской Федерации;</w:t>
      </w:r>
    </w:p>
    <w:p w:rsidR="00B83E9C" w:rsidRPr="003030A4" w:rsidRDefault="00B83E9C" w:rsidP="00E01A8F">
      <w:pPr>
        <w:tabs>
          <w:tab w:val="left" w:pos="993"/>
        </w:tabs>
        <w:spacing w:after="0" w:line="360" w:lineRule="atLeast"/>
        <w:ind w:firstLine="709"/>
        <w:contextualSpacing/>
        <w:jc w:val="both"/>
        <w:rPr>
          <w:rFonts w:ascii="Times New Roman" w:hAnsi="Times New Roman"/>
          <w:color w:val="000000"/>
          <w:sz w:val="28"/>
          <w:szCs w:val="28"/>
        </w:rPr>
      </w:pPr>
      <w:r w:rsidRPr="003030A4">
        <w:rPr>
          <w:rFonts w:ascii="Times New Roman" w:hAnsi="Times New Roman"/>
          <w:color w:val="000000"/>
          <w:sz w:val="28"/>
          <w:szCs w:val="28"/>
        </w:rPr>
        <w:t>интеграцию ГИС ГМП с Федеральным платежным шлюзом.</w:t>
      </w:r>
    </w:p>
    <w:p w:rsidR="00B83E9C" w:rsidRDefault="00B83E9C" w:rsidP="00D137C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ГИС ГМП – это уникальная система, </w:t>
      </w:r>
      <w:r w:rsidRPr="003030A4">
        <w:rPr>
          <w:rFonts w:ascii="Times New Roman" w:hAnsi="Times New Roman"/>
          <w:bCs/>
          <w:color w:val="000000"/>
          <w:sz w:val="28"/>
          <w:szCs w:val="28"/>
        </w:rPr>
        <w:t>потенциал применения которой чрезвычайно широк. Результатом ее полномасштабного использования станет качественно новый уровень взаимодействия гражданского общества, бизнеса и государства, в том числе оперативность и удобство получения государственных и муниципальных услуг, а также осуществления бюджетных платежей.</w:t>
      </w:r>
      <w:r>
        <w:rPr>
          <w:rFonts w:ascii="Times New Roman" w:hAnsi="Times New Roman"/>
          <w:bCs/>
          <w:color w:val="000000"/>
          <w:sz w:val="28"/>
          <w:szCs w:val="28"/>
        </w:rPr>
        <w:t xml:space="preserve"> </w:t>
      </w:r>
      <w:r w:rsidRPr="003030A4">
        <w:rPr>
          <w:rFonts w:ascii="Times New Roman" w:hAnsi="Times New Roman"/>
          <w:color w:val="000000"/>
          <w:sz w:val="28"/>
          <w:szCs w:val="28"/>
        </w:rPr>
        <w:t>Отдельным направлением развития системы бюджетных платежей является минимизация наличного денежного обращения в секторе государственного управления. Минимизация наличного денежного обращения</w:t>
      </w:r>
      <w:r>
        <w:rPr>
          <w:rFonts w:ascii="Times New Roman" w:hAnsi="Times New Roman"/>
          <w:color w:val="000000"/>
          <w:sz w:val="28"/>
          <w:szCs w:val="28"/>
        </w:rPr>
        <w:t xml:space="preserve"> возможна </w:t>
      </w:r>
      <w:r w:rsidRPr="003030A4">
        <w:rPr>
          <w:rFonts w:ascii="Times New Roman" w:hAnsi="Times New Roman"/>
          <w:color w:val="000000"/>
          <w:sz w:val="28"/>
          <w:szCs w:val="28"/>
        </w:rPr>
        <w:t>при полноценном обеспечении альтернативными наличным денежным платежам способами осуществления расчетов организаций</w:t>
      </w:r>
      <w:r>
        <w:rPr>
          <w:rFonts w:ascii="Times New Roman" w:hAnsi="Times New Roman"/>
          <w:color w:val="000000"/>
          <w:sz w:val="28"/>
          <w:szCs w:val="28"/>
        </w:rPr>
        <w:t xml:space="preserve">, лицевые счета которым открыты </w:t>
      </w:r>
      <w:r w:rsidRPr="003030A4">
        <w:rPr>
          <w:rFonts w:ascii="Times New Roman" w:hAnsi="Times New Roman"/>
          <w:color w:val="000000"/>
          <w:sz w:val="28"/>
          <w:szCs w:val="28"/>
        </w:rPr>
        <w:t xml:space="preserve">в </w:t>
      </w:r>
      <w:r>
        <w:rPr>
          <w:rFonts w:ascii="Times New Roman" w:hAnsi="Times New Roman"/>
          <w:color w:val="000000"/>
          <w:sz w:val="28"/>
          <w:szCs w:val="28"/>
        </w:rPr>
        <w:t>ТОФК, в том числе</w:t>
      </w:r>
      <w:r>
        <w:rPr>
          <w:rFonts w:ascii="Times New Roman" w:hAnsi="Times New Roman"/>
          <w:color w:val="000000"/>
          <w:sz w:val="28"/>
          <w:szCs w:val="28"/>
        </w:rPr>
        <w:br/>
      </w:r>
      <w:r w:rsidRPr="003030A4">
        <w:rPr>
          <w:rFonts w:ascii="Times New Roman" w:hAnsi="Times New Roman"/>
          <w:color w:val="000000"/>
          <w:sz w:val="28"/>
          <w:szCs w:val="28"/>
        </w:rPr>
        <w:t>с помощью платежных карт.</w:t>
      </w:r>
    </w:p>
    <w:p w:rsidR="00B83E9C" w:rsidRPr="00D056CB" w:rsidRDefault="00B83E9C" w:rsidP="003B7242">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На</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D056CB">
        <w:rPr>
          <w:rFonts w:ascii="Times New Roman" w:hAnsi="Times New Roman"/>
          <w:color w:val="000000"/>
          <w:sz w:val="28"/>
          <w:szCs w:val="28"/>
        </w:rPr>
        <w:t>год в Казначействе России предполагается дальнейшее</w:t>
      </w:r>
      <w:r>
        <w:rPr>
          <w:rFonts w:ascii="Times New Roman" w:hAnsi="Times New Roman"/>
          <w:color w:val="000000"/>
          <w:sz w:val="28"/>
          <w:szCs w:val="28"/>
        </w:rPr>
        <w:t xml:space="preserve"> </w:t>
      </w:r>
      <w:r w:rsidRPr="00D056CB">
        <w:rPr>
          <w:rFonts w:ascii="Times New Roman" w:hAnsi="Times New Roman"/>
          <w:color w:val="000000"/>
          <w:sz w:val="28"/>
          <w:szCs w:val="28"/>
        </w:rPr>
        <w:t>развитие мониторинга и анализа данных в государственных информационных системах, в рамках которого планируется осуществление мероприят</w:t>
      </w:r>
      <w:r>
        <w:rPr>
          <w:rFonts w:ascii="Times New Roman" w:hAnsi="Times New Roman"/>
          <w:color w:val="000000"/>
          <w:sz w:val="28"/>
          <w:szCs w:val="28"/>
        </w:rPr>
        <w:t>ий по повышению качества данных</w:t>
      </w:r>
      <w:r w:rsidRPr="001A17EA">
        <w:rPr>
          <w:rFonts w:ascii="Times New Roman" w:hAnsi="Times New Roman"/>
          <w:color w:val="000000"/>
          <w:sz w:val="28"/>
          <w:szCs w:val="28"/>
        </w:rPr>
        <w:br/>
      </w:r>
      <w:r w:rsidRPr="00D056CB">
        <w:rPr>
          <w:rFonts w:ascii="Times New Roman" w:hAnsi="Times New Roman"/>
          <w:color w:val="000000"/>
          <w:sz w:val="28"/>
          <w:szCs w:val="28"/>
        </w:rPr>
        <w:t>в государственных информационных системах, оператором которых является Федеральное казначейство.</w:t>
      </w:r>
    </w:p>
    <w:p w:rsidR="00B83E9C" w:rsidRPr="003030A4" w:rsidRDefault="00B83E9C" w:rsidP="002359B7">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Мероприятия, запланированные в рамках данного направления, позволят обеспечить вступ</w:t>
      </w:r>
      <w:r>
        <w:rPr>
          <w:color w:val="000000"/>
          <w:sz w:val="28"/>
          <w:szCs w:val="28"/>
        </w:rPr>
        <w:t>ление Федерального казначейства</w:t>
      </w:r>
      <w:r>
        <w:rPr>
          <w:color w:val="000000"/>
          <w:sz w:val="28"/>
          <w:szCs w:val="28"/>
        </w:rPr>
        <w:br/>
      </w:r>
      <w:r w:rsidRPr="003030A4">
        <w:rPr>
          <w:color w:val="000000"/>
          <w:sz w:val="28"/>
          <w:szCs w:val="28"/>
        </w:rPr>
        <w:t xml:space="preserve">в платежные системы Visa </w:t>
      </w:r>
      <w:r w:rsidRPr="003030A4">
        <w:rPr>
          <w:color w:val="000000"/>
          <w:sz w:val="28"/>
          <w:szCs w:val="28"/>
          <w:lang w:val="en-US"/>
        </w:rPr>
        <w:t>International</w:t>
      </w:r>
      <w:r w:rsidRPr="003030A4">
        <w:rPr>
          <w:color w:val="000000"/>
          <w:sz w:val="28"/>
          <w:szCs w:val="28"/>
        </w:rPr>
        <w:t xml:space="preserve"> и MasterCard </w:t>
      </w:r>
      <w:r w:rsidRPr="003030A4">
        <w:rPr>
          <w:color w:val="000000"/>
          <w:sz w:val="28"/>
          <w:szCs w:val="28"/>
          <w:lang w:val="en-US"/>
        </w:rPr>
        <w:t>WorldWide</w:t>
      </w:r>
      <w:r w:rsidRPr="003030A4">
        <w:rPr>
          <w:color w:val="000000"/>
          <w:sz w:val="28"/>
          <w:szCs w:val="28"/>
        </w:rPr>
        <w:t xml:space="preserve"> в статусе принципиального участника, что предоставит гражданам возможность осуществлять оплату государственных (муниципальных) услуг, а также иных платежей, являющихся источниками формирования доходов бюджетной системы Российской Федерации, в безналичном виде </w:t>
      </w:r>
      <w:r>
        <w:rPr>
          <w:color w:val="000000"/>
          <w:sz w:val="28"/>
          <w:szCs w:val="28"/>
        </w:rPr>
        <w:br/>
      </w:r>
      <w:r w:rsidRPr="003030A4">
        <w:rPr>
          <w:color w:val="000000"/>
          <w:sz w:val="28"/>
          <w:szCs w:val="28"/>
        </w:rPr>
        <w:t>с использованием платежных карт.</w:t>
      </w:r>
    </w:p>
    <w:p w:rsidR="00B83E9C" w:rsidRPr="003030A4" w:rsidRDefault="00B83E9C" w:rsidP="002359B7">
      <w:pPr>
        <w:pStyle w:val="BodyText2"/>
        <w:tabs>
          <w:tab w:val="left" w:pos="284"/>
          <w:tab w:val="left" w:pos="993"/>
          <w:tab w:val="left" w:pos="1276"/>
        </w:tabs>
        <w:spacing w:after="0" w:line="360" w:lineRule="atLeast"/>
        <w:ind w:firstLine="709"/>
        <w:jc w:val="both"/>
        <w:rPr>
          <w:color w:val="000000"/>
          <w:sz w:val="28"/>
          <w:szCs w:val="28"/>
        </w:rPr>
      </w:pPr>
      <w:r w:rsidRPr="003030A4">
        <w:rPr>
          <w:color w:val="000000"/>
          <w:sz w:val="28"/>
          <w:szCs w:val="28"/>
        </w:rPr>
        <w:t>Федеральное казначе</w:t>
      </w:r>
      <w:r>
        <w:rPr>
          <w:color w:val="000000"/>
          <w:sz w:val="28"/>
          <w:szCs w:val="28"/>
        </w:rPr>
        <w:t>йство будет выступать эмитентом</w:t>
      </w:r>
      <w:r w:rsidRPr="001A17EA">
        <w:rPr>
          <w:color w:val="000000"/>
          <w:sz w:val="28"/>
          <w:szCs w:val="28"/>
        </w:rPr>
        <w:br/>
      </w:r>
      <w:r w:rsidRPr="003030A4">
        <w:rPr>
          <w:color w:val="000000"/>
          <w:sz w:val="28"/>
          <w:szCs w:val="28"/>
        </w:rPr>
        <w:t>и эквайером, осуществляющим функции ст</w:t>
      </w:r>
      <w:r>
        <w:rPr>
          <w:color w:val="000000"/>
          <w:sz w:val="28"/>
          <w:szCs w:val="28"/>
        </w:rPr>
        <w:t>андартного эквайринга</w:t>
      </w:r>
      <w:r w:rsidRPr="001A17EA">
        <w:rPr>
          <w:color w:val="000000"/>
          <w:sz w:val="28"/>
          <w:szCs w:val="28"/>
        </w:rPr>
        <w:br/>
      </w:r>
      <w:r w:rsidRPr="003030A4">
        <w:rPr>
          <w:color w:val="000000"/>
          <w:sz w:val="28"/>
          <w:szCs w:val="28"/>
        </w:rPr>
        <w:t>и эквайринга в области электронной коммерции, обеспечив возможность приема органами государственной власти к оплате платежных карт.</w:t>
      </w:r>
    </w:p>
    <w:p w:rsidR="00B83E9C" w:rsidRPr="003030A4" w:rsidRDefault="00B83E9C" w:rsidP="002359B7">
      <w:pPr>
        <w:keepNext/>
        <w:spacing w:before="120" w:after="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2.4. </w:t>
      </w:r>
      <w:r w:rsidRPr="003030A4">
        <w:rPr>
          <w:rFonts w:ascii="Times New Roman" w:hAnsi="Times New Roman"/>
          <w:b/>
          <w:color w:val="000000"/>
          <w:sz w:val="28"/>
          <w:szCs w:val="28"/>
        </w:rPr>
        <w:t>Повышение эффективности процессов управления финансовыми ресурсами Российской Федерации</w:t>
      </w:r>
    </w:p>
    <w:p w:rsidR="00B83E9C" w:rsidRDefault="00B83E9C" w:rsidP="005F2C01">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2.4.1. Совершенствование процесса п</w:t>
      </w:r>
      <w:r w:rsidRPr="003030A4">
        <w:rPr>
          <w:rFonts w:ascii="Times New Roman" w:hAnsi="Times New Roman"/>
          <w:b/>
          <w:color w:val="000000"/>
          <w:sz w:val="28"/>
          <w:szCs w:val="28"/>
        </w:rPr>
        <w:t>рогнозировани</w:t>
      </w:r>
      <w:r>
        <w:rPr>
          <w:rFonts w:ascii="Times New Roman" w:hAnsi="Times New Roman"/>
          <w:b/>
          <w:color w:val="000000"/>
          <w:sz w:val="28"/>
          <w:szCs w:val="28"/>
        </w:rPr>
        <w:t>я</w:t>
      </w:r>
      <w:r w:rsidRPr="001A17EA">
        <w:rPr>
          <w:rFonts w:ascii="Times New Roman" w:hAnsi="Times New Roman"/>
          <w:b/>
          <w:color w:val="000000"/>
          <w:sz w:val="28"/>
          <w:szCs w:val="28"/>
        </w:rPr>
        <w:br/>
      </w:r>
      <w:r w:rsidRPr="003030A4">
        <w:rPr>
          <w:rFonts w:ascii="Times New Roman" w:hAnsi="Times New Roman"/>
          <w:b/>
          <w:color w:val="000000"/>
          <w:sz w:val="28"/>
          <w:szCs w:val="28"/>
        </w:rPr>
        <w:t>и кассово</w:t>
      </w:r>
      <w:r>
        <w:rPr>
          <w:rFonts w:ascii="Times New Roman" w:hAnsi="Times New Roman"/>
          <w:b/>
          <w:color w:val="000000"/>
          <w:sz w:val="28"/>
          <w:szCs w:val="28"/>
        </w:rPr>
        <w:t>го</w:t>
      </w:r>
      <w:r w:rsidRPr="003030A4">
        <w:rPr>
          <w:rFonts w:ascii="Times New Roman" w:hAnsi="Times New Roman"/>
          <w:b/>
          <w:color w:val="000000"/>
          <w:sz w:val="28"/>
          <w:szCs w:val="28"/>
        </w:rPr>
        <w:t xml:space="preserve"> планировани</w:t>
      </w:r>
      <w:r>
        <w:rPr>
          <w:rFonts w:ascii="Times New Roman" w:hAnsi="Times New Roman"/>
          <w:b/>
          <w:color w:val="000000"/>
          <w:sz w:val="28"/>
          <w:szCs w:val="28"/>
        </w:rPr>
        <w:t>я средств федерального бюджета</w:t>
      </w:r>
    </w:p>
    <w:p w:rsidR="00B83E9C" w:rsidRPr="003030A4" w:rsidRDefault="00B83E9C" w:rsidP="002359B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совершенств</w:t>
      </w:r>
      <w:r>
        <w:rPr>
          <w:rFonts w:ascii="Times New Roman" w:hAnsi="Times New Roman"/>
          <w:color w:val="000000"/>
          <w:sz w:val="28"/>
          <w:szCs w:val="28"/>
        </w:rPr>
        <w:t>ования процесса прогнозирования</w:t>
      </w:r>
      <w:r>
        <w:rPr>
          <w:rFonts w:ascii="Times New Roman" w:hAnsi="Times New Roman"/>
          <w:color w:val="000000"/>
          <w:sz w:val="28"/>
          <w:szCs w:val="28"/>
        </w:rPr>
        <w:br/>
        <w:t>в</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году составление и ведение Кассового плана будет осуществляться по новому</w:t>
      </w:r>
      <w:r>
        <w:rPr>
          <w:rFonts w:ascii="Times New Roman" w:hAnsi="Times New Roman"/>
          <w:color w:val="000000"/>
          <w:sz w:val="28"/>
          <w:szCs w:val="28"/>
        </w:rPr>
        <w:t xml:space="preserve"> порядку</w:t>
      </w:r>
      <w:r w:rsidRPr="003030A4">
        <w:rPr>
          <w:rFonts w:ascii="Times New Roman" w:hAnsi="Times New Roman"/>
          <w:color w:val="000000"/>
          <w:sz w:val="28"/>
          <w:szCs w:val="28"/>
        </w:rPr>
        <w:t>, в соответстви</w:t>
      </w:r>
      <w:r>
        <w:rPr>
          <w:rFonts w:ascii="Times New Roman" w:hAnsi="Times New Roman"/>
          <w:color w:val="000000"/>
          <w:sz w:val="28"/>
          <w:szCs w:val="28"/>
        </w:rPr>
        <w:t>и с приказом Минфина России от </w:t>
      </w:r>
      <w:r w:rsidRPr="003030A4">
        <w:rPr>
          <w:rFonts w:ascii="Times New Roman" w:hAnsi="Times New Roman"/>
          <w:color w:val="000000"/>
          <w:sz w:val="28"/>
          <w:szCs w:val="28"/>
        </w:rPr>
        <w:t>9 декабря 2013 г</w:t>
      </w:r>
      <w:r>
        <w:rPr>
          <w:rFonts w:ascii="Times New Roman" w:hAnsi="Times New Roman"/>
          <w:color w:val="000000"/>
          <w:sz w:val="28"/>
          <w:szCs w:val="28"/>
        </w:rPr>
        <w:t>. № 117н. Все прогнозные данные</w:t>
      </w:r>
      <w:r>
        <w:rPr>
          <w:rFonts w:ascii="Times New Roman" w:hAnsi="Times New Roman"/>
          <w:color w:val="000000"/>
          <w:sz w:val="28"/>
          <w:szCs w:val="28"/>
        </w:rPr>
        <w:br/>
      </w:r>
      <w:r w:rsidRPr="003030A4">
        <w:rPr>
          <w:rFonts w:ascii="Times New Roman" w:hAnsi="Times New Roman"/>
          <w:color w:val="000000"/>
          <w:sz w:val="28"/>
          <w:szCs w:val="28"/>
        </w:rPr>
        <w:t>в соответствии с установлен</w:t>
      </w:r>
      <w:r>
        <w:rPr>
          <w:rFonts w:ascii="Times New Roman" w:hAnsi="Times New Roman"/>
          <w:color w:val="000000"/>
          <w:sz w:val="28"/>
          <w:szCs w:val="28"/>
        </w:rPr>
        <w:t>ными формами будут направляться</w:t>
      </w:r>
      <w:r>
        <w:rPr>
          <w:rFonts w:ascii="Times New Roman" w:hAnsi="Times New Roman"/>
          <w:color w:val="000000"/>
          <w:sz w:val="28"/>
          <w:szCs w:val="28"/>
        </w:rPr>
        <w:br/>
      </w:r>
      <w:r w:rsidRPr="003030A4">
        <w:rPr>
          <w:rFonts w:ascii="Times New Roman" w:hAnsi="Times New Roman"/>
          <w:color w:val="000000"/>
          <w:sz w:val="28"/>
          <w:szCs w:val="28"/>
        </w:rPr>
        <w:t>в Федеральное казначейство с использованием информационных систем Министерства финансов Российской Федерации.</w:t>
      </w:r>
    </w:p>
    <w:p w:rsidR="00B83E9C" w:rsidRDefault="00B83E9C" w:rsidP="002359B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процессе прогнозирования будут участвовать все главные администраторы бюджетных средств, что позволит повысить качество прогнозирования и, как следствие, положительно повлияет на качество управления ликвидностью бюджетных средств.</w:t>
      </w:r>
    </w:p>
    <w:p w:rsidR="00B83E9C" w:rsidRPr="003030A4" w:rsidRDefault="00B83E9C" w:rsidP="002359B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Кроме того, одной из важнейших перспективных задач Федерального казначейства является совершенствование процесса кассового планирования и прогнозирования в рамках Концепции реформирования системы бюджетных платежей на период до 2017 года.</w:t>
      </w:r>
    </w:p>
    <w:p w:rsidR="00B83E9C" w:rsidRPr="003030A4" w:rsidRDefault="00B83E9C" w:rsidP="002359B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Переход к единому</w:t>
      </w:r>
      <w:r>
        <w:rPr>
          <w:rFonts w:ascii="Times New Roman" w:hAnsi="Times New Roman"/>
          <w:color w:val="000000"/>
          <w:sz w:val="28"/>
          <w:szCs w:val="28"/>
        </w:rPr>
        <w:t xml:space="preserve"> банковскому</w:t>
      </w:r>
      <w:r w:rsidRPr="003030A4">
        <w:rPr>
          <w:rFonts w:ascii="Times New Roman" w:hAnsi="Times New Roman"/>
          <w:color w:val="000000"/>
          <w:sz w:val="28"/>
          <w:szCs w:val="28"/>
        </w:rPr>
        <w:t xml:space="preserve"> счету Казначейства России обеспечит возможность таргетиро</w:t>
      </w:r>
      <w:r>
        <w:rPr>
          <w:rFonts w:ascii="Times New Roman" w:hAnsi="Times New Roman"/>
          <w:color w:val="000000"/>
          <w:sz w:val="28"/>
          <w:szCs w:val="28"/>
        </w:rPr>
        <w:t>вания остатков денежных средств</w:t>
      </w:r>
      <w:r>
        <w:rPr>
          <w:rFonts w:ascii="Times New Roman" w:hAnsi="Times New Roman"/>
          <w:color w:val="000000"/>
          <w:sz w:val="28"/>
          <w:szCs w:val="28"/>
        </w:rPr>
        <w:br/>
      </w:r>
      <w:r w:rsidRPr="003030A4">
        <w:rPr>
          <w:rFonts w:ascii="Times New Roman" w:hAnsi="Times New Roman"/>
          <w:color w:val="000000"/>
          <w:sz w:val="28"/>
          <w:szCs w:val="28"/>
        </w:rPr>
        <w:t>на нем, а также позволит более эффективно использовать избыточную ликвидность для получения дохода в рамках операций управления временно свободными остатками средств.</w:t>
      </w:r>
    </w:p>
    <w:p w:rsidR="00B83E9C" w:rsidRPr="003030A4" w:rsidRDefault="00B83E9C" w:rsidP="00B15DE4">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Для реализации указанн</w:t>
      </w:r>
      <w:r>
        <w:rPr>
          <w:rFonts w:ascii="Times New Roman" w:hAnsi="Times New Roman"/>
          <w:color w:val="000000"/>
          <w:sz w:val="28"/>
          <w:szCs w:val="28"/>
        </w:rPr>
        <w:t>ой задачи в период до</w:t>
      </w:r>
      <w:r>
        <w:rPr>
          <w:rFonts w:ascii="Times New Roman" w:hAnsi="Times New Roman"/>
          <w:color w:val="000000"/>
          <w:sz w:val="28"/>
          <w:szCs w:val="28"/>
          <w:lang w:val="en-US"/>
        </w:rPr>
        <w:t> </w:t>
      </w:r>
      <w:r>
        <w:rPr>
          <w:rFonts w:ascii="Times New Roman" w:hAnsi="Times New Roman"/>
          <w:color w:val="000000"/>
          <w:sz w:val="28"/>
          <w:szCs w:val="28"/>
        </w:rPr>
        <w:t xml:space="preserve">2017 </w:t>
      </w:r>
      <w:r w:rsidRPr="003030A4">
        <w:rPr>
          <w:rFonts w:ascii="Times New Roman" w:hAnsi="Times New Roman"/>
          <w:color w:val="000000"/>
          <w:sz w:val="28"/>
          <w:szCs w:val="28"/>
        </w:rPr>
        <w:t>года необходимо разработать Кассовый план Казначейства России, который позволит осуществить консолидацию кассовых планов исполнения бюджетов бюджетной системы Российской Федерации.</w:t>
      </w:r>
    </w:p>
    <w:p w:rsidR="00B83E9C" w:rsidRDefault="00B83E9C" w:rsidP="002359B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На данном этапе в процесс прогнозирования и кассового планирования будут привлечены все участники (и неучастники) бюджетного процесса Российской Федерации.</w:t>
      </w:r>
    </w:p>
    <w:p w:rsidR="00B83E9C" w:rsidRDefault="00B83E9C" w:rsidP="002359B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Одним из направлений деятельности Федерального казначейства </w:t>
      </w:r>
      <w:r>
        <w:rPr>
          <w:rFonts w:ascii="Times New Roman" w:hAnsi="Times New Roman"/>
          <w:color w:val="000000"/>
          <w:sz w:val="28"/>
          <w:szCs w:val="28"/>
        </w:rPr>
        <w:br/>
        <w:t>в 2014 </w:t>
      </w:r>
      <w:r w:rsidRPr="003030A4">
        <w:rPr>
          <w:rFonts w:ascii="Times New Roman" w:hAnsi="Times New Roman"/>
          <w:color w:val="000000"/>
          <w:sz w:val="28"/>
          <w:szCs w:val="28"/>
        </w:rPr>
        <w:t>году</w:t>
      </w:r>
      <w:r>
        <w:rPr>
          <w:rFonts w:ascii="Times New Roman" w:hAnsi="Times New Roman"/>
          <w:color w:val="000000"/>
          <w:sz w:val="28"/>
          <w:szCs w:val="28"/>
        </w:rPr>
        <w:t>,</w:t>
      </w:r>
      <w:r w:rsidRPr="003030A4">
        <w:rPr>
          <w:rFonts w:ascii="Times New Roman" w:hAnsi="Times New Roman"/>
          <w:color w:val="000000"/>
          <w:sz w:val="28"/>
          <w:szCs w:val="28"/>
        </w:rPr>
        <w:t xml:space="preserve"> в рамках развития механизмов управления ликвидностью ЕКС</w:t>
      </w:r>
      <w:r>
        <w:rPr>
          <w:rFonts w:ascii="Times New Roman" w:hAnsi="Times New Roman"/>
          <w:color w:val="000000"/>
          <w:sz w:val="28"/>
          <w:szCs w:val="28"/>
        </w:rPr>
        <w:t>,</w:t>
      </w:r>
      <w:r w:rsidRPr="003030A4">
        <w:rPr>
          <w:rFonts w:ascii="Times New Roman" w:hAnsi="Times New Roman"/>
          <w:color w:val="000000"/>
          <w:sz w:val="28"/>
          <w:szCs w:val="28"/>
        </w:rPr>
        <w:t xml:space="preserve"> будет разработка методик определения мгновенной, краткосрочной, среднесрочной </w:t>
      </w:r>
      <w:r>
        <w:rPr>
          <w:rFonts w:ascii="Times New Roman" w:hAnsi="Times New Roman"/>
          <w:color w:val="000000"/>
          <w:sz w:val="28"/>
          <w:szCs w:val="28"/>
        </w:rPr>
        <w:t>и долгосрочной ликвидности ЕКС,</w:t>
      </w:r>
      <w:r>
        <w:rPr>
          <w:rFonts w:ascii="Times New Roman" w:hAnsi="Times New Roman"/>
          <w:color w:val="000000"/>
          <w:sz w:val="28"/>
          <w:szCs w:val="28"/>
        </w:rPr>
        <w:br/>
      </w:r>
      <w:r w:rsidRPr="003030A4">
        <w:rPr>
          <w:rFonts w:ascii="Times New Roman" w:hAnsi="Times New Roman"/>
          <w:color w:val="000000"/>
          <w:sz w:val="28"/>
          <w:szCs w:val="28"/>
        </w:rPr>
        <w:t>а также определение возможностей их применения</w:t>
      </w:r>
      <w:r>
        <w:rPr>
          <w:rFonts w:ascii="Times New Roman" w:hAnsi="Times New Roman"/>
          <w:color w:val="000000"/>
          <w:sz w:val="28"/>
          <w:szCs w:val="28"/>
        </w:rPr>
        <w:t xml:space="preserve"> для моделирования ликвидности.</w:t>
      </w:r>
    </w:p>
    <w:p w:rsidR="00B83E9C" w:rsidRPr="003030A4" w:rsidRDefault="00B83E9C" w:rsidP="002359B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Федеральном казначействе должен быть создан механизм мониторинга остатков на ЕКС на основании Кассового плана Казначейства России.</w:t>
      </w:r>
    </w:p>
    <w:p w:rsidR="00B83E9C" w:rsidRPr="003030A4" w:rsidRDefault="00B83E9C" w:rsidP="002359B7">
      <w:pPr>
        <w:spacing w:after="120" w:line="360" w:lineRule="atLeast"/>
        <w:ind w:firstLine="709"/>
        <w:jc w:val="both"/>
        <w:rPr>
          <w:rFonts w:ascii="Times New Roman" w:hAnsi="Times New Roman"/>
          <w:b/>
          <w:color w:val="000000"/>
          <w:sz w:val="28"/>
          <w:szCs w:val="28"/>
        </w:rPr>
      </w:pPr>
      <w:r>
        <w:rPr>
          <w:rFonts w:ascii="Times New Roman" w:hAnsi="Times New Roman"/>
          <w:color w:val="000000"/>
          <w:sz w:val="28"/>
          <w:szCs w:val="28"/>
        </w:rPr>
        <w:t>В 2014 </w:t>
      </w:r>
      <w:r w:rsidRPr="003030A4">
        <w:rPr>
          <w:rFonts w:ascii="Times New Roman" w:hAnsi="Times New Roman"/>
          <w:color w:val="000000"/>
          <w:sz w:val="28"/>
          <w:szCs w:val="28"/>
        </w:rPr>
        <w:t xml:space="preserve">году перед Федеральным казначейством стоит задача </w:t>
      </w:r>
      <w:r>
        <w:rPr>
          <w:rFonts w:ascii="Times New Roman" w:hAnsi="Times New Roman"/>
          <w:color w:val="000000"/>
          <w:sz w:val="28"/>
          <w:szCs w:val="28"/>
        </w:rPr>
        <w:br/>
      </w:r>
      <w:r w:rsidRPr="003030A4">
        <w:rPr>
          <w:rFonts w:ascii="Times New Roman" w:hAnsi="Times New Roman"/>
          <w:color w:val="000000"/>
          <w:sz w:val="28"/>
          <w:szCs w:val="28"/>
        </w:rPr>
        <w:t>по разработке прототипа механизма прямого дебета ЕКС. Данный механизм широко применяется в мире и позволяет значительно повысить эффективность и качество кассового обслуживания исполнения бюджета,</w:t>
      </w:r>
      <w:r>
        <w:rPr>
          <w:rFonts w:ascii="Times New Roman" w:hAnsi="Times New Roman"/>
          <w:color w:val="000000"/>
          <w:sz w:val="28"/>
          <w:szCs w:val="28"/>
        </w:rPr>
        <w:t xml:space="preserve"> </w:t>
      </w:r>
      <w:r w:rsidRPr="003030A4">
        <w:rPr>
          <w:rFonts w:ascii="Times New Roman" w:hAnsi="Times New Roman"/>
          <w:color w:val="000000"/>
          <w:sz w:val="28"/>
          <w:szCs w:val="28"/>
        </w:rPr>
        <w:t>в том числе сократить сроки проведения платежей. Безусловным участником работ, планируемых к проведению в рамках разработки данного прототипа, является Центральный Банк и его территориальн</w:t>
      </w:r>
      <w:r>
        <w:rPr>
          <w:rFonts w:ascii="Times New Roman" w:hAnsi="Times New Roman"/>
          <w:color w:val="000000"/>
          <w:sz w:val="28"/>
          <w:szCs w:val="28"/>
        </w:rPr>
        <w:t xml:space="preserve">ые подразделения. Совместно с Банком России </w:t>
      </w:r>
      <w:r w:rsidRPr="003030A4">
        <w:rPr>
          <w:rFonts w:ascii="Times New Roman" w:hAnsi="Times New Roman"/>
          <w:color w:val="000000"/>
          <w:sz w:val="28"/>
          <w:szCs w:val="28"/>
        </w:rPr>
        <w:t>Федеральному казначейству предстоит разработать и согласовать основные направления оптимизации структуры ЕКС, а также определить возможность и параметры внутридневного кредитования ЕКС.</w:t>
      </w:r>
    </w:p>
    <w:p w:rsidR="00B83E9C" w:rsidRPr="00B15DE4" w:rsidRDefault="00B83E9C" w:rsidP="00B15DE4">
      <w:pPr>
        <w:spacing w:before="120" w:after="120" w:line="240" w:lineRule="atLeast"/>
        <w:ind w:firstLine="709"/>
        <w:jc w:val="both"/>
        <w:rPr>
          <w:rFonts w:ascii="Times New Roman" w:hAnsi="Times New Roman"/>
          <w:b/>
          <w:color w:val="000000"/>
          <w:sz w:val="28"/>
          <w:szCs w:val="28"/>
        </w:rPr>
      </w:pPr>
      <w:r w:rsidRPr="00B15DE4">
        <w:rPr>
          <w:rFonts w:ascii="Times New Roman" w:hAnsi="Times New Roman"/>
          <w:b/>
          <w:bCs/>
          <w:color w:val="000000"/>
          <w:sz w:val="28"/>
          <w:szCs w:val="28"/>
        </w:rPr>
        <w:t>2.4.2.</w:t>
      </w:r>
      <w:r w:rsidRPr="00B15DE4">
        <w:rPr>
          <w:b/>
          <w:lang w:val="en-US"/>
        </w:rPr>
        <w:t> </w:t>
      </w:r>
      <w:r w:rsidRPr="00B15DE4">
        <w:rPr>
          <w:rFonts w:ascii="Times New Roman" w:hAnsi="Times New Roman"/>
          <w:b/>
          <w:bCs/>
          <w:color w:val="000000"/>
          <w:sz w:val="28"/>
          <w:szCs w:val="28"/>
        </w:rPr>
        <w:t>Совершенствование механизма размещения средств федерального бюджета</w:t>
      </w:r>
    </w:p>
    <w:p w:rsidR="00B83E9C" w:rsidRPr="003030A4" w:rsidRDefault="00B83E9C" w:rsidP="002359B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ре</w:t>
      </w:r>
      <w:r>
        <w:rPr>
          <w:rFonts w:ascii="Times New Roman" w:hAnsi="Times New Roman"/>
          <w:color w:val="000000"/>
          <w:sz w:val="28"/>
          <w:szCs w:val="28"/>
        </w:rPr>
        <w:t>ализации Федерального закона от 7 мая 2013 </w:t>
      </w:r>
      <w:r w:rsidRPr="003030A4">
        <w:rPr>
          <w:rFonts w:ascii="Times New Roman" w:hAnsi="Times New Roman"/>
          <w:color w:val="000000"/>
          <w:sz w:val="28"/>
          <w:szCs w:val="28"/>
        </w:rPr>
        <w:t>г</w:t>
      </w:r>
      <w:r>
        <w:rPr>
          <w:rFonts w:ascii="Times New Roman" w:hAnsi="Times New Roman"/>
          <w:color w:val="000000"/>
          <w:sz w:val="28"/>
          <w:szCs w:val="28"/>
        </w:rPr>
        <w:t>.</w:t>
      </w:r>
      <w:r>
        <w:rPr>
          <w:rFonts w:ascii="Times New Roman" w:hAnsi="Times New Roman"/>
          <w:color w:val="000000"/>
          <w:sz w:val="28"/>
          <w:szCs w:val="28"/>
        </w:rPr>
        <w:br/>
        <w:t>№ </w:t>
      </w:r>
      <w:r w:rsidRPr="003030A4">
        <w:rPr>
          <w:rFonts w:ascii="Times New Roman" w:hAnsi="Times New Roman"/>
          <w:color w:val="000000"/>
          <w:sz w:val="28"/>
          <w:szCs w:val="28"/>
        </w:rPr>
        <w:t>104-ФЗ «О внесении изменений в Бюджетный кодекс Российской Федерации и отдельные законодатель</w:t>
      </w:r>
      <w:r>
        <w:rPr>
          <w:rFonts w:ascii="Times New Roman" w:hAnsi="Times New Roman"/>
          <w:color w:val="000000"/>
          <w:sz w:val="28"/>
          <w:szCs w:val="28"/>
        </w:rPr>
        <w:t>ные акты Российской Федерации</w:t>
      </w:r>
      <w:r>
        <w:rPr>
          <w:rFonts w:ascii="Times New Roman" w:hAnsi="Times New Roman"/>
          <w:color w:val="000000"/>
          <w:sz w:val="28"/>
          <w:szCs w:val="28"/>
        </w:rPr>
        <w:br/>
      </w:r>
      <w:r w:rsidRPr="003030A4">
        <w:rPr>
          <w:rFonts w:ascii="Times New Roman" w:hAnsi="Times New Roman"/>
          <w:color w:val="000000"/>
          <w:sz w:val="28"/>
          <w:szCs w:val="28"/>
        </w:rPr>
        <w:t xml:space="preserve">в связи с совершенствованием бюджетного процесса» в части закрепления состава операций </w:t>
      </w:r>
      <w:r>
        <w:rPr>
          <w:rFonts w:ascii="Times New Roman" w:hAnsi="Times New Roman"/>
          <w:color w:val="000000"/>
          <w:sz w:val="28"/>
          <w:szCs w:val="28"/>
        </w:rPr>
        <w:t>по управлению остатками средств</w:t>
      </w:r>
      <w:r>
        <w:rPr>
          <w:rFonts w:ascii="Times New Roman" w:hAnsi="Times New Roman"/>
          <w:color w:val="000000"/>
          <w:sz w:val="28"/>
          <w:szCs w:val="28"/>
        </w:rPr>
        <w:br/>
      </w:r>
      <w:r w:rsidRPr="003030A4">
        <w:rPr>
          <w:rFonts w:ascii="Times New Roman" w:hAnsi="Times New Roman"/>
          <w:color w:val="000000"/>
          <w:sz w:val="28"/>
          <w:szCs w:val="28"/>
        </w:rPr>
        <w:t xml:space="preserve">на едином </w:t>
      </w:r>
      <w:r>
        <w:rPr>
          <w:rFonts w:ascii="Times New Roman" w:hAnsi="Times New Roman"/>
          <w:color w:val="000000"/>
          <w:sz w:val="28"/>
          <w:szCs w:val="28"/>
        </w:rPr>
        <w:t xml:space="preserve">банковском </w:t>
      </w:r>
      <w:r w:rsidRPr="003030A4">
        <w:rPr>
          <w:rFonts w:ascii="Times New Roman" w:hAnsi="Times New Roman"/>
          <w:color w:val="000000"/>
          <w:sz w:val="28"/>
          <w:szCs w:val="28"/>
        </w:rPr>
        <w:t xml:space="preserve">счете </w:t>
      </w:r>
      <w:r>
        <w:rPr>
          <w:rFonts w:ascii="Times New Roman" w:hAnsi="Times New Roman"/>
          <w:color w:val="000000"/>
          <w:sz w:val="28"/>
          <w:szCs w:val="28"/>
        </w:rPr>
        <w:t>Казначейства России подготовлено</w:t>
      </w:r>
      <w:r>
        <w:rPr>
          <w:rFonts w:ascii="Times New Roman" w:hAnsi="Times New Roman"/>
          <w:color w:val="000000"/>
          <w:sz w:val="28"/>
          <w:szCs w:val="28"/>
        </w:rPr>
        <w:br/>
      </w:r>
      <w:r w:rsidRPr="003030A4">
        <w:rPr>
          <w:rFonts w:ascii="Times New Roman" w:hAnsi="Times New Roman"/>
          <w:color w:val="000000"/>
          <w:sz w:val="28"/>
          <w:szCs w:val="28"/>
        </w:rPr>
        <w:t>и утверждено постановление Правит</w:t>
      </w:r>
      <w:r>
        <w:rPr>
          <w:rFonts w:ascii="Times New Roman" w:hAnsi="Times New Roman"/>
          <w:color w:val="000000"/>
          <w:sz w:val="28"/>
          <w:szCs w:val="28"/>
        </w:rPr>
        <w:t xml:space="preserve">ельства Российской Федерации от 7 октября 2013 г. </w:t>
      </w:r>
      <w:r w:rsidRPr="003030A4">
        <w:rPr>
          <w:rFonts w:ascii="Times New Roman" w:hAnsi="Times New Roman"/>
          <w:color w:val="000000"/>
          <w:sz w:val="28"/>
          <w:szCs w:val="28"/>
        </w:rPr>
        <w:t>№ 887 «О внесении изменений в постановление Правит</w:t>
      </w:r>
      <w:r>
        <w:rPr>
          <w:rFonts w:ascii="Times New Roman" w:hAnsi="Times New Roman"/>
          <w:color w:val="000000"/>
          <w:sz w:val="28"/>
          <w:szCs w:val="28"/>
        </w:rPr>
        <w:t>ельства Российской Федерации от 24 декабря 2011 </w:t>
      </w:r>
      <w:r w:rsidRPr="003030A4">
        <w:rPr>
          <w:rFonts w:ascii="Times New Roman" w:hAnsi="Times New Roman"/>
          <w:color w:val="000000"/>
          <w:sz w:val="28"/>
          <w:szCs w:val="28"/>
        </w:rPr>
        <w:t>г</w:t>
      </w:r>
      <w:r>
        <w:rPr>
          <w:rFonts w:ascii="Times New Roman" w:hAnsi="Times New Roman"/>
          <w:color w:val="000000"/>
          <w:sz w:val="28"/>
          <w:szCs w:val="28"/>
        </w:rPr>
        <w:t>. </w:t>
      </w:r>
      <w:r w:rsidRPr="003030A4">
        <w:rPr>
          <w:rFonts w:ascii="Times New Roman" w:hAnsi="Times New Roman"/>
          <w:color w:val="000000"/>
          <w:sz w:val="28"/>
          <w:szCs w:val="28"/>
        </w:rPr>
        <w:t>№</w:t>
      </w:r>
      <w:r>
        <w:rPr>
          <w:rFonts w:ascii="Times New Roman" w:hAnsi="Times New Roman"/>
          <w:color w:val="000000"/>
          <w:sz w:val="28"/>
          <w:szCs w:val="28"/>
        </w:rPr>
        <w:t> </w:t>
      </w:r>
      <w:r w:rsidRPr="003030A4">
        <w:rPr>
          <w:rFonts w:ascii="Times New Roman" w:hAnsi="Times New Roman"/>
          <w:color w:val="000000"/>
          <w:sz w:val="28"/>
          <w:szCs w:val="28"/>
        </w:rPr>
        <w:t xml:space="preserve">1121». </w:t>
      </w:r>
    </w:p>
    <w:p w:rsidR="00B83E9C" w:rsidRPr="003030A4" w:rsidRDefault="00B83E9C" w:rsidP="002359B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Данное постановление предусматривает передачу функций </w:t>
      </w:r>
      <w:r>
        <w:rPr>
          <w:rFonts w:ascii="Times New Roman" w:hAnsi="Times New Roman"/>
          <w:color w:val="000000"/>
          <w:sz w:val="28"/>
          <w:szCs w:val="28"/>
        </w:rPr>
        <w:br/>
      </w:r>
      <w:r w:rsidRPr="003030A4">
        <w:rPr>
          <w:rFonts w:ascii="Times New Roman" w:hAnsi="Times New Roman"/>
          <w:color w:val="000000"/>
          <w:sz w:val="28"/>
          <w:szCs w:val="28"/>
        </w:rPr>
        <w:t xml:space="preserve">по проведению расчетов по договорам банковского депозита бирже, привлеченной для проведения размещения средств, что будет способствовать увеличению периодичности и разнообразия сроков размещения средств федерального бюджета на банковских депозитах. </w:t>
      </w:r>
    </w:p>
    <w:p w:rsidR="00B83E9C" w:rsidRPr="003030A4" w:rsidRDefault="00B83E9C" w:rsidP="002359B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Запуск данного механизма запланирован в</w:t>
      </w:r>
      <w:r>
        <w:rPr>
          <w:rFonts w:ascii="Times New Roman" w:hAnsi="Times New Roman"/>
          <w:color w:val="000000"/>
          <w:sz w:val="28"/>
          <w:szCs w:val="28"/>
        </w:rPr>
        <w:t xml:space="preserve"> 2014 </w:t>
      </w:r>
      <w:r w:rsidRPr="003030A4">
        <w:rPr>
          <w:rFonts w:ascii="Times New Roman" w:hAnsi="Times New Roman"/>
          <w:color w:val="000000"/>
          <w:sz w:val="28"/>
          <w:szCs w:val="28"/>
        </w:rPr>
        <w:t xml:space="preserve">году. В результате внедрения нового механизма Федеральное казначейство получит возможность использования сложившихся эффективных рыночных финансовых инструментов при управлении бюджетными средствами, что в конечном итоге создаст условия для повышения эффективности управления остатками средств федерального бюджета, сформирует дополнительную возможность для повышения ликвидности единого </w:t>
      </w:r>
      <w:r>
        <w:rPr>
          <w:rFonts w:ascii="Times New Roman" w:hAnsi="Times New Roman"/>
          <w:color w:val="000000"/>
          <w:sz w:val="28"/>
          <w:szCs w:val="28"/>
        </w:rPr>
        <w:t xml:space="preserve">банковского </w:t>
      </w:r>
      <w:r w:rsidRPr="003030A4">
        <w:rPr>
          <w:rFonts w:ascii="Times New Roman" w:hAnsi="Times New Roman"/>
          <w:color w:val="000000"/>
          <w:sz w:val="28"/>
          <w:szCs w:val="28"/>
        </w:rPr>
        <w:t xml:space="preserve">счета </w:t>
      </w:r>
      <w:r>
        <w:rPr>
          <w:rFonts w:ascii="Times New Roman" w:hAnsi="Times New Roman"/>
          <w:color w:val="000000"/>
          <w:sz w:val="28"/>
          <w:szCs w:val="28"/>
        </w:rPr>
        <w:t>Казначейства России.</w:t>
      </w:r>
    </w:p>
    <w:p w:rsidR="00B83E9C" w:rsidRPr="003030A4" w:rsidRDefault="00B83E9C" w:rsidP="00B15DE4">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рамках совершенствования управления бюджетными рисками </w:t>
      </w:r>
      <w:r>
        <w:rPr>
          <w:rFonts w:ascii="Times New Roman" w:hAnsi="Times New Roman"/>
          <w:color w:val="000000"/>
          <w:sz w:val="28"/>
          <w:szCs w:val="28"/>
        </w:rPr>
        <w:br/>
      </w:r>
      <w:r w:rsidRPr="003030A4">
        <w:rPr>
          <w:rFonts w:ascii="Times New Roman" w:hAnsi="Times New Roman"/>
          <w:color w:val="000000"/>
          <w:sz w:val="28"/>
          <w:szCs w:val="28"/>
        </w:rPr>
        <w:t xml:space="preserve">и в целях обеспечения безусловной сохранности размещаемых средств, Федеральное казначейство совместно с Минфином России и Банком России разрабатывает механизм осуществления операций по управлению остатками средств на </w:t>
      </w:r>
      <w:r>
        <w:rPr>
          <w:rFonts w:ascii="Times New Roman" w:hAnsi="Times New Roman"/>
          <w:color w:val="000000"/>
          <w:sz w:val="28"/>
          <w:szCs w:val="28"/>
        </w:rPr>
        <w:t>едином банковском счете Казначейства России</w:t>
      </w:r>
      <w:r>
        <w:rPr>
          <w:rFonts w:ascii="Times New Roman" w:hAnsi="Times New Roman"/>
          <w:color w:val="000000"/>
          <w:sz w:val="28"/>
          <w:szCs w:val="28"/>
        </w:rPr>
        <w:br/>
      </w:r>
      <w:r w:rsidRPr="003030A4">
        <w:rPr>
          <w:rFonts w:ascii="Times New Roman" w:hAnsi="Times New Roman"/>
          <w:color w:val="000000"/>
          <w:sz w:val="28"/>
          <w:szCs w:val="28"/>
        </w:rPr>
        <w:t>в части покупки (прод</w:t>
      </w:r>
      <w:r>
        <w:rPr>
          <w:rFonts w:ascii="Times New Roman" w:hAnsi="Times New Roman"/>
          <w:color w:val="000000"/>
          <w:sz w:val="28"/>
          <w:szCs w:val="28"/>
        </w:rPr>
        <w:t>ажи) ценных бумаг по договорам репо</w:t>
      </w:r>
      <w:r>
        <w:rPr>
          <w:rFonts w:ascii="Times New Roman" w:hAnsi="Times New Roman"/>
          <w:color w:val="000000"/>
          <w:sz w:val="28"/>
          <w:szCs w:val="28"/>
        </w:rPr>
        <w:br/>
        <w:t>с кредитными организациями.</w:t>
      </w:r>
    </w:p>
    <w:p w:rsidR="00B83E9C" w:rsidRDefault="00B83E9C" w:rsidP="002359B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нового механизма средства федерального бюджета будут размещаться в кредитных организациях под обеспечение ценных бумаг – облигаций федерального займа. Причем круг кредитных организаций, имеющих доступ к такому постоянному финансовому ресурсу, как временно свободные остатки средства федерального бюджета, будет значительно расширен. Если в настоящее время в депозитных аукционах принимают участие 36 кредитных организаций, т</w:t>
      </w:r>
      <w:r>
        <w:rPr>
          <w:rFonts w:ascii="Times New Roman" w:hAnsi="Times New Roman"/>
          <w:color w:val="000000"/>
          <w:sz w:val="28"/>
          <w:szCs w:val="28"/>
        </w:rPr>
        <w:t>о планируется расширение до 200.</w:t>
      </w:r>
      <w:r w:rsidRPr="003030A4">
        <w:rPr>
          <w:rFonts w:ascii="Times New Roman" w:hAnsi="Times New Roman"/>
          <w:color w:val="000000"/>
          <w:sz w:val="28"/>
          <w:szCs w:val="28"/>
        </w:rPr>
        <w:t xml:space="preserve"> Данный механизм Федеральное каз</w:t>
      </w:r>
      <w:r>
        <w:rPr>
          <w:rFonts w:ascii="Times New Roman" w:hAnsi="Times New Roman"/>
          <w:color w:val="000000"/>
          <w:sz w:val="28"/>
          <w:szCs w:val="28"/>
        </w:rPr>
        <w:t>начейство планирует запустить в 2014 </w:t>
      </w:r>
      <w:r w:rsidRPr="003030A4">
        <w:rPr>
          <w:rFonts w:ascii="Times New Roman" w:hAnsi="Times New Roman"/>
          <w:color w:val="000000"/>
          <w:sz w:val="28"/>
          <w:szCs w:val="28"/>
        </w:rPr>
        <w:t>году.</w:t>
      </w:r>
    </w:p>
    <w:p w:rsidR="00B83E9C" w:rsidRPr="003030A4" w:rsidRDefault="00B83E9C" w:rsidP="00B15DE4">
      <w:pPr>
        <w:spacing w:before="120" w:after="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2.5</w:t>
      </w:r>
      <w:r w:rsidRPr="003030A4">
        <w:rPr>
          <w:rFonts w:ascii="Times New Roman" w:hAnsi="Times New Roman"/>
          <w:b/>
          <w:color w:val="000000"/>
          <w:sz w:val="28"/>
          <w:szCs w:val="28"/>
        </w:rPr>
        <w:t>.</w:t>
      </w:r>
      <w:r>
        <w:rPr>
          <w:rFonts w:ascii="Times New Roman" w:hAnsi="Times New Roman"/>
          <w:b/>
          <w:color w:val="000000"/>
          <w:sz w:val="28"/>
          <w:szCs w:val="28"/>
        </w:rPr>
        <w:t> </w:t>
      </w:r>
      <w:r w:rsidRPr="003030A4">
        <w:rPr>
          <w:rFonts w:ascii="Times New Roman" w:hAnsi="Times New Roman"/>
          <w:b/>
          <w:color w:val="000000"/>
          <w:sz w:val="28"/>
          <w:szCs w:val="28"/>
        </w:rPr>
        <w:t>Обеспечение функционирования и развитие информационных систем и технологий Федерального казначейства</w:t>
      </w:r>
    </w:p>
    <w:p w:rsidR="00B83E9C" w:rsidRPr="003030A4" w:rsidRDefault="00B83E9C" w:rsidP="00C470F7">
      <w:pPr>
        <w:spacing w:before="120" w:after="120" w:line="240" w:lineRule="atLeast"/>
        <w:ind w:firstLine="709"/>
        <w:jc w:val="both"/>
        <w:rPr>
          <w:rFonts w:ascii="Times New Roman" w:hAnsi="Times New Roman"/>
          <w:b/>
          <w:bCs/>
          <w:color w:val="000000"/>
          <w:sz w:val="28"/>
          <w:szCs w:val="28"/>
        </w:rPr>
      </w:pPr>
      <w:r>
        <w:rPr>
          <w:rFonts w:ascii="Times New Roman" w:hAnsi="Times New Roman"/>
          <w:b/>
          <w:color w:val="000000"/>
          <w:sz w:val="28"/>
          <w:szCs w:val="28"/>
        </w:rPr>
        <w:t>2.5.1. </w:t>
      </w:r>
      <w:r w:rsidRPr="003030A4">
        <w:rPr>
          <w:rFonts w:ascii="Times New Roman" w:hAnsi="Times New Roman"/>
          <w:b/>
          <w:bCs/>
          <w:color w:val="000000"/>
          <w:sz w:val="28"/>
          <w:szCs w:val="28"/>
        </w:rPr>
        <w:t>Развитие информационных систем и технологий Федерального казначейства</w:t>
      </w:r>
    </w:p>
    <w:p w:rsidR="00B83E9C" w:rsidRPr="003030A4" w:rsidRDefault="00B83E9C" w:rsidP="002359B7">
      <w:pPr>
        <w:spacing w:after="0" w:line="360" w:lineRule="atLeast"/>
        <w:ind w:firstLine="709"/>
        <w:jc w:val="both"/>
        <w:rPr>
          <w:rFonts w:ascii="Times New Roman" w:hAnsi="Times New Roman"/>
          <w:bCs/>
          <w:color w:val="000000"/>
          <w:sz w:val="28"/>
          <w:szCs w:val="28"/>
        </w:rPr>
      </w:pPr>
      <w:r w:rsidRPr="003030A4">
        <w:rPr>
          <w:rFonts w:ascii="Times New Roman" w:hAnsi="Times New Roman"/>
          <w:bCs/>
          <w:color w:val="000000"/>
          <w:sz w:val="28"/>
          <w:szCs w:val="28"/>
        </w:rPr>
        <w:t>Развитие информационных систем и технологий Федерального казначейства направленно на повышение отк</w:t>
      </w:r>
      <w:r>
        <w:rPr>
          <w:rFonts w:ascii="Times New Roman" w:hAnsi="Times New Roman"/>
          <w:bCs/>
          <w:color w:val="000000"/>
          <w:sz w:val="28"/>
          <w:szCs w:val="28"/>
        </w:rPr>
        <w:t>рытости бюджетной системы Российской Федерации</w:t>
      </w:r>
      <w:r w:rsidRPr="003030A4">
        <w:rPr>
          <w:rFonts w:ascii="Times New Roman" w:hAnsi="Times New Roman"/>
          <w:bCs/>
          <w:color w:val="000000"/>
          <w:sz w:val="28"/>
          <w:szCs w:val="28"/>
        </w:rPr>
        <w:t xml:space="preserve"> и расширение области автоматизации управления общественными финансами за счет предоставления универсальных </w:t>
      </w:r>
      <w:r w:rsidRPr="003030A4">
        <w:rPr>
          <w:rFonts w:ascii="Times New Roman" w:hAnsi="Times New Roman"/>
          <w:bCs/>
          <w:color w:val="000000"/>
          <w:sz w:val="28"/>
          <w:szCs w:val="28"/>
          <w:lang w:val="en-US"/>
        </w:rPr>
        <w:t>web</w:t>
      </w:r>
      <w:r w:rsidRPr="003030A4">
        <w:rPr>
          <w:rFonts w:ascii="Times New Roman" w:hAnsi="Times New Roman"/>
          <w:bCs/>
          <w:color w:val="000000"/>
          <w:sz w:val="28"/>
          <w:szCs w:val="28"/>
        </w:rPr>
        <w:t>-сервисов клиентам.</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bCs/>
          <w:color w:val="000000"/>
          <w:sz w:val="28"/>
          <w:szCs w:val="28"/>
        </w:rPr>
        <w:t xml:space="preserve">В рамках развития СУФД основными </w:t>
      </w:r>
      <w:r w:rsidRPr="003030A4">
        <w:rPr>
          <w:rFonts w:ascii="Times New Roman" w:hAnsi="Times New Roman"/>
          <w:color w:val="000000"/>
          <w:sz w:val="28"/>
          <w:szCs w:val="28"/>
        </w:rPr>
        <w:t>направлениями в части улучшению и оптимизации функций являются:</w:t>
      </w:r>
    </w:p>
    <w:p w:rsidR="00B83E9C" w:rsidRPr="003030A4" w:rsidRDefault="00B83E9C" w:rsidP="00E01A8F">
      <w:pPr>
        <w:pStyle w:val="ListParagraph"/>
        <w:tabs>
          <w:tab w:val="left" w:pos="426"/>
          <w:tab w:val="left" w:pos="993"/>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обеспечение выгрузки из СУФД-портал остальных документов клиентов в формате ТФФ;</w:t>
      </w:r>
    </w:p>
    <w:p w:rsidR="00B83E9C" w:rsidRPr="003030A4" w:rsidRDefault="00B83E9C" w:rsidP="00E01A8F">
      <w:pPr>
        <w:pStyle w:val="ListParagraph"/>
        <w:tabs>
          <w:tab w:val="left" w:pos="426"/>
          <w:tab w:val="left" w:pos="993"/>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включение в документооборот между защищенным контуром </w:t>
      </w:r>
      <w:r>
        <w:rPr>
          <w:rFonts w:ascii="Times New Roman" w:hAnsi="Times New Roman"/>
          <w:color w:val="000000"/>
          <w:sz w:val="28"/>
          <w:szCs w:val="28"/>
        </w:rPr>
        <w:br/>
        <w:t>и открытым к</w:t>
      </w:r>
      <w:r w:rsidRPr="003030A4">
        <w:rPr>
          <w:rFonts w:ascii="Times New Roman" w:hAnsi="Times New Roman"/>
          <w:color w:val="000000"/>
          <w:sz w:val="28"/>
          <w:szCs w:val="28"/>
        </w:rPr>
        <w:t xml:space="preserve">лиентом, который имеет лицевой счет, обслуживающийся </w:t>
      </w:r>
      <w:r>
        <w:rPr>
          <w:rFonts w:ascii="Times New Roman" w:hAnsi="Times New Roman"/>
          <w:color w:val="000000"/>
          <w:sz w:val="28"/>
          <w:szCs w:val="28"/>
        </w:rPr>
        <w:br/>
      </w:r>
      <w:r w:rsidRPr="003030A4">
        <w:rPr>
          <w:rFonts w:ascii="Times New Roman" w:hAnsi="Times New Roman"/>
          <w:color w:val="000000"/>
          <w:sz w:val="28"/>
          <w:szCs w:val="28"/>
        </w:rPr>
        <w:t xml:space="preserve">в защищенном контуре, оставшегосяперечня отчетов и документов </w:t>
      </w:r>
      <w:r>
        <w:rPr>
          <w:rFonts w:ascii="Times New Roman" w:hAnsi="Times New Roman"/>
          <w:color w:val="000000"/>
          <w:sz w:val="28"/>
          <w:szCs w:val="28"/>
        </w:rPr>
        <w:br/>
      </w:r>
      <w:r w:rsidRPr="003030A4">
        <w:rPr>
          <w:rFonts w:ascii="Times New Roman" w:hAnsi="Times New Roman"/>
          <w:color w:val="000000"/>
          <w:sz w:val="28"/>
          <w:szCs w:val="28"/>
        </w:rPr>
        <w:t>по данному лицевому счету в СУФД-портал в случае отсутствия в них сведений, содержащих государственную тайну;</w:t>
      </w:r>
    </w:p>
    <w:p w:rsidR="00B83E9C" w:rsidRPr="003030A4" w:rsidRDefault="00B83E9C" w:rsidP="00E01A8F">
      <w:pPr>
        <w:pStyle w:val="ListParagraph"/>
        <w:tabs>
          <w:tab w:val="left" w:pos="426"/>
          <w:tab w:val="left" w:pos="993"/>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реализация документооборота между закрытым контуром одного региона и открытым контуром дру</w:t>
      </w:r>
      <w:r>
        <w:rPr>
          <w:rFonts w:ascii="Times New Roman" w:hAnsi="Times New Roman"/>
          <w:color w:val="000000"/>
          <w:sz w:val="28"/>
          <w:szCs w:val="28"/>
        </w:rPr>
        <w:t>гого региона в части документов</w:t>
      </w:r>
      <w:r>
        <w:rPr>
          <w:rFonts w:ascii="Times New Roman" w:hAnsi="Times New Roman"/>
          <w:color w:val="000000"/>
          <w:sz w:val="28"/>
          <w:szCs w:val="28"/>
        </w:rPr>
        <w:br/>
      </w:r>
      <w:r w:rsidRPr="003030A4">
        <w:rPr>
          <w:rFonts w:ascii="Times New Roman" w:hAnsi="Times New Roman"/>
          <w:color w:val="000000"/>
          <w:sz w:val="28"/>
          <w:szCs w:val="28"/>
        </w:rPr>
        <w:t>по доведению бюджетных данных в случае отсутствия в них сведений, содержащих государственную тайну;</w:t>
      </w:r>
    </w:p>
    <w:p w:rsidR="00B83E9C" w:rsidRPr="003030A4" w:rsidRDefault="00B83E9C" w:rsidP="00E01A8F">
      <w:pPr>
        <w:pStyle w:val="ListParagraph"/>
        <w:tabs>
          <w:tab w:val="left" w:pos="426"/>
          <w:tab w:val="left" w:pos="993"/>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реализация функционала на настройке параметров автоматического импорта</w:t>
      </w:r>
      <w:r>
        <w:rPr>
          <w:rFonts w:ascii="Times New Roman" w:hAnsi="Times New Roman"/>
          <w:color w:val="000000"/>
          <w:sz w:val="28"/>
          <w:szCs w:val="28"/>
        </w:rPr>
        <w:t xml:space="preserve"> </w:t>
      </w:r>
      <w:r w:rsidRPr="003030A4">
        <w:rPr>
          <w:rFonts w:ascii="Times New Roman" w:hAnsi="Times New Roman"/>
          <w:color w:val="000000"/>
          <w:sz w:val="28"/>
          <w:szCs w:val="28"/>
        </w:rPr>
        <w:t>информационных сообщений (произвольных документов)</w:t>
      </w:r>
      <w:r>
        <w:rPr>
          <w:rFonts w:ascii="Times New Roman" w:hAnsi="Times New Roman"/>
          <w:color w:val="000000"/>
          <w:sz w:val="28"/>
          <w:szCs w:val="28"/>
        </w:rPr>
        <w:t>.</w:t>
      </w:r>
    </w:p>
    <w:p w:rsidR="00B83E9C" w:rsidRPr="003030A4" w:rsidRDefault="00B83E9C" w:rsidP="00E01A8F">
      <w:pPr>
        <w:pStyle w:val="ListParagraph"/>
        <w:tabs>
          <w:tab w:val="left" w:pos="426"/>
          <w:tab w:val="left" w:pos="993"/>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Инфраструктурные направления:</w:t>
      </w:r>
    </w:p>
    <w:p w:rsidR="00B83E9C" w:rsidRPr="003030A4" w:rsidRDefault="00B83E9C" w:rsidP="00E01A8F">
      <w:pPr>
        <w:pStyle w:val="ListParagraph"/>
        <w:tabs>
          <w:tab w:val="left" w:pos="426"/>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переход к использованию интеграционной транспортной системы, включающей</w:t>
      </w:r>
      <w:r>
        <w:rPr>
          <w:rFonts w:ascii="Times New Roman" w:hAnsi="Times New Roman"/>
          <w:color w:val="000000"/>
          <w:sz w:val="28"/>
          <w:szCs w:val="28"/>
        </w:rPr>
        <w:t xml:space="preserve"> </w:t>
      </w:r>
      <w:r w:rsidRPr="003030A4">
        <w:rPr>
          <w:rFonts w:ascii="Times New Roman" w:hAnsi="Times New Roman"/>
          <w:color w:val="000000"/>
          <w:sz w:val="28"/>
          <w:szCs w:val="28"/>
        </w:rPr>
        <w:t>сервисную шину,</w:t>
      </w:r>
      <w:r>
        <w:rPr>
          <w:rFonts w:ascii="Times New Roman" w:hAnsi="Times New Roman"/>
          <w:color w:val="000000"/>
          <w:sz w:val="28"/>
          <w:szCs w:val="28"/>
        </w:rPr>
        <w:t xml:space="preserve"> </w:t>
      </w:r>
      <w:r w:rsidRPr="003030A4">
        <w:rPr>
          <w:rFonts w:ascii="Times New Roman" w:hAnsi="Times New Roman"/>
          <w:color w:val="000000"/>
          <w:sz w:val="28"/>
          <w:szCs w:val="28"/>
        </w:rPr>
        <w:t>при вза</w:t>
      </w:r>
      <w:r>
        <w:rPr>
          <w:rFonts w:ascii="Times New Roman" w:hAnsi="Times New Roman"/>
          <w:color w:val="000000"/>
          <w:sz w:val="28"/>
          <w:szCs w:val="28"/>
        </w:rPr>
        <w:t>имодействии между компонентами информационных систем</w:t>
      </w:r>
      <w:r w:rsidRPr="003030A4">
        <w:rPr>
          <w:rFonts w:ascii="Times New Roman" w:hAnsi="Times New Roman"/>
          <w:color w:val="000000"/>
          <w:sz w:val="28"/>
          <w:szCs w:val="28"/>
        </w:rPr>
        <w:t xml:space="preserve"> Федерального казначейств</w:t>
      </w:r>
      <w:r>
        <w:rPr>
          <w:rFonts w:ascii="Times New Roman" w:hAnsi="Times New Roman"/>
          <w:color w:val="000000"/>
          <w:sz w:val="28"/>
          <w:szCs w:val="28"/>
        </w:rPr>
        <w:t>а</w:t>
      </w:r>
      <w:r>
        <w:rPr>
          <w:rFonts w:ascii="Times New Roman" w:hAnsi="Times New Roman"/>
          <w:color w:val="000000"/>
          <w:sz w:val="28"/>
          <w:szCs w:val="28"/>
        </w:rPr>
        <w:br/>
      </w:r>
      <w:r w:rsidRPr="003030A4">
        <w:rPr>
          <w:rFonts w:ascii="Times New Roman" w:hAnsi="Times New Roman"/>
          <w:color w:val="000000"/>
          <w:sz w:val="28"/>
          <w:szCs w:val="28"/>
        </w:rPr>
        <w:t>(ИС ФК), между ИС ФК и/или государственными информационными системами (ГИС), оператором которых является Федеральное казначейство.</w:t>
      </w:r>
    </w:p>
    <w:p w:rsidR="00B83E9C" w:rsidRPr="003030A4" w:rsidRDefault="00B83E9C" w:rsidP="00E01A8F">
      <w:pPr>
        <w:tabs>
          <w:tab w:val="left" w:pos="426"/>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Цель перехода на использование интеграционной транспортной системы – обеспечить выполнение требований нормативных правовых актов и технологических регламентов по соблюдению регламентных сроков и качеству информационного взаимодействия УФК, МОУ ФК </w:t>
      </w:r>
      <w:r>
        <w:rPr>
          <w:rFonts w:ascii="Times New Roman" w:hAnsi="Times New Roman"/>
          <w:color w:val="000000"/>
          <w:sz w:val="28"/>
          <w:szCs w:val="28"/>
        </w:rPr>
        <w:br/>
      </w:r>
      <w:r w:rsidRPr="003030A4">
        <w:rPr>
          <w:rFonts w:ascii="Times New Roman" w:hAnsi="Times New Roman"/>
          <w:color w:val="000000"/>
          <w:sz w:val="28"/>
          <w:szCs w:val="28"/>
        </w:rPr>
        <w:t>и ЦАФК при эксплуатации ППО «АС</w:t>
      </w:r>
      <w:r>
        <w:rPr>
          <w:rFonts w:ascii="Times New Roman" w:hAnsi="Times New Roman"/>
          <w:color w:val="000000"/>
          <w:sz w:val="28"/>
          <w:szCs w:val="28"/>
        </w:rPr>
        <w:t> </w:t>
      </w:r>
      <w:r w:rsidRPr="003030A4">
        <w:rPr>
          <w:rFonts w:ascii="Times New Roman" w:hAnsi="Times New Roman"/>
          <w:color w:val="000000"/>
          <w:sz w:val="28"/>
          <w:szCs w:val="28"/>
        </w:rPr>
        <w:t xml:space="preserve">ФК»,а также между всеми ИС ФК </w:t>
      </w:r>
      <w:r>
        <w:rPr>
          <w:rFonts w:ascii="Times New Roman" w:hAnsi="Times New Roman"/>
          <w:color w:val="000000"/>
          <w:sz w:val="28"/>
          <w:szCs w:val="28"/>
        </w:rPr>
        <w:br/>
      </w:r>
      <w:r w:rsidRPr="003030A4">
        <w:rPr>
          <w:rFonts w:ascii="Times New Roman" w:hAnsi="Times New Roman"/>
          <w:color w:val="000000"/>
          <w:sz w:val="28"/>
          <w:szCs w:val="28"/>
        </w:rPr>
        <w:t xml:space="preserve">и ГИС, оператором которых является Федеральное казначейство, </w:t>
      </w:r>
      <w:r>
        <w:rPr>
          <w:rFonts w:ascii="Times New Roman" w:hAnsi="Times New Roman"/>
          <w:color w:val="000000"/>
          <w:sz w:val="28"/>
          <w:szCs w:val="28"/>
        </w:rPr>
        <w:br/>
      </w:r>
      <w:r w:rsidRPr="003030A4">
        <w:rPr>
          <w:rFonts w:ascii="Times New Roman" w:hAnsi="Times New Roman"/>
          <w:color w:val="000000"/>
          <w:sz w:val="28"/>
          <w:szCs w:val="28"/>
        </w:rPr>
        <w:t>в условиях роста функциональности ИС и ГИС, роста объемов документооборота и появления новых информационных потоков.</w:t>
      </w:r>
    </w:p>
    <w:p w:rsidR="00B83E9C" w:rsidRPr="003030A4" w:rsidRDefault="00B83E9C" w:rsidP="00E01A8F">
      <w:pPr>
        <w:pStyle w:val="ListParagraph"/>
        <w:tabs>
          <w:tab w:val="left" w:pos="426"/>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Задача интеграционной транспортной системы – заменить файловый обмен и обмен с применением </w:t>
      </w:r>
      <w:r w:rsidRPr="003030A4">
        <w:rPr>
          <w:rFonts w:ascii="Times New Roman" w:hAnsi="Times New Roman"/>
          <w:color w:val="000000"/>
          <w:sz w:val="28"/>
          <w:szCs w:val="28"/>
          <w:lang w:val="en-US"/>
        </w:rPr>
        <w:t>FTP</w:t>
      </w:r>
      <w:r>
        <w:rPr>
          <w:rFonts w:ascii="Times New Roman" w:hAnsi="Times New Roman"/>
          <w:color w:val="000000"/>
          <w:sz w:val="28"/>
          <w:szCs w:val="28"/>
        </w:rPr>
        <w:t xml:space="preserve"> между экземплярами</w:t>
      </w:r>
      <w:r>
        <w:rPr>
          <w:rFonts w:ascii="Times New Roman" w:hAnsi="Times New Roman"/>
          <w:color w:val="000000"/>
          <w:sz w:val="28"/>
          <w:szCs w:val="28"/>
        </w:rPr>
        <w:br/>
      </w:r>
      <w:r w:rsidRPr="003030A4">
        <w:rPr>
          <w:rFonts w:ascii="Times New Roman" w:hAnsi="Times New Roman"/>
          <w:color w:val="000000"/>
          <w:sz w:val="28"/>
          <w:szCs w:val="28"/>
        </w:rPr>
        <w:t>АС ФК, установленными в органах Федерального казначейства, а также обеспечить взаимодействие АС</w:t>
      </w:r>
      <w:r>
        <w:rPr>
          <w:rFonts w:ascii="Times New Roman" w:hAnsi="Times New Roman"/>
          <w:color w:val="000000"/>
          <w:sz w:val="28"/>
          <w:szCs w:val="28"/>
        </w:rPr>
        <w:t> </w:t>
      </w:r>
      <w:r w:rsidRPr="003030A4">
        <w:rPr>
          <w:rFonts w:ascii="Times New Roman" w:hAnsi="Times New Roman"/>
          <w:color w:val="000000"/>
          <w:sz w:val="28"/>
          <w:szCs w:val="28"/>
        </w:rPr>
        <w:t>ФК и централизованных ИС</w:t>
      </w:r>
      <w:r>
        <w:rPr>
          <w:rFonts w:ascii="Times New Roman" w:hAnsi="Times New Roman"/>
          <w:color w:val="000000"/>
          <w:sz w:val="28"/>
          <w:szCs w:val="28"/>
        </w:rPr>
        <w:t> </w:t>
      </w:r>
      <w:r w:rsidRPr="003030A4">
        <w:rPr>
          <w:rFonts w:ascii="Times New Roman" w:hAnsi="Times New Roman"/>
          <w:color w:val="000000"/>
          <w:sz w:val="28"/>
          <w:szCs w:val="28"/>
        </w:rPr>
        <w:t xml:space="preserve">ФК посредством </w:t>
      </w:r>
      <w:r w:rsidRPr="003030A4">
        <w:rPr>
          <w:rFonts w:ascii="Times New Roman" w:hAnsi="Times New Roman"/>
          <w:color w:val="000000"/>
          <w:sz w:val="28"/>
          <w:szCs w:val="28"/>
          <w:lang w:val="en-US"/>
        </w:rPr>
        <w:t>web</w:t>
      </w:r>
      <w:r>
        <w:rPr>
          <w:rFonts w:ascii="Times New Roman" w:hAnsi="Times New Roman"/>
          <w:color w:val="000000"/>
          <w:sz w:val="28"/>
          <w:szCs w:val="28"/>
        </w:rPr>
        <w:t>-сервисов.</w:t>
      </w:r>
    </w:p>
    <w:p w:rsidR="00B83E9C" w:rsidRPr="003030A4" w:rsidRDefault="00B83E9C" w:rsidP="00E01A8F">
      <w:pPr>
        <w:pStyle w:val="ListParagraph"/>
        <w:tabs>
          <w:tab w:val="left" w:pos="426"/>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Одновременно, продолжится работа по отказу от использования системы электронного документооборота (СЭД). В результате планируется обеспечить стандартизацию и унификацию информационного взаимодействия ТОФК с клиентами, повысить оперативность и качество обмена информацией, исключить необходимость доработки и сопровождения двух систем (СУФД и СЭД), обладающих одинаковой функциональностью.</w:t>
      </w:r>
    </w:p>
    <w:p w:rsidR="00B83E9C" w:rsidRPr="003030A4" w:rsidRDefault="00B83E9C" w:rsidP="00E01A8F">
      <w:pPr>
        <w:pStyle w:val="ListParagraph"/>
        <w:tabs>
          <w:tab w:val="left" w:pos="426"/>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При реализации единой системы управления</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НСИ, используемой </w:t>
      </w:r>
      <w:r>
        <w:rPr>
          <w:rFonts w:ascii="Times New Roman" w:hAnsi="Times New Roman"/>
          <w:color w:val="000000"/>
          <w:sz w:val="28"/>
          <w:szCs w:val="28"/>
        </w:rPr>
        <w:br/>
      </w:r>
      <w:r w:rsidRPr="003030A4">
        <w:rPr>
          <w:rFonts w:ascii="Times New Roman" w:hAnsi="Times New Roman"/>
          <w:color w:val="000000"/>
          <w:sz w:val="28"/>
          <w:szCs w:val="28"/>
        </w:rPr>
        <w:t>в Федеральном казначействе, на технологиях MDM планируется обеспечить единый подход к процессам ведения НСИ во всех системах Федерального казначейства, а также стандартизации и унификации принципов и подходов к взаимодействию различных систем в части ведения, распространения и использования НСИ. В результате должна быть повышена оперативность доступа к справочным данным, достоверность и качество НСИ, снижена стоимость ведения НСИ.</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первой очер</w:t>
      </w:r>
      <w:r>
        <w:rPr>
          <w:rFonts w:ascii="Times New Roman" w:hAnsi="Times New Roman"/>
          <w:color w:val="000000"/>
          <w:sz w:val="28"/>
          <w:szCs w:val="28"/>
        </w:rPr>
        <w:t>еди создания НСИ буду</w:t>
      </w:r>
      <w:r w:rsidRPr="003030A4">
        <w:rPr>
          <w:rFonts w:ascii="Times New Roman" w:hAnsi="Times New Roman"/>
          <w:color w:val="000000"/>
          <w:sz w:val="28"/>
          <w:szCs w:val="28"/>
        </w:rPr>
        <w:t>т обеспечен</w:t>
      </w:r>
      <w:r>
        <w:rPr>
          <w:rFonts w:ascii="Times New Roman" w:hAnsi="Times New Roman"/>
          <w:color w:val="000000"/>
          <w:sz w:val="28"/>
          <w:szCs w:val="28"/>
        </w:rPr>
        <w:t>ы</w:t>
      </w:r>
      <w:r w:rsidRPr="003030A4">
        <w:rPr>
          <w:rFonts w:ascii="Times New Roman" w:hAnsi="Times New Roman"/>
          <w:color w:val="000000"/>
          <w:sz w:val="28"/>
          <w:szCs w:val="28"/>
        </w:rPr>
        <w:t xml:space="preserve"> централизованный</w:t>
      </w:r>
      <w:r>
        <w:rPr>
          <w:rFonts w:ascii="Times New Roman" w:hAnsi="Times New Roman"/>
          <w:color w:val="000000"/>
          <w:sz w:val="28"/>
          <w:szCs w:val="28"/>
        </w:rPr>
        <w:t xml:space="preserve"> сбор и ведение 33 справочников</w:t>
      </w:r>
      <w:r>
        <w:rPr>
          <w:rFonts w:ascii="Times New Roman" w:hAnsi="Times New Roman"/>
          <w:color w:val="000000"/>
          <w:sz w:val="28"/>
          <w:szCs w:val="28"/>
        </w:rPr>
        <w:br/>
      </w:r>
      <w:r w:rsidRPr="003030A4">
        <w:rPr>
          <w:rFonts w:ascii="Times New Roman" w:hAnsi="Times New Roman"/>
          <w:color w:val="000000"/>
          <w:sz w:val="28"/>
          <w:szCs w:val="28"/>
        </w:rPr>
        <w:t>и их централизованное распространение в ИС ФК. При создании системы НСИ ФК должны быть разработаны процедуры синхронизации справочников</w:t>
      </w:r>
      <w:r>
        <w:rPr>
          <w:rFonts w:ascii="Times New Roman" w:hAnsi="Times New Roman"/>
          <w:color w:val="000000"/>
          <w:sz w:val="28"/>
          <w:szCs w:val="28"/>
        </w:rPr>
        <w:t xml:space="preserve"> </w:t>
      </w:r>
      <w:r w:rsidRPr="003030A4">
        <w:rPr>
          <w:rFonts w:ascii="Times New Roman" w:hAnsi="Times New Roman"/>
          <w:color w:val="000000"/>
          <w:sz w:val="28"/>
          <w:szCs w:val="28"/>
        </w:rPr>
        <w:t>ПУБП, РУБП, НУБП, СПЗ и ПГМУ в единый справочник, который должен стать прототипом единого реестра организаций сектора государственного управления.</w:t>
      </w:r>
    </w:p>
    <w:p w:rsidR="00B83E9C" w:rsidRPr="003030A4" w:rsidRDefault="00B83E9C" w:rsidP="00E01A8F">
      <w:pPr>
        <w:pStyle w:val="ListParagraph"/>
        <w:tabs>
          <w:tab w:val="left" w:pos="426"/>
        </w:tabs>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В контексте разработки технологии централизованного расчета заработной платы основным направлением развития ППО</w:t>
      </w:r>
      <w:r>
        <w:rPr>
          <w:rFonts w:ascii="Times New Roman" w:hAnsi="Times New Roman"/>
          <w:color w:val="000000"/>
          <w:sz w:val="28"/>
          <w:szCs w:val="28"/>
        </w:rPr>
        <w:t> </w:t>
      </w:r>
      <w:r w:rsidRPr="003030A4">
        <w:rPr>
          <w:rFonts w:ascii="Times New Roman" w:hAnsi="Times New Roman"/>
          <w:color w:val="000000"/>
          <w:sz w:val="28"/>
          <w:szCs w:val="28"/>
        </w:rPr>
        <w:t>«А</w:t>
      </w:r>
      <w:r>
        <w:rPr>
          <w:rFonts w:ascii="Times New Roman" w:hAnsi="Times New Roman"/>
          <w:color w:val="000000"/>
          <w:sz w:val="28"/>
          <w:szCs w:val="28"/>
        </w:rPr>
        <w:t>ксиок</w:t>
      </w:r>
      <w:r w:rsidRPr="003030A4">
        <w:rPr>
          <w:rFonts w:ascii="Times New Roman" w:hAnsi="Times New Roman"/>
          <w:color w:val="000000"/>
          <w:sz w:val="28"/>
          <w:szCs w:val="28"/>
        </w:rPr>
        <w:t>.Net» является его перевод на</w:t>
      </w:r>
      <w:r>
        <w:rPr>
          <w:rFonts w:ascii="Times New Roman" w:hAnsi="Times New Roman"/>
          <w:color w:val="000000"/>
          <w:sz w:val="28"/>
          <w:szCs w:val="28"/>
        </w:rPr>
        <w:t xml:space="preserve"> web-технологии.</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Необходимость развития ППО</w:t>
      </w:r>
      <w:r>
        <w:rPr>
          <w:rFonts w:ascii="Times New Roman" w:hAnsi="Times New Roman"/>
          <w:color w:val="000000"/>
          <w:sz w:val="28"/>
          <w:szCs w:val="28"/>
        </w:rPr>
        <w:t> </w:t>
      </w:r>
      <w:r w:rsidRPr="003030A4">
        <w:rPr>
          <w:rFonts w:ascii="Times New Roman" w:hAnsi="Times New Roman"/>
          <w:color w:val="000000"/>
          <w:sz w:val="28"/>
          <w:szCs w:val="28"/>
        </w:rPr>
        <w:t>«А</w:t>
      </w:r>
      <w:r>
        <w:rPr>
          <w:rFonts w:ascii="Times New Roman" w:hAnsi="Times New Roman"/>
          <w:color w:val="000000"/>
          <w:sz w:val="28"/>
          <w:szCs w:val="28"/>
        </w:rPr>
        <w:t>ксиок</w:t>
      </w:r>
      <w:r w:rsidRPr="003030A4">
        <w:rPr>
          <w:rFonts w:ascii="Times New Roman" w:hAnsi="Times New Roman"/>
          <w:color w:val="000000"/>
          <w:sz w:val="28"/>
          <w:szCs w:val="28"/>
        </w:rPr>
        <w:t>.Net» обусловлена следующим:</w:t>
      </w:r>
    </w:p>
    <w:p w:rsidR="00B83E9C" w:rsidRPr="003030A4" w:rsidRDefault="00B83E9C" w:rsidP="00E01A8F">
      <w:pPr>
        <w:tabs>
          <w:tab w:val="left" w:pos="1134"/>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н</w:t>
      </w:r>
      <w:r w:rsidRPr="003030A4">
        <w:rPr>
          <w:rFonts w:ascii="Times New Roman" w:hAnsi="Times New Roman"/>
          <w:color w:val="000000"/>
          <w:sz w:val="28"/>
          <w:szCs w:val="28"/>
        </w:rPr>
        <w:t>овыми задачами, поставленными перед Федеральным казначейством, решение которые без перехода на новую платформу невозможно, а именно – централ</w:t>
      </w:r>
      <w:r>
        <w:rPr>
          <w:rFonts w:ascii="Times New Roman" w:hAnsi="Times New Roman"/>
          <w:color w:val="000000"/>
          <w:sz w:val="28"/>
          <w:szCs w:val="28"/>
        </w:rPr>
        <w:t>изация расчета заработной платы;</w:t>
      </w:r>
    </w:p>
    <w:p w:rsidR="00B83E9C" w:rsidRPr="003030A4" w:rsidRDefault="00B83E9C" w:rsidP="00E01A8F">
      <w:pPr>
        <w:tabs>
          <w:tab w:val="left" w:pos="1134"/>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у</w:t>
      </w:r>
      <w:r w:rsidRPr="003030A4">
        <w:rPr>
          <w:rFonts w:ascii="Times New Roman" w:hAnsi="Times New Roman"/>
          <w:color w:val="000000"/>
          <w:sz w:val="28"/>
          <w:szCs w:val="28"/>
        </w:rPr>
        <w:t>старевш</w:t>
      </w:r>
      <w:r>
        <w:rPr>
          <w:rFonts w:ascii="Times New Roman" w:hAnsi="Times New Roman"/>
          <w:color w:val="000000"/>
          <w:sz w:val="28"/>
          <w:szCs w:val="28"/>
        </w:rPr>
        <w:t>ей клиент-серверной архитектурой ППО «Аксиок.Net».</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Необходимым услов</w:t>
      </w:r>
      <w:r>
        <w:rPr>
          <w:rFonts w:ascii="Times New Roman" w:hAnsi="Times New Roman"/>
          <w:color w:val="000000"/>
          <w:sz w:val="28"/>
          <w:szCs w:val="28"/>
        </w:rPr>
        <w:t>ием для решения указанных задач</w:t>
      </w:r>
      <w:r>
        <w:rPr>
          <w:rFonts w:ascii="Times New Roman" w:hAnsi="Times New Roman"/>
          <w:color w:val="000000"/>
          <w:sz w:val="28"/>
          <w:szCs w:val="28"/>
        </w:rPr>
        <w:br/>
      </w:r>
      <w:r w:rsidRPr="003030A4">
        <w:rPr>
          <w:rFonts w:ascii="Times New Roman" w:hAnsi="Times New Roman"/>
          <w:color w:val="000000"/>
          <w:sz w:val="28"/>
          <w:szCs w:val="28"/>
        </w:rPr>
        <w:t>в ППО</w:t>
      </w:r>
      <w:r>
        <w:rPr>
          <w:rFonts w:ascii="Times New Roman" w:hAnsi="Times New Roman"/>
          <w:color w:val="000000"/>
          <w:sz w:val="28"/>
          <w:szCs w:val="28"/>
        </w:rPr>
        <w:t> </w:t>
      </w:r>
      <w:r w:rsidRPr="003030A4">
        <w:rPr>
          <w:rFonts w:ascii="Times New Roman" w:hAnsi="Times New Roman"/>
          <w:color w:val="000000"/>
          <w:sz w:val="28"/>
          <w:szCs w:val="28"/>
        </w:rPr>
        <w:t>«А</w:t>
      </w:r>
      <w:r>
        <w:rPr>
          <w:rFonts w:ascii="Times New Roman" w:hAnsi="Times New Roman"/>
          <w:color w:val="000000"/>
          <w:sz w:val="28"/>
          <w:szCs w:val="28"/>
        </w:rPr>
        <w:t>ксиок</w:t>
      </w:r>
      <w:r w:rsidRPr="003030A4">
        <w:rPr>
          <w:rFonts w:ascii="Times New Roman" w:hAnsi="Times New Roman"/>
          <w:color w:val="000000"/>
          <w:sz w:val="28"/>
          <w:szCs w:val="28"/>
        </w:rPr>
        <w:t xml:space="preserve">.Net» является </w:t>
      </w:r>
      <w:r>
        <w:rPr>
          <w:rFonts w:ascii="Times New Roman" w:hAnsi="Times New Roman"/>
          <w:color w:val="000000"/>
          <w:sz w:val="28"/>
          <w:szCs w:val="28"/>
        </w:rPr>
        <w:t>его перевод на новую технологию</w:t>
      </w:r>
      <w:r>
        <w:rPr>
          <w:rFonts w:ascii="Times New Roman" w:hAnsi="Times New Roman"/>
          <w:color w:val="000000"/>
          <w:sz w:val="28"/>
          <w:szCs w:val="28"/>
        </w:rPr>
        <w:br/>
      </w:r>
      <w:r w:rsidRPr="003030A4">
        <w:rPr>
          <w:rFonts w:ascii="Times New Roman" w:hAnsi="Times New Roman"/>
          <w:color w:val="000000"/>
          <w:sz w:val="28"/>
          <w:szCs w:val="28"/>
        </w:rPr>
        <w:t>и архитектуру. В случае ППО «А</w:t>
      </w:r>
      <w:r>
        <w:rPr>
          <w:rFonts w:ascii="Times New Roman" w:hAnsi="Times New Roman"/>
          <w:color w:val="000000"/>
          <w:sz w:val="28"/>
          <w:szCs w:val="28"/>
        </w:rPr>
        <w:t>ксиок</w:t>
      </w:r>
      <w:r w:rsidRPr="003030A4">
        <w:rPr>
          <w:rFonts w:ascii="Times New Roman" w:hAnsi="Times New Roman"/>
          <w:color w:val="000000"/>
          <w:sz w:val="28"/>
          <w:szCs w:val="28"/>
        </w:rPr>
        <w:t>.Net» была выбрана трехзвенная архитектура с технологи</w:t>
      </w:r>
      <w:r>
        <w:rPr>
          <w:rFonts w:ascii="Times New Roman" w:hAnsi="Times New Roman"/>
          <w:color w:val="000000"/>
          <w:sz w:val="28"/>
          <w:szCs w:val="28"/>
        </w:rPr>
        <w:t>ей WEB-приложений (Аксиок.web).</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Новая технология позволит:</w:t>
      </w:r>
    </w:p>
    <w:p w:rsidR="00B83E9C" w:rsidRPr="003030A4" w:rsidRDefault="00B83E9C" w:rsidP="00E01A8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осуществить централизацию расчета и учета любого комплекса задач;</w:t>
      </w:r>
    </w:p>
    <w:p w:rsidR="00B83E9C" w:rsidRPr="003030A4" w:rsidRDefault="00B83E9C" w:rsidP="00E01A8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получать в ЦАФК оперативно любую необходимую информацию;</w:t>
      </w:r>
    </w:p>
    <w:p w:rsidR="00B83E9C" w:rsidRPr="003030A4" w:rsidRDefault="00B83E9C" w:rsidP="00E01A8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вести учет в единой централизо</w:t>
      </w:r>
      <w:r>
        <w:rPr>
          <w:rFonts w:ascii="Times New Roman" w:hAnsi="Times New Roman"/>
          <w:color w:val="000000"/>
          <w:sz w:val="28"/>
          <w:szCs w:val="28"/>
        </w:rPr>
        <w:t>ванной базе данных, находящейся</w:t>
      </w:r>
      <w:r>
        <w:rPr>
          <w:rFonts w:ascii="Times New Roman" w:hAnsi="Times New Roman"/>
          <w:color w:val="000000"/>
          <w:sz w:val="28"/>
          <w:szCs w:val="28"/>
        </w:rPr>
        <w:br/>
      </w:r>
      <w:r w:rsidRPr="003030A4">
        <w:rPr>
          <w:rFonts w:ascii="Times New Roman" w:hAnsi="Times New Roman"/>
          <w:color w:val="000000"/>
          <w:sz w:val="28"/>
          <w:szCs w:val="28"/>
        </w:rPr>
        <w:t>в ЦАФК;</w:t>
      </w:r>
    </w:p>
    <w:p w:rsidR="00B83E9C" w:rsidRPr="003030A4" w:rsidRDefault="00B83E9C" w:rsidP="00E01A8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снизить стоимость обслуживания и сопровождения ППО</w:t>
      </w:r>
      <w:r>
        <w:rPr>
          <w:rFonts w:ascii="Times New Roman" w:hAnsi="Times New Roman"/>
          <w:color w:val="000000"/>
          <w:sz w:val="28"/>
          <w:szCs w:val="28"/>
        </w:rPr>
        <w:t> </w:t>
      </w:r>
      <w:r w:rsidRPr="003030A4">
        <w:rPr>
          <w:rFonts w:ascii="Times New Roman" w:hAnsi="Times New Roman"/>
          <w:color w:val="000000"/>
          <w:sz w:val="28"/>
          <w:szCs w:val="28"/>
        </w:rPr>
        <w:t>«А</w:t>
      </w:r>
      <w:r>
        <w:rPr>
          <w:rFonts w:ascii="Times New Roman" w:hAnsi="Times New Roman"/>
          <w:color w:val="000000"/>
          <w:sz w:val="28"/>
          <w:szCs w:val="28"/>
        </w:rPr>
        <w:t>ксиок</w:t>
      </w:r>
      <w:r w:rsidRPr="003030A4">
        <w:rPr>
          <w:rFonts w:ascii="Times New Roman" w:hAnsi="Times New Roman"/>
          <w:color w:val="000000"/>
          <w:sz w:val="28"/>
          <w:szCs w:val="28"/>
        </w:rPr>
        <w:t>.Net»;</w:t>
      </w:r>
    </w:p>
    <w:p w:rsidR="00B83E9C" w:rsidRPr="003030A4" w:rsidRDefault="00B83E9C" w:rsidP="00E01A8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уменьшить затраты на оборудование, необходимое для установки ППО</w:t>
      </w:r>
      <w:r>
        <w:rPr>
          <w:rFonts w:ascii="Times New Roman" w:hAnsi="Times New Roman"/>
          <w:color w:val="000000"/>
          <w:sz w:val="28"/>
          <w:szCs w:val="28"/>
        </w:rPr>
        <w:t> «Аксиок</w:t>
      </w:r>
      <w:r w:rsidRPr="003030A4">
        <w:rPr>
          <w:rFonts w:ascii="Times New Roman" w:hAnsi="Times New Roman"/>
          <w:color w:val="000000"/>
          <w:sz w:val="28"/>
          <w:szCs w:val="28"/>
        </w:rPr>
        <w:t>.Net» на каждом рабочем месте в ЦАФК и ТОФК.</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2014 году будет прод</w:t>
      </w:r>
      <w:r>
        <w:rPr>
          <w:rFonts w:ascii="Times New Roman" w:hAnsi="Times New Roman"/>
          <w:color w:val="000000"/>
          <w:sz w:val="28"/>
          <w:szCs w:val="28"/>
        </w:rPr>
        <w:t>олжена работа по созданию СЭХД.</w:t>
      </w:r>
      <w:r>
        <w:rPr>
          <w:rFonts w:ascii="Times New Roman" w:hAnsi="Times New Roman"/>
          <w:color w:val="000000"/>
          <w:sz w:val="28"/>
          <w:szCs w:val="28"/>
        </w:rPr>
        <w:br/>
      </w:r>
      <w:r w:rsidRPr="003030A4">
        <w:rPr>
          <w:rFonts w:ascii="Times New Roman" w:hAnsi="Times New Roman"/>
          <w:color w:val="000000"/>
          <w:sz w:val="28"/>
          <w:szCs w:val="28"/>
        </w:rPr>
        <w:t>В рамках СЭХД планируется реализовать единое информационное пространство всех электронных образов докуме</w:t>
      </w:r>
      <w:r>
        <w:rPr>
          <w:rFonts w:ascii="Times New Roman" w:hAnsi="Times New Roman"/>
          <w:color w:val="000000"/>
          <w:sz w:val="28"/>
          <w:szCs w:val="28"/>
        </w:rPr>
        <w:t>нтов, обеспечить стабильные объе</w:t>
      </w:r>
      <w:r w:rsidRPr="003030A4">
        <w:rPr>
          <w:rFonts w:ascii="Times New Roman" w:hAnsi="Times New Roman"/>
          <w:color w:val="000000"/>
          <w:sz w:val="28"/>
          <w:szCs w:val="28"/>
        </w:rPr>
        <w:t>мы оперативных информационных баз систем Федерального казначейства, а</w:t>
      </w:r>
      <w:r>
        <w:rPr>
          <w:rFonts w:ascii="Times New Roman" w:hAnsi="Times New Roman"/>
          <w:color w:val="000000"/>
          <w:sz w:val="28"/>
          <w:szCs w:val="28"/>
        </w:rPr>
        <w:t xml:space="preserve"> </w:t>
      </w:r>
      <w:r w:rsidRPr="003030A4">
        <w:rPr>
          <w:rFonts w:ascii="Times New Roman" w:hAnsi="Times New Roman"/>
          <w:color w:val="000000"/>
          <w:sz w:val="28"/>
          <w:szCs w:val="28"/>
        </w:rPr>
        <w:t>также решить задачи</w:t>
      </w:r>
      <w:r>
        <w:rPr>
          <w:rFonts w:ascii="Times New Roman" w:hAnsi="Times New Roman"/>
          <w:color w:val="000000"/>
          <w:sz w:val="28"/>
          <w:szCs w:val="28"/>
        </w:rPr>
        <w:t xml:space="preserve"> оперативной аудируемости за сче</w:t>
      </w:r>
      <w:r w:rsidRPr="003030A4">
        <w:rPr>
          <w:rFonts w:ascii="Times New Roman" w:hAnsi="Times New Roman"/>
          <w:color w:val="000000"/>
          <w:sz w:val="28"/>
          <w:szCs w:val="28"/>
        </w:rPr>
        <w:t xml:space="preserve">т сведения в единый архив всех значимых документов операционной деятельности. </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Также в 2014 </w:t>
      </w:r>
      <w:r w:rsidRPr="003030A4">
        <w:rPr>
          <w:rFonts w:ascii="Times New Roman" w:hAnsi="Times New Roman"/>
          <w:color w:val="000000"/>
          <w:sz w:val="28"/>
          <w:szCs w:val="28"/>
        </w:rPr>
        <w:t>году планируется выполнить значительный объем работ по разработке функционала СПТО, а именно функционал:</w:t>
      </w:r>
    </w:p>
    <w:p w:rsidR="00B83E9C" w:rsidRPr="003030A4" w:rsidRDefault="00B83E9C" w:rsidP="00E01A8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планирования и мониторинга деятельности Федерального казначейства, в котором будет обеспеченна возможность ведения планов деятельности Федерального казначейства;</w:t>
      </w:r>
    </w:p>
    <w:p w:rsidR="00B83E9C" w:rsidRPr="003030A4" w:rsidRDefault="00B83E9C" w:rsidP="00E01A8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оценки деятельности Федерального казначейства, который обеспечи</w:t>
      </w:r>
      <w:r>
        <w:rPr>
          <w:rFonts w:ascii="Times New Roman" w:hAnsi="Times New Roman"/>
          <w:color w:val="000000"/>
          <w:sz w:val="28"/>
          <w:szCs w:val="28"/>
        </w:rPr>
        <w:t>т возможность автоматизации 4-</w:t>
      </w:r>
      <w:r w:rsidRPr="003030A4">
        <w:rPr>
          <w:rFonts w:ascii="Times New Roman" w:hAnsi="Times New Roman"/>
          <w:color w:val="000000"/>
          <w:sz w:val="28"/>
          <w:szCs w:val="28"/>
        </w:rPr>
        <w:t>уровневой оценки деятельности Федерального казначейства.</w:t>
      </w:r>
    </w:p>
    <w:p w:rsidR="00B83E9C" w:rsidRPr="003030A4" w:rsidRDefault="00B83E9C" w:rsidP="00E01A8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Будут выполнены доработки, снижающие нагрузку на сотрудников ТОФК, а также планируется разработать подсистему СПТО, обеспечивающую анализ данных по главе 100 «Федеральное казначейство».</w:t>
      </w:r>
    </w:p>
    <w:p w:rsidR="00B83E9C" w:rsidRPr="003030A4" w:rsidRDefault="00B83E9C" w:rsidP="00E01A8F">
      <w:pPr>
        <w:tabs>
          <w:tab w:val="left" w:pos="993"/>
        </w:tabs>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части технологии автосанкционирования </w:t>
      </w:r>
      <w:r>
        <w:rPr>
          <w:rFonts w:ascii="Times New Roman" w:hAnsi="Times New Roman"/>
          <w:color w:val="000000"/>
          <w:sz w:val="28"/>
          <w:szCs w:val="28"/>
        </w:rPr>
        <w:t>в рамках основных направлений</w:t>
      </w:r>
      <w:r w:rsidRPr="003030A4">
        <w:rPr>
          <w:rFonts w:ascii="Times New Roman" w:hAnsi="Times New Roman"/>
          <w:color w:val="000000"/>
          <w:sz w:val="28"/>
          <w:szCs w:val="28"/>
        </w:rPr>
        <w:t xml:space="preserve"> дальнейшего развития планируется осуществить расширение перечня типовых выплат, для которых применяется технология (например, в рамках обс</w:t>
      </w:r>
      <w:r>
        <w:rPr>
          <w:rFonts w:ascii="Times New Roman" w:hAnsi="Times New Roman"/>
          <w:color w:val="000000"/>
          <w:sz w:val="28"/>
          <w:szCs w:val="28"/>
        </w:rPr>
        <w:t>луживания внебюджетных фондов),</w:t>
      </w:r>
      <w:r>
        <w:rPr>
          <w:rFonts w:ascii="Times New Roman" w:hAnsi="Times New Roman"/>
          <w:color w:val="000000"/>
          <w:sz w:val="28"/>
          <w:szCs w:val="28"/>
        </w:rPr>
        <w:br/>
      </w:r>
      <w:r w:rsidRPr="003030A4">
        <w:rPr>
          <w:rFonts w:ascii="Times New Roman" w:hAnsi="Times New Roman"/>
          <w:color w:val="000000"/>
          <w:sz w:val="28"/>
          <w:szCs w:val="28"/>
        </w:rPr>
        <w:t>а также обеспечить распространение справочника среди клиентов (передача справочника в СУФД и в ППО клиентов)</w:t>
      </w:r>
      <w:r>
        <w:rPr>
          <w:rFonts w:ascii="Times New Roman" w:hAnsi="Times New Roman"/>
          <w:color w:val="000000"/>
          <w:sz w:val="28"/>
          <w:szCs w:val="28"/>
        </w:rPr>
        <w:t>.</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Основные задачи по развити</w:t>
      </w:r>
      <w:r>
        <w:rPr>
          <w:rFonts w:ascii="Times New Roman" w:hAnsi="Times New Roman"/>
          <w:color w:val="000000"/>
          <w:sz w:val="28"/>
          <w:szCs w:val="28"/>
        </w:rPr>
        <w:t>ю сайта ГМУ на 2014 год связаны</w:t>
      </w:r>
      <w:r>
        <w:rPr>
          <w:rFonts w:ascii="Times New Roman" w:hAnsi="Times New Roman"/>
          <w:color w:val="000000"/>
          <w:sz w:val="28"/>
          <w:szCs w:val="28"/>
        </w:rPr>
        <w:br/>
      </w:r>
      <w:r w:rsidRPr="003030A4">
        <w:rPr>
          <w:rFonts w:ascii="Times New Roman" w:hAnsi="Times New Roman"/>
          <w:color w:val="000000"/>
          <w:sz w:val="28"/>
          <w:szCs w:val="28"/>
        </w:rPr>
        <w:t>с обеспечение</w:t>
      </w:r>
      <w:r>
        <w:rPr>
          <w:rFonts w:ascii="Times New Roman" w:hAnsi="Times New Roman"/>
          <w:color w:val="000000"/>
          <w:sz w:val="28"/>
          <w:szCs w:val="28"/>
        </w:rPr>
        <w:t>м</w:t>
      </w:r>
      <w:r w:rsidRPr="003030A4">
        <w:rPr>
          <w:rFonts w:ascii="Times New Roman" w:hAnsi="Times New Roman"/>
          <w:color w:val="000000"/>
          <w:sz w:val="28"/>
          <w:szCs w:val="28"/>
        </w:rPr>
        <w:t xml:space="preserve"> требо</w:t>
      </w:r>
      <w:r>
        <w:rPr>
          <w:rFonts w:ascii="Times New Roman" w:hAnsi="Times New Roman"/>
          <w:color w:val="000000"/>
          <w:sz w:val="28"/>
          <w:szCs w:val="28"/>
        </w:rPr>
        <w:t>ваний приказа Минфина России</w:t>
      </w:r>
      <w:r>
        <w:rPr>
          <w:rFonts w:ascii="Times New Roman" w:hAnsi="Times New Roman"/>
          <w:color w:val="000000"/>
          <w:sz w:val="28"/>
          <w:szCs w:val="28"/>
        </w:rPr>
        <w:br/>
        <w:t>от </w:t>
      </w:r>
      <w:r w:rsidRPr="003030A4">
        <w:rPr>
          <w:rFonts w:ascii="Times New Roman" w:hAnsi="Times New Roman"/>
          <w:color w:val="000000"/>
          <w:sz w:val="28"/>
          <w:szCs w:val="28"/>
        </w:rPr>
        <w:t>23</w:t>
      </w:r>
      <w:r>
        <w:rPr>
          <w:rFonts w:ascii="Times New Roman" w:hAnsi="Times New Roman"/>
          <w:color w:val="000000"/>
          <w:sz w:val="28"/>
          <w:szCs w:val="28"/>
        </w:rPr>
        <w:t> сентября </w:t>
      </w:r>
      <w:r w:rsidRPr="003030A4">
        <w:rPr>
          <w:rFonts w:ascii="Times New Roman" w:hAnsi="Times New Roman"/>
          <w:color w:val="000000"/>
          <w:sz w:val="28"/>
          <w:szCs w:val="28"/>
        </w:rPr>
        <w:t>2013</w:t>
      </w:r>
      <w:r>
        <w:rPr>
          <w:rFonts w:ascii="Times New Roman" w:hAnsi="Times New Roman"/>
          <w:color w:val="000000"/>
          <w:sz w:val="28"/>
          <w:szCs w:val="28"/>
        </w:rPr>
        <w:t xml:space="preserve"> г. </w:t>
      </w:r>
      <w:r w:rsidRPr="003030A4">
        <w:rPr>
          <w:rFonts w:ascii="Times New Roman" w:hAnsi="Times New Roman"/>
          <w:color w:val="000000"/>
          <w:sz w:val="28"/>
          <w:szCs w:val="28"/>
        </w:rPr>
        <w:t>№ 98н (далее – Приказ №</w:t>
      </w:r>
      <w:r>
        <w:rPr>
          <w:rFonts w:ascii="Times New Roman" w:hAnsi="Times New Roman"/>
          <w:color w:val="000000"/>
          <w:sz w:val="28"/>
          <w:szCs w:val="28"/>
        </w:rPr>
        <w:t> </w:t>
      </w:r>
      <w:r w:rsidRPr="003030A4">
        <w:rPr>
          <w:rFonts w:ascii="Times New Roman" w:hAnsi="Times New Roman"/>
          <w:color w:val="000000"/>
          <w:sz w:val="28"/>
          <w:szCs w:val="28"/>
        </w:rPr>
        <w:t>98н) и повышением качества размещенных сведений.</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соответствии с Приказом № 98н вводится дополнительная ответственность учредителей по контролю размещения сведений учреждениями. Для учреждени</w:t>
      </w:r>
      <w:r>
        <w:rPr>
          <w:rFonts w:ascii="Times New Roman" w:hAnsi="Times New Roman"/>
          <w:color w:val="000000"/>
          <w:sz w:val="28"/>
          <w:szCs w:val="28"/>
        </w:rPr>
        <w:t>й вводится ряд новых требований</w:t>
      </w:r>
      <w:r>
        <w:rPr>
          <w:rFonts w:ascii="Times New Roman" w:hAnsi="Times New Roman"/>
          <w:color w:val="000000"/>
          <w:sz w:val="28"/>
          <w:szCs w:val="28"/>
        </w:rPr>
        <w:br/>
      </w:r>
      <w:r w:rsidRPr="003030A4">
        <w:rPr>
          <w:rFonts w:ascii="Times New Roman" w:hAnsi="Times New Roman"/>
          <w:color w:val="000000"/>
          <w:sz w:val="28"/>
          <w:szCs w:val="28"/>
        </w:rPr>
        <w:t>по размещению дополнительной</w:t>
      </w:r>
      <w:r>
        <w:rPr>
          <w:rFonts w:ascii="Times New Roman" w:hAnsi="Times New Roman"/>
          <w:color w:val="000000"/>
          <w:sz w:val="28"/>
          <w:szCs w:val="28"/>
        </w:rPr>
        <w:t xml:space="preserve"> </w:t>
      </w:r>
      <w:r w:rsidRPr="003030A4">
        <w:rPr>
          <w:rFonts w:ascii="Times New Roman" w:hAnsi="Times New Roman"/>
          <w:color w:val="000000"/>
          <w:sz w:val="28"/>
          <w:szCs w:val="28"/>
        </w:rPr>
        <w:t>информации о наличии лицензий, аккредитации, плана финансово-хозяйственной деятельности в разрезе источников финансового обеспечения, доведения государственного задания и субсидий.</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 целью исполнения требований Приказа № 98н на сайте будет введено новое полномочие «Учредитель» и разработан личный кабинет для Учредителей. В личном кабинете учредителя будут размещены удобные средства контроля подведомственной сети, от учредителя будет требоваться сформировать свою подведомственную сеть учреждений.</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Данное изменение </w:t>
      </w:r>
      <w:r>
        <w:rPr>
          <w:rFonts w:ascii="Times New Roman" w:hAnsi="Times New Roman"/>
          <w:color w:val="000000"/>
          <w:sz w:val="28"/>
          <w:szCs w:val="28"/>
        </w:rPr>
        <w:t>по формированию сети учреждений</w:t>
      </w:r>
      <w:r w:rsidRPr="003030A4">
        <w:rPr>
          <w:rFonts w:ascii="Times New Roman" w:hAnsi="Times New Roman"/>
          <w:color w:val="000000"/>
          <w:sz w:val="28"/>
          <w:szCs w:val="28"/>
        </w:rPr>
        <w:t xml:space="preserve"> позволит заменить сеть учреждений, кото</w:t>
      </w:r>
      <w:r>
        <w:rPr>
          <w:rFonts w:ascii="Times New Roman" w:hAnsi="Times New Roman"/>
          <w:color w:val="000000"/>
          <w:sz w:val="28"/>
          <w:szCs w:val="28"/>
        </w:rPr>
        <w:t>рая собиралась ручными методами</w:t>
      </w:r>
      <w:r>
        <w:rPr>
          <w:rFonts w:ascii="Times New Roman" w:hAnsi="Times New Roman"/>
          <w:color w:val="000000"/>
          <w:sz w:val="28"/>
          <w:szCs w:val="28"/>
        </w:rPr>
        <w:br/>
      </w:r>
      <w:r w:rsidRPr="003030A4">
        <w:rPr>
          <w:rFonts w:ascii="Times New Roman" w:hAnsi="Times New Roman"/>
          <w:color w:val="000000"/>
          <w:sz w:val="28"/>
          <w:szCs w:val="28"/>
        </w:rPr>
        <w:t>(в т.</w:t>
      </w:r>
      <w:r>
        <w:rPr>
          <w:rFonts w:ascii="Times New Roman" w:hAnsi="Times New Roman"/>
          <w:color w:val="000000"/>
          <w:sz w:val="28"/>
          <w:szCs w:val="28"/>
        </w:rPr>
        <w:t> ч. через запросы в Минфин</w:t>
      </w:r>
      <w:r w:rsidRPr="003030A4">
        <w:rPr>
          <w:rFonts w:ascii="Times New Roman" w:hAnsi="Times New Roman"/>
          <w:color w:val="000000"/>
          <w:sz w:val="28"/>
          <w:szCs w:val="28"/>
        </w:rPr>
        <w:t xml:space="preserve"> России), на эталонную сеть, сформированную самими учредителями. Работа через учредителей сделает процесс размещения сведений более управляемым и позволит повысить качество сведений и статистики.</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Для повышения качества данных </w:t>
      </w:r>
      <w:r>
        <w:rPr>
          <w:rFonts w:ascii="Times New Roman" w:hAnsi="Times New Roman"/>
          <w:color w:val="000000"/>
          <w:sz w:val="28"/>
          <w:szCs w:val="28"/>
        </w:rPr>
        <w:t>в 2014 году предусмотрены</w:t>
      </w:r>
      <w:r w:rsidRPr="003030A4">
        <w:rPr>
          <w:rFonts w:ascii="Times New Roman" w:hAnsi="Times New Roman"/>
          <w:color w:val="000000"/>
          <w:sz w:val="28"/>
          <w:szCs w:val="28"/>
        </w:rPr>
        <w:t xml:space="preserve"> разработка и применение </w:t>
      </w:r>
      <w:r>
        <w:rPr>
          <w:rFonts w:ascii="Times New Roman" w:hAnsi="Times New Roman"/>
          <w:color w:val="000000"/>
          <w:sz w:val="28"/>
          <w:szCs w:val="28"/>
        </w:rPr>
        <w:t>некоторых видов автоматизированного контроля, предусматривающих перекрестную сверку</w:t>
      </w:r>
      <w:r w:rsidRPr="003030A4">
        <w:rPr>
          <w:rFonts w:ascii="Times New Roman" w:hAnsi="Times New Roman"/>
          <w:color w:val="000000"/>
          <w:sz w:val="28"/>
          <w:szCs w:val="28"/>
        </w:rPr>
        <w:t xml:space="preserve"> сведений</w:t>
      </w:r>
      <w:r>
        <w:rPr>
          <w:rFonts w:ascii="Times New Roman" w:hAnsi="Times New Roman"/>
          <w:color w:val="000000"/>
          <w:sz w:val="28"/>
          <w:szCs w:val="28"/>
        </w:rPr>
        <w:t>,</w:t>
      </w:r>
      <w:r w:rsidRPr="003030A4">
        <w:rPr>
          <w:rFonts w:ascii="Times New Roman" w:hAnsi="Times New Roman"/>
          <w:color w:val="000000"/>
          <w:sz w:val="28"/>
          <w:szCs w:val="28"/>
        </w:rPr>
        <w:t xml:space="preserve"> внесенных учреждениями</w:t>
      </w:r>
      <w:r>
        <w:rPr>
          <w:rFonts w:ascii="Times New Roman" w:hAnsi="Times New Roman"/>
          <w:color w:val="000000"/>
          <w:sz w:val="28"/>
          <w:szCs w:val="28"/>
        </w:rPr>
        <w:t>,</w:t>
      </w:r>
      <w:r w:rsidRPr="003030A4">
        <w:rPr>
          <w:rFonts w:ascii="Times New Roman" w:hAnsi="Times New Roman"/>
          <w:color w:val="000000"/>
          <w:sz w:val="28"/>
          <w:szCs w:val="28"/>
        </w:rPr>
        <w:t xml:space="preserve"> с информацией учредителей,</w:t>
      </w:r>
      <w:r>
        <w:rPr>
          <w:rFonts w:ascii="Times New Roman" w:hAnsi="Times New Roman"/>
          <w:color w:val="000000"/>
          <w:sz w:val="28"/>
          <w:szCs w:val="28"/>
        </w:rPr>
        <w:t xml:space="preserve"> </w:t>
      </w:r>
      <w:r w:rsidRPr="003030A4">
        <w:rPr>
          <w:rFonts w:ascii="Times New Roman" w:hAnsi="Times New Roman"/>
          <w:color w:val="000000"/>
          <w:sz w:val="28"/>
          <w:szCs w:val="28"/>
        </w:rPr>
        <w:t>реестром ЕГРЮЛ и с классификаторами форм собственности.</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развития Официального сайта закупок предусмотрено дальнейшее развитие функционала в части обеспечения исполнения требований</w:t>
      </w:r>
      <w:r>
        <w:rPr>
          <w:rFonts w:ascii="Times New Roman" w:hAnsi="Times New Roman"/>
          <w:color w:val="000000"/>
          <w:sz w:val="28"/>
          <w:szCs w:val="28"/>
        </w:rPr>
        <w:t xml:space="preserve"> Закона № </w:t>
      </w:r>
      <w:r w:rsidRPr="003030A4">
        <w:rPr>
          <w:rFonts w:ascii="Times New Roman" w:hAnsi="Times New Roman"/>
          <w:color w:val="000000"/>
          <w:sz w:val="28"/>
          <w:szCs w:val="28"/>
        </w:rPr>
        <w:t>223-ФЗ</w:t>
      </w:r>
      <w:r>
        <w:rPr>
          <w:rFonts w:ascii="Times New Roman" w:hAnsi="Times New Roman"/>
          <w:color w:val="000000"/>
          <w:sz w:val="28"/>
          <w:szCs w:val="28"/>
        </w:rPr>
        <w:t xml:space="preserve"> (Реестр договоров, заключенных</w:t>
      </w:r>
      <w:r>
        <w:rPr>
          <w:rFonts w:ascii="Times New Roman" w:hAnsi="Times New Roman"/>
          <w:color w:val="000000"/>
          <w:sz w:val="28"/>
          <w:szCs w:val="28"/>
        </w:rPr>
        <w:br/>
      </w:r>
      <w:r w:rsidRPr="003030A4">
        <w:rPr>
          <w:rFonts w:ascii="Times New Roman" w:hAnsi="Times New Roman"/>
          <w:color w:val="000000"/>
          <w:sz w:val="28"/>
          <w:szCs w:val="28"/>
        </w:rPr>
        <w:t>по результатам проведения закупок отде</w:t>
      </w:r>
      <w:r>
        <w:rPr>
          <w:rFonts w:ascii="Times New Roman" w:hAnsi="Times New Roman"/>
          <w:color w:val="000000"/>
          <w:sz w:val="28"/>
          <w:szCs w:val="28"/>
        </w:rPr>
        <w:t xml:space="preserve">льными видами юридических лиц), </w:t>
      </w:r>
      <w:r w:rsidRPr="003030A4">
        <w:rPr>
          <w:rFonts w:ascii="Times New Roman" w:hAnsi="Times New Roman"/>
          <w:color w:val="000000"/>
          <w:sz w:val="28"/>
          <w:szCs w:val="28"/>
        </w:rPr>
        <w:t>а также в части Закона №</w:t>
      </w:r>
      <w:r>
        <w:rPr>
          <w:rFonts w:ascii="Times New Roman" w:hAnsi="Times New Roman"/>
          <w:color w:val="000000"/>
          <w:sz w:val="28"/>
          <w:szCs w:val="28"/>
        </w:rPr>
        <w:t> </w:t>
      </w:r>
      <w:r w:rsidRPr="003030A4">
        <w:rPr>
          <w:rFonts w:ascii="Times New Roman" w:hAnsi="Times New Roman"/>
          <w:color w:val="000000"/>
          <w:sz w:val="28"/>
          <w:szCs w:val="28"/>
        </w:rPr>
        <w:t>44-ФЗ.</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перспективе на период до 2017 </w:t>
      </w:r>
      <w:r w:rsidRPr="003030A4">
        <w:rPr>
          <w:rFonts w:ascii="Times New Roman" w:hAnsi="Times New Roman"/>
          <w:color w:val="000000"/>
          <w:sz w:val="28"/>
          <w:szCs w:val="28"/>
        </w:rPr>
        <w:t>года для развития информационных систем и повышения качества их функционирования планируется уделить особое вним</w:t>
      </w:r>
      <w:r>
        <w:rPr>
          <w:rFonts w:ascii="Times New Roman" w:hAnsi="Times New Roman"/>
          <w:color w:val="000000"/>
          <w:sz w:val="28"/>
          <w:szCs w:val="28"/>
        </w:rPr>
        <w:t>ание стратегические направления</w:t>
      </w:r>
      <w:r>
        <w:rPr>
          <w:rFonts w:ascii="Times New Roman" w:hAnsi="Times New Roman"/>
          <w:color w:val="000000"/>
          <w:sz w:val="28"/>
          <w:szCs w:val="28"/>
        </w:rPr>
        <w:br/>
      </w:r>
      <w:r w:rsidRPr="003030A4">
        <w:rPr>
          <w:rFonts w:ascii="Times New Roman" w:hAnsi="Times New Roman"/>
          <w:color w:val="000000"/>
          <w:sz w:val="28"/>
          <w:szCs w:val="28"/>
        </w:rPr>
        <w:t>в области ИТ, в полной мере</w:t>
      </w:r>
      <w:r>
        <w:rPr>
          <w:rFonts w:ascii="Times New Roman" w:hAnsi="Times New Roman"/>
          <w:color w:val="000000"/>
          <w:sz w:val="28"/>
          <w:szCs w:val="28"/>
        </w:rPr>
        <w:t xml:space="preserve"> необходимо учитывать имеющиеся</w:t>
      </w:r>
      <w:r>
        <w:rPr>
          <w:rFonts w:ascii="Times New Roman" w:hAnsi="Times New Roman"/>
          <w:color w:val="000000"/>
          <w:sz w:val="28"/>
          <w:szCs w:val="28"/>
        </w:rPr>
        <w:br/>
      </w:r>
      <w:r w:rsidRPr="003030A4">
        <w:rPr>
          <w:rFonts w:ascii="Times New Roman" w:hAnsi="Times New Roman"/>
          <w:color w:val="000000"/>
          <w:sz w:val="28"/>
          <w:szCs w:val="28"/>
        </w:rPr>
        <w:t>в Федеральном казначействе ком</w:t>
      </w:r>
      <w:r>
        <w:rPr>
          <w:rFonts w:ascii="Times New Roman" w:hAnsi="Times New Roman"/>
          <w:color w:val="000000"/>
          <w:sz w:val="28"/>
          <w:szCs w:val="28"/>
        </w:rPr>
        <w:t>петенцию</w:t>
      </w:r>
      <w:r w:rsidRPr="003030A4">
        <w:rPr>
          <w:rFonts w:ascii="Times New Roman" w:hAnsi="Times New Roman"/>
          <w:color w:val="000000"/>
          <w:sz w:val="28"/>
          <w:szCs w:val="28"/>
        </w:rPr>
        <w:t xml:space="preserve"> и опыт в практическом применении информационных технологий и достигнутые к</w:t>
      </w:r>
      <w:r>
        <w:rPr>
          <w:rFonts w:ascii="Times New Roman" w:hAnsi="Times New Roman"/>
          <w:color w:val="000000"/>
          <w:sz w:val="28"/>
          <w:szCs w:val="28"/>
        </w:rPr>
        <w:t xml:space="preserve"> настоящему времени результаты. </w:t>
      </w:r>
      <w:r w:rsidRPr="003030A4">
        <w:rPr>
          <w:rFonts w:ascii="Times New Roman" w:hAnsi="Times New Roman"/>
          <w:color w:val="000000"/>
          <w:sz w:val="28"/>
          <w:szCs w:val="28"/>
        </w:rPr>
        <w:t>В долг</w:t>
      </w:r>
      <w:r>
        <w:rPr>
          <w:rFonts w:ascii="Times New Roman" w:hAnsi="Times New Roman"/>
          <w:color w:val="000000"/>
          <w:sz w:val="28"/>
          <w:szCs w:val="28"/>
        </w:rPr>
        <w:t>осрочной перспективе эти методы</w:t>
      </w:r>
      <w:r>
        <w:rPr>
          <w:rFonts w:ascii="Times New Roman" w:hAnsi="Times New Roman"/>
          <w:color w:val="000000"/>
          <w:sz w:val="28"/>
          <w:szCs w:val="28"/>
        </w:rPr>
        <w:br/>
      </w:r>
      <w:r w:rsidRPr="003030A4">
        <w:rPr>
          <w:rFonts w:ascii="Times New Roman" w:hAnsi="Times New Roman"/>
          <w:color w:val="000000"/>
          <w:sz w:val="28"/>
          <w:szCs w:val="28"/>
        </w:rPr>
        <w:t xml:space="preserve">в </w:t>
      </w:r>
      <w:r>
        <w:rPr>
          <w:rFonts w:ascii="Times New Roman" w:hAnsi="Times New Roman"/>
          <w:color w:val="000000"/>
          <w:sz w:val="28"/>
          <w:szCs w:val="28"/>
        </w:rPr>
        <w:t>совокупности с новыми подходами позволят вывести информационно-</w:t>
      </w:r>
      <w:r w:rsidRPr="003030A4">
        <w:rPr>
          <w:rFonts w:ascii="Times New Roman" w:hAnsi="Times New Roman"/>
          <w:color w:val="000000"/>
          <w:sz w:val="28"/>
          <w:szCs w:val="28"/>
        </w:rPr>
        <w:t>техническую инфраструктуру на качественно новый уровень, обеспечив эффективное решение текущих задач поставленных перед Федеральным казначейством</w:t>
      </w:r>
      <w:r>
        <w:rPr>
          <w:rFonts w:ascii="Times New Roman" w:hAnsi="Times New Roman"/>
          <w:color w:val="000000"/>
          <w:sz w:val="28"/>
          <w:szCs w:val="28"/>
        </w:rPr>
        <w:t>,</w:t>
      </w:r>
      <w:r w:rsidRPr="003030A4">
        <w:rPr>
          <w:rFonts w:ascii="Times New Roman" w:hAnsi="Times New Roman"/>
          <w:color w:val="000000"/>
          <w:sz w:val="28"/>
          <w:szCs w:val="28"/>
        </w:rPr>
        <w:t xml:space="preserve"> заложив</w:t>
      </w:r>
      <w:r>
        <w:rPr>
          <w:rFonts w:ascii="Times New Roman" w:hAnsi="Times New Roman"/>
          <w:color w:val="000000"/>
          <w:sz w:val="28"/>
          <w:szCs w:val="28"/>
        </w:rPr>
        <w:t xml:space="preserve"> необходимый потенциал развития</w:t>
      </w:r>
      <w:r>
        <w:rPr>
          <w:rFonts w:ascii="Times New Roman" w:hAnsi="Times New Roman"/>
          <w:color w:val="000000"/>
          <w:sz w:val="28"/>
          <w:szCs w:val="28"/>
        </w:rPr>
        <w:br/>
      </w:r>
      <w:r w:rsidRPr="003030A4">
        <w:rPr>
          <w:rFonts w:ascii="Times New Roman" w:hAnsi="Times New Roman"/>
          <w:color w:val="000000"/>
          <w:sz w:val="28"/>
          <w:szCs w:val="28"/>
        </w:rPr>
        <w:t>и масштабирования для решения новых задач, обусловленных возложен</w:t>
      </w:r>
      <w:r>
        <w:rPr>
          <w:rFonts w:ascii="Times New Roman" w:hAnsi="Times New Roman"/>
          <w:color w:val="000000"/>
          <w:sz w:val="28"/>
          <w:szCs w:val="28"/>
        </w:rPr>
        <w:t xml:space="preserve">ием на Федеральное казначейство </w:t>
      </w:r>
      <w:r w:rsidRPr="003030A4">
        <w:rPr>
          <w:rFonts w:ascii="Times New Roman" w:hAnsi="Times New Roman"/>
          <w:color w:val="000000"/>
          <w:sz w:val="28"/>
          <w:szCs w:val="28"/>
        </w:rPr>
        <w:t>новых фун</w:t>
      </w:r>
      <w:r>
        <w:rPr>
          <w:rFonts w:ascii="Times New Roman" w:hAnsi="Times New Roman"/>
          <w:color w:val="000000"/>
          <w:sz w:val="28"/>
          <w:szCs w:val="28"/>
        </w:rPr>
        <w:t>кций</w:t>
      </w:r>
      <w:r>
        <w:rPr>
          <w:rFonts w:ascii="Times New Roman" w:hAnsi="Times New Roman"/>
          <w:color w:val="000000"/>
          <w:sz w:val="28"/>
          <w:szCs w:val="28"/>
        </w:rPr>
        <w:br/>
        <w:t>и тенденциями развития ИТ.</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Достижение поставленных</w:t>
      </w:r>
      <w:r>
        <w:rPr>
          <w:rFonts w:ascii="Times New Roman" w:hAnsi="Times New Roman"/>
          <w:color w:val="000000"/>
          <w:sz w:val="28"/>
          <w:szCs w:val="28"/>
        </w:rPr>
        <w:t xml:space="preserve"> целей планируется осуществлять</w:t>
      </w:r>
      <w:r>
        <w:rPr>
          <w:rFonts w:ascii="Times New Roman" w:hAnsi="Times New Roman"/>
          <w:color w:val="000000"/>
          <w:sz w:val="28"/>
          <w:szCs w:val="28"/>
        </w:rPr>
        <w:br/>
      </w:r>
      <w:r w:rsidRPr="003030A4">
        <w:rPr>
          <w:rFonts w:ascii="Times New Roman" w:hAnsi="Times New Roman"/>
          <w:color w:val="000000"/>
          <w:sz w:val="28"/>
          <w:szCs w:val="28"/>
        </w:rPr>
        <w:t>в рамках следующих направлений развития ИТ:</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создание новых и развитие существующих ИС; </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создание динамичной ИТ-</w:t>
      </w:r>
      <w:r w:rsidRPr="003030A4">
        <w:rPr>
          <w:rFonts w:ascii="Times New Roman" w:hAnsi="Times New Roman"/>
          <w:color w:val="000000"/>
          <w:sz w:val="28"/>
          <w:szCs w:val="28"/>
        </w:rPr>
        <w:t xml:space="preserve">инфраструктуры; </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обеспечение непрерывности предоставления ИТ–сервисов; </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развитие системы обеспечения информационной безопасности; </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совершенствование ИТ-</w:t>
      </w:r>
      <w:r w:rsidRPr="003030A4">
        <w:rPr>
          <w:rFonts w:ascii="Times New Roman" w:hAnsi="Times New Roman"/>
          <w:color w:val="000000"/>
          <w:sz w:val="28"/>
          <w:szCs w:val="28"/>
        </w:rPr>
        <w:t xml:space="preserve">управления. </w:t>
      </w:r>
    </w:p>
    <w:p w:rsidR="00B83E9C" w:rsidRPr="003030A4" w:rsidRDefault="00B83E9C" w:rsidP="00E01A8F">
      <w:pPr>
        <w:pStyle w:val="NormalWeb"/>
        <w:spacing w:before="0" w:beforeAutospacing="0" w:after="0" w:afterAutospacing="0" w:line="360" w:lineRule="atLeast"/>
        <w:ind w:firstLine="709"/>
        <w:jc w:val="both"/>
        <w:rPr>
          <w:color w:val="000000"/>
          <w:sz w:val="28"/>
          <w:szCs w:val="28"/>
        </w:rPr>
      </w:pPr>
      <w:r w:rsidRPr="003030A4">
        <w:rPr>
          <w:color w:val="000000"/>
          <w:sz w:val="28"/>
          <w:szCs w:val="28"/>
        </w:rPr>
        <w:t>Реализация мероприятий по направлениям развития информационных систем и повышения качества их функционирования базируется на следующих основополагающих принципах:</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р</w:t>
      </w:r>
      <w:r w:rsidRPr="003030A4">
        <w:rPr>
          <w:rFonts w:ascii="Times New Roman" w:hAnsi="Times New Roman"/>
          <w:color w:val="000000"/>
          <w:sz w:val="28"/>
          <w:szCs w:val="28"/>
        </w:rPr>
        <w:t>азвитие существующих и создание новых информационных систем в Федеральном казначействе должно проходить в тесной интеграции с технологическими подсист</w:t>
      </w:r>
      <w:r>
        <w:rPr>
          <w:rFonts w:ascii="Times New Roman" w:hAnsi="Times New Roman"/>
          <w:color w:val="000000"/>
          <w:sz w:val="28"/>
          <w:szCs w:val="28"/>
        </w:rPr>
        <w:t>емами ГИС «Электронный бюджет»;</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м</w:t>
      </w:r>
      <w:r w:rsidRPr="003030A4">
        <w:rPr>
          <w:rFonts w:ascii="Times New Roman" w:hAnsi="Times New Roman"/>
          <w:color w:val="000000"/>
          <w:sz w:val="28"/>
          <w:szCs w:val="28"/>
        </w:rPr>
        <w:t>аксимальное использование существующего кадрового потенц</w:t>
      </w:r>
      <w:r>
        <w:rPr>
          <w:rFonts w:ascii="Times New Roman" w:hAnsi="Times New Roman"/>
          <w:color w:val="000000"/>
          <w:sz w:val="28"/>
          <w:szCs w:val="28"/>
        </w:rPr>
        <w:t>иала и аппаратно-</w:t>
      </w:r>
      <w:r w:rsidRPr="003030A4">
        <w:rPr>
          <w:rFonts w:ascii="Times New Roman" w:hAnsi="Times New Roman"/>
          <w:color w:val="000000"/>
          <w:sz w:val="28"/>
          <w:szCs w:val="28"/>
        </w:rPr>
        <w:t>программ</w:t>
      </w:r>
      <w:r>
        <w:rPr>
          <w:rFonts w:ascii="Times New Roman" w:hAnsi="Times New Roman"/>
          <w:color w:val="000000"/>
          <w:sz w:val="28"/>
          <w:szCs w:val="28"/>
        </w:rPr>
        <w:t>ных ресурсов эксплуатируемых ИС</w:t>
      </w:r>
      <w:r>
        <w:rPr>
          <w:rFonts w:ascii="Times New Roman" w:hAnsi="Times New Roman"/>
          <w:color w:val="000000"/>
          <w:sz w:val="28"/>
          <w:szCs w:val="28"/>
        </w:rPr>
        <w:br/>
      </w:r>
      <w:r w:rsidRPr="003030A4">
        <w:rPr>
          <w:rFonts w:ascii="Times New Roman" w:hAnsi="Times New Roman"/>
          <w:color w:val="000000"/>
          <w:sz w:val="28"/>
          <w:szCs w:val="28"/>
        </w:rPr>
        <w:t>с учетом вопросов эффективн</w:t>
      </w:r>
      <w:r>
        <w:rPr>
          <w:rFonts w:ascii="Times New Roman" w:hAnsi="Times New Roman"/>
          <w:color w:val="000000"/>
          <w:sz w:val="28"/>
          <w:szCs w:val="28"/>
        </w:rPr>
        <w:t>ости их использования, развития</w:t>
      </w:r>
      <w:r>
        <w:rPr>
          <w:rFonts w:ascii="Times New Roman" w:hAnsi="Times New Roman"/>
          <w:color w:val="000000"/>
          <w:sz w:val="28"/>
          <w:szCs w:val="28"/>
        </w:rPr>
        <w:br/>
      </w:r>
      <w:r w:rsidRPr="003030A4">
        <w:rPr>
          <w:rFonts w:ascii="Times New Roman" w:hAnsi="Times New Roman"/>
          <w:color w:val="000000"/>
          <w:sz w:val="28"/>
          <w:szCs w:val="28"/>
        </w:rPr>
        <w:t>и интеграции в единое информационное простран</w:t>
      </w:r>
      <w:r>
        <w:rPr>
          <w:rFonts w:ascii="Times New Roman" w:hAnsi="Times New Roman"/>
          <w:color w:val="000000"/>
          <w:sz w:val="28"/>
          <w:szCs w:val="28"/>
        </w:rPr>
        <w:t>ство Федерального казначейства;</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с</w:t>
      </w:r>
      <w:r w:rsidRPr="003030A4">
        <w:rPr>
          <w:rFonts w:ascii="Times New Roman" w:hAnsi="Times New Roman"/>
          <w:color w:val="000000"/>
          <w:sz w:val="28"/>
          <w:szCs w:val="28"/>
        </w:rPr>
        <w:t>тандартизация и унификация использование готовых стандартизованных технологий, типовых реш</w:t>
      </w:r>
      <w:r>
        <w:rPr>
          <w:rFonts w:ascii="Times New Roman" w:hAnsi="Times New Roman"/>
          <w:color w:val="000000"/>
          <w:sz w:val="28"/>
          <w:szCs w:val="28"/>
        </w:rPr>
        <w:t>ений при создании</w:t>
      </w:r>
      <w:r>
        <w:rPr>
          <w:rFonts w:ascii="Times New Roman" w:hAnsi="Times New Roman"/>
          <w:color w:val="000000"/>
          <w:sz w:val="28"/>
          <w:szCs w:val="28"/>
        </w:rPr>
        <w:br/>
      </w:r>
      <w:r w:rsidRPr="003030A4">
        <w:rPr>
          <w:rFonts w:ascii="Times New Roman" w:hAnsi="Times New Roman"/>
          <w:color w:val="000000"/>
          <w:sz w:val="28"/>
          <w:szCs w:val="28"/>
        </w:rPr>
        <w:t xml:space="preserve">и развитии информационных систем Федерального казначейства; </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пережающее развитие информационно-технической инфраструктуры, архитектуры и технологий. Информационные системы должны не только обеспечивать решение текущих задач Федерального казнач</w:t>
      </w:r>
      <w:r>
        <w:rPr>
          <w:rFonts w:ascii="Times New Roman" w:hAnsi="Times New Roman"/>
          <w:color w:val="000000"/>
          <w:sz w:val="28"/>
          <w:szCs w:val="28"/>
        </w:rPr>
        <w:t>ейства, но и быть рассчитаны «с опережением»</w:t>
      </w:r>
      <w:r>
        <w:rPr>
          <w:rFonts w:ascii="Times New Roman" w:hAnsi="Times New Roman"/>
          <w:color w:val="000000"/>
          <w:sz w:val="28"/>
          <w:szCs w:val="28"/>
        </w:rPr>
        <w:br/>
      </w:r>
      <w:r w:rsidRPr="003030A4">
        <w:rPr>
          <w:rFonts w:ascii="Times New Roman" w:hAnsi="Times New Roman"/>
          <w:color w:val="000000"/>
          <w:sz w:val="28"/>
          <w:szCs w:val="28"/>
        </w:rPr>
        <w:t>для удовлетворения перспективных потребностей органов Федерального казначейства и клиентов</w:t>
      </w:r>
      <w:r>
        <w:rPr>
          <w:rFonts w:ascii="Times New Roman" w:hAnsi="Times New Roman"/>
          <w:color w:val="000000"/>
          <w:sz w:val="28"/>
          <w:szCs w:val="28"/>
        </w:rPr>
        <w:t xml:space="preserve"> Федерального казначейства в ИТ-</w:t>
      </w:r>
      <w:r w:rsidRPr="003030A4">
        <w:rPr>
          <w:rFonts w:ascii="Times New Roman" w:hAnsi="Times New Roman"/>
          <w:color w:val="000000"/>
          <w:sz w:val="28"/>
          <w:szCs w:val="28"/>
        </w:rPr>
        <w:t xml:space="preserve">сервисах; </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п</w:t>
      </w:r>
      <w:r w:rsidRPr="003030A4">
        <w:rPr>
          <w:rFonts w:ascii="Times New Roman" w:hAnsi="Times New Roman"/>
          <w:color w:val="000000"/>
          <w:sz w:val="28"/>
          <w:szCs w:val="28"/>
        </w:rPr>
        <w:t>ри развитии и создании ИС должна обеспечиваться возможность их интеграц</w:t>
      </w:r>
      <w:r>
        <w:rPr>
          <w:rFonts w:ascii="Times New Roman" w:hAnsi="Times New Roman"/>
          <w:color w:val="000000"/>
          <w:sz w:val="28"/>
          <w:szCs w:val="28"/>
        </w:rPr>
        <w:t>ии</w:t>
      </w:r>
      <w:r w:rsidRPr="003030A4">
        <w:rPr>
          <w:rFonts w:ascii="Times New Roman" w:hAnsi="Times New Roman"/>
          <w:color w:val="000000"/>
          <w:sz w:val="28"/>
          <w:szCs w:val="28"/>
        </w:rPr>
        <w:t xml:space="preserve"> в единое информационное простра</w:t>
      </w:r>
      <w:r>
        <w:rPr>
          <w:rFonts w:ascii="Times New Roman" w:hAnsi="Times New Roman"/>
          <w:color w:val="000000"/>
          <w:sz w:val="28"/>
          <w:szCs w:val="28"/>
        </w:rPr>
        <w:t xml:space="preserve">нство Федерального казначейства </w:t>
      </w:r>
      <w:r w:rsidRPr="003030A4">
        <w:rPr>
          <w:rFonts w:ascii="Times New Roman" w:hAnsi="Times New Roman"/>
          <w:color w:val="000000"/>
          <w:sz w:val="28"/>
          <w:szCs w:val="28"/>
        </w:rPr>
        <w:t>вне зависи</w:t>
      </w:r>
      <w:r>
        <w:rPr>
          <w:rFonts w:ascii="Times New Roman" w:hAnsi="Times New Roman"/>
          <w:color w:val="000000"/>
          <w:sz w:val="28"/>
          <w:szCs w:val="28"/>
        </w:rPr>
        <w:t>мости от архитектурных различий</w:t>
      </w:r>
      <w:r>
        <w:rPr>
          <w:rFonts w:ascii="Times New Roman" w:hAnsi="Times New Roman"/>
          <w:color w:val="000000"/>
          <w:sz w:val="28"/>
          <w:szCs w:val="28"/>
        </w:rPr>
        <w:br/>
        <w:t>и используемых технологий;</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и</w:t>
      </w:r>
      <w:r w:rsidRPr="003030A4">
        <w:rPr>
          <w:rFonts w:ascii="Times New Roman" w:hAnsi="Times New Roman"/>
          <w:color w:val="000000"/>
          <w:sz w:val="28"/>
          <w:szCs w:val="28"/>
        </w:rPr>
        <w:t>нтеграция с вне</w:t>
      </w:r>
      <w:r>
        <w:rPr>
          <w:rFonts w:ascii="Times New Roman" w:hAnsi="Times New Roman"/>
          <w:color w:val="000000"/>
          <w:sz w:val="28"/>
          <w:szCs w:val="28"/>
        </w:rPr>
        <w:t>шними системами – информационно-</w:t>
      </w:r>
      <w:r w:rsidRPr="003030A4">
        <w:rPr>
          <w:rFonts w:ascii="Times New Roman" w:hAnsi="Times New Roman"/>
          <w:color w:val="000000"/>
          <w:sz w:val="28"/>
          <w:szCs w:val="28"/>
        </w:rPr>
        <w:t xml:space="preserve">техническая инфраструктура Федерального казначейства должны взаимодействовать и интегрироваться с другими ИС сферы управления общественными финансами; </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э</w:t>
      </w:r>
      <w:r w:rsidRPr="003030A4">
        <w:rPr>
          <w:rFonts w:ascii="Times New Roman" w:hAnsi="Times New Roman"/>
          <w:color w:val="000000"/>
          <w:sz w:val="28"/>
          <w:szCs w:val="28"/>
        </w:rPr>
        <w:t>ргономичность и техническая эстетика – обеспечение удобства работы пользователей путем постоянного улучшения эргономических характеристик ИС, в том числе пользовательских инте</w:t>
      </w:r>
      <w:r>
        <w:rPr>
          <w:rFonts w:ascii="Times New Roman" w:hAnsi="Times New Roman"/>
          <w:color w:val="000000"/>
          <w:sz w:val="28"/>
          <w:szCs w:val="28"/>
        </w:rPr>
        <w:t>рфейсов;</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н</w:t>
      </w:r>
      <w:r w:rsidRPr="003030A4">
        <w:rPr>
          <w:rFonts w:ascii="Times New Roman" w:hAnsi="Times New Roman"/>
          <w:color w:val="000000"/>
          <w:sz w:val="28"/>
          <w:szCs w:val="28"/>
        </w:rPr>
        <w:t>адежность и безопасность – при создании и развитии информационных систем должны п</w:t>
      </w:r>
      <w:r>
        <w:rPr>
          <w:rFonts w:ascii="Times New Roman" w:hAnsi="Times New Roman"/>
          <w:color w:val="000000"/>
          <w:sz w:val="28"/>
          <w:szCs w:val="28"/>
        </w:rPr>
        <w:t>редусматриваться организационно-</w:t>
      </w:r>
      <w:r w:rsidRPr="003030A4">
        <w:rPr>
          <w:rFonts w:ascii="Times New Roman" w:hAnsi="Times New Roman"/>
          <w:color w:val="000000"/>
          <w:sz w:val="28"/>
          <w:szCs w:val="28"/>
        </w:rPr>
        <w:t>технические решения и мероприятия, обеспечивающие требуемый уровень надежности их функциони</w:t>
      </w:r>
      <w:r>
        <w:rPr>
          <w:rFonts w:ascii="Times New Roman" w:hAnsi="Times New Roman"/>
          <w:color w:val="000000"/>
          <w:sz w:val="28"/>
          <w:szCs w:val="28"/>
        </w:rPr>
        <w:t>рования и соблюдение требований</w:t>
      </w:r>
      <w:r>
        <w:rPr>
          <w:rFonts w:ascii="Times New Roman" w:hAnsi="Times New Roman"/>
          <w:color w:val="000000"/>
          <w:sz w:val="28"/>
          <w:szCs w:val="28"/>
        </w:rPr>
        <w:br/>
      </w:r>
      <w:r w:rsidRPr="003030A4">
        <w:rPr>
          <w:rFonts w:ascii="Times New Roman" w:hAnsi="Times New Roman"/>
          <w:color w:val="000000"/>
          <w:sz w:val="28"/>
          <w:szCs w:val="28"/>
        </w:rPr>
        <w:t xml:space="preserve">в части информационной безопасности; </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Одной из основных целей </w:t>
      </w:r>
      <w:r>
        <w:rPr>
          <w:rFonts w:ascii="Times New Roman" w:hAnsi="Times New Roman"/>
          <w:color w:val="000000"/>
          <w:sz w:val="28"/>
          <w:szCs w:val="28"/>
        </w:rPr>
        <w:t xml:space="preserve">деятельности </w:t>
      </w:r>
      <w:r w:rsidRPr="003030A4">
        <w:rPr>
          <w:rFonts w:ascii="Times New Roman" w:hAnsi="Times New Roman"/>
          <w:color w:val="000000"/>
          <w:sz w:val="28"/>
          <w:szCs w:val="28"/>
        </w:rPr>
        <w:t>Федерального казначейства является оптимизация процессов на базе современных технологий. Это позволит без увеличения трудозатрат и численности сотрудников повысить уровень качества сервисов для клиентов Федерального казначейства. Осуществить мероприятие по оптимизации процессов деятельности и развития ИС должна разработка модели развития и типового сопровождения информационных систем, стандартизация и автоматизация процессов работы. Важными мероприятиями для всего Федерального ка</w:t>
      </w:r>
      <w:r>
        <w:rPr>
          <w:rFonts w:ascii="Times New Roman" w:hAnsi="Times New Roman"/>
          <w:color w:val="000000"/>
          <w:sz w:val="28"/>
          <w:szCs w:val="28"/>
        </w:rPr>
        <w:t>значейства станут модернизация ц</w:t>
      </w:r>
      <w:r w:rsidRPr="003030A4">
        <w:rPr>
          <w:rFonts w:ascii="Times New Roman" w:hAnsi="Times New Roman"/>
          <w:color w:val="000000"/>
          <w:sz w:val="28"/>
          <w:szCs w:val="28"/>
        </w:rPr>
        <w:t>ентров обр</w:t>
      </w:r>
      <w:r>
        <w:rPr>
          <w:rFonts w:ascii="Times New Roman" w:hAnsi="Times New Roman"/>
          <w:color w:val="000000"/>
          <w:sz w:val="28"/>
          <w:szCs w:val="28"/>
        </w:rPr>
        <w:t>аботки данных и создание гибкой</w:t>
      </w:r>
      <w:r>
        <w:rPr>
          <w:rFonts w:ascii="Times New Roman" w:hAnsi="Times New Roman"/>
          <w:color w:val="000000"/>
          <w:sz w:val="28"/>
          <w:szCs w:val="28"/>
        </w:rPr>
        <w:br/>
      </w:r>
      <w:r w:rsidRPr="003030A4">
        <w:rPr>
          <w:rFonts w:ascii="Times New Roman" w:hAnsi="Times New Roman"/>
          <w:color w:val="000000"/>
          <w:sz w:val="28"/>
          <w:szCs w:val="28"/>
        </w:rPr>
        <w:t>и масштабируемой системы «облачных» вычислений. Система</w:t>
      </w:r>
      <w:r>
        <w:rPr>
          <w:rFonts w:ascii="Times New Roman" w:hAnsi="Times New Roman"/>
          <w:color w:val="000000"/>
          <w:sz w:val="28"/>
          <w:szCs w:val="28"/>
        </w:rPr>
        <w:t>тизация</w:t>
      </w:r>
      <w:r>
        <w:rPr>
          <w:rFonts w:ascii="Times New Roman" w:hAnsi="Times New Roman"/>
          <w:color w:val="000000"/>
          <w:sz w:val="28"/>
          <w:szCs w:val="28"/>
        </w:rPr>
        <w:br/>
        <w:t>и унификация программно-</w:t>
      </w:r>
      <w:r w:rsidRPr="003030A4">
        <w:rPr>
          <w:rFonts w:ascii="Times New Roman" w:hAnsi="Times New Roman"/>
          <w:color w:val="000000"/>
          <w:sz w:val="28"/>
          <w:szCs w:val="28"/>
        </w:rPr>
        <w:t>аппаратных комплексов позволит организовать их сопровождение по единым требованиям, а в будущем – перенести в ведомственное «облако».</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Так</w:t>
      </w:r>
      <w:r w:rsidRPr="003030A4">
        <w:rPr>
          <w:rFonts w:ascii="Times New Roman" w:hAnsi="Times New Roman"/>
          <w:color w:val="000000"/>
          <w:sz w:val="28"/>
          <w:szCs w:val="28"/>
        </w:rPr>
        <w:t>же необходимо о</w:t>
      </w:r>
      <w:r>
        <w:rPr>
          <w:rFonts w:ascii="Times New Roman" w:hAnsi="Times New Roman"/>
          <w:color w:val="000000"/>
          <w:sz w:val="28"/>
          <w:szCs w:val="28"/>
        </w:rPr>
        <w:t>птимизировать работоспособность</w:t>
      </w:r>
      <w:r>
        <w:rPr>
          <w:rFonts w:ascii="Times New Roman" w:hAnsi="Times New Roman"/>
          <w:color w:val="000000"/>
          <w:sz w:val="28"/>
          <w:szCs w:val="28"/>
        </w:rPr>
        <w:br/>
      </w:r>
      <w:r w:rsidRPr="003030A4">
        <w:rPr>
          <w:rFonts w:ascii="Times New Roman" w:hAnsi="Times New Roman"/>
          <w:color w:val="000000"/>
          <w:sz w:val="28"/>
          <w:szCs w:val="28"/>
        </w:rPr>
        <w:t xml:space="preserve">и обеспечить требуемое качество работы по средствам проведения </w:t>
      </w:r>
      <w:r>
        <w:rPr>
          <w:rFonts w:ascii="Times New Roman" w:hAnsi="Times New Roman"/>
          <w:color w:val="000000"/>
          <w:sz w:val="28"/>
          <w:szCs w:val="28"/>
        </w:rPr>
        <w:t>мероприятий по централизации ИТ-</w:t>
      </w:r>
      <w:r w:rsidRPr="003030A4">
        <w:rPr>
          <w:rFonts w:ascii="Times New Roman" w:hAnsi="Times New Roman"/>
          <w:color w:val="000000"/>
          <w:sz w:val="28"/>
          <w:szCs w:val="28"/>
        </w:rPr>
        <w:t>процессов таких критически важных сервисов</w:t>
      </w:r>
      <w:r>
        <w:rPr>
          <w:rFonts w:ascii="Times New Roman" w:hAnsi="Times New Roman"/>
          <w:color w:val="000000"/>
          <w:sz w:val="28"/>
          <w:szCs w:val="28"/>
        </w:rPr>
        <w:t>,</w:t>
      </w:r>
      <w:r w:rsidRPr="003030A4">
        <w:rPr>
          <w:rFonts w:ascii="Times New Roman" w:hAnsi="Times New Roman"/>
          <w:color w:val="000000"/>
          <w:sz w:val="28"/>
          <w:szCs w:val="28"/>
        </w:rPr>
        <w:t xml:space="preserve"> как:</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Официальный сайт Российской Федерации в информационно-телекоммуникационной сети Инт</w:t>
      </w:r>
      <w:r>
        <w:rPr>
          <w:rFonts w:ascii="Times New Roman" w:hAnsi="Times New Roman"/>
          <w:color w:val="000000"/>
          <w:sz w:val="28"/>
          <w:szCs w:val="28"/>
        </w:rPr>
        <w:t>ернет для размещения информации</w:t>
      </w:r>
      <w:r>
        <w:rPr>
          <w:rFonts w:ascii="Times New Roman" w:hAnsi="Times New Roman"/>
          <w:color w:val="000000"/>
          <w:sz w:val="28"/>
          <w:szCs w:val="28"/>
        </w:rPr>
        <w:br/>
      </w:r>
      <w:r w:rsidRPr="003030A4">
        <w:rPr>
          <w:rFonts w:ascii="Times New Roman" w:hAnsi="Times New Roman"/>
          <w:color w:val="000000"/>
          <w:sz w:val="28"/>
          <w:szCs w:val="28"/>
        </w:rPr>
        <w:t>о размещении заказов на поставки товаров, выполнение работ, оказание услуг (</w:t>
      </w:r>
      <w:hyperlink r:id="rId56" w:history="1">
        <w:r w:rsidRPr="003030A4">
          <w:rPr>
            <w:rFonts w:ascii="Times New Roman" w:hAnsi="Times New Roman"/>
            <w:color w:val="000000"/>
            <w:sz w:val="28"/>
            <w:szCs w:val="28"/>
          </w:rPr>
          <w:t>www.zakupki.gov.ru</w:t>
        </w:r>
      </w:hyperlink>
      <w:r w:rsidRPr="003030A4">
        <w:rPr>
          <w:rFonts w:ascii="Times New Roman" w:hAnsi="Times New Roman"/>
          <w:color w:val="000000"/>
          <w:sz w:val="28"/>
          <w:szCs w:val="28"/>
        </w:rPr>
        <w:t>);</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Официальный сайт Российской Федерации в информационно-телекоммуникационной сети Инт</w:t>
      </w:r>
      <w:r>
        <w:rPr>
          <w:rFonts w:ascii="Times New Roman" w:hAnsi="Times New Roman"/>
          <w:color w:val="000000"/>
          <w:sz w:val="28"/>
          <w:szCs w:val="28"/>
        </w:rPr>
        <w:t>ернет для размещения информации</w:t>
      </w:r>
      <w:r>
        <w:rPr>
          <w:rFonts w:ascii="Times New Roman" w:hAnsi="Times New Roman"/>
          <w:color w:val="000000"/>
          <w:sz w:val="28"/>
          <w:szCs w:val="28"/>
        </w:rPr>
        <w:br/>
      </w:r>
      <w:r w:rsidRPr="003030A4">
        <w:rPr>
          <w:rFonts w:ascii="Times New Roman" w:hAnsi="Times New Roman"/>
          <w:color w:val="000000"/>
          <w:sz w:val="28"/>
          <w:szCs w:val="28"/>
        </w:rPr>
        <w:t>о государственных (муниципальных) учреждениях (</w:t>
      </w:r>
      <w:hyperlink r:id="rId57" w:history="1">
        <w:r w:rsidRPr="003030A4">
          <w:rPr>
            <w:rFonts w:ascii="Times New Roman" w:hAnsi="Times New Roman"/>
            <w:color w:val="000000"/>
            <w:sz w:val="28"/>
            <w:szCs w:val="28"/>
          </w:rPr>
          <w:t>www.bus.gov.ru</w:t>
        </w:r>
      </w:hyperlink>
      <w:r w:rsidRPr="003030A4">
        <w:rPr>
          <w:rFonts w:ascii="Times New Roman" w:hAnsi="Times New Roman"/>
          <w:color w:val="000000"/>
          <w:sz w:val="28"/>
          <w:szCs w:val="28"/>
        </w:rPr>
        <w:t>);</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Государственная информационная система о г</w:t>
      </w:r>
      <w:r>
        <w:rPr>
          <w:rFonts w:ascii="Times New Roman" w:hAnsi="Times New Roman"/>
          <w:color w:val="000000"/>
          <w:sz w:val="28"/>
          <w:szCs w:val="28"/>
        </w:rPr>
        <w:t>осударственных</w:t>
      </w:r>
      <w:r>
        <w:rPr>
          <w:rFonts w:ascii="Times New Roman" w:hAnsi="Times New Roman"/>
          <w:color w:val="000000"/>
          <w:sz w:val="28"/>
          <w:szCs w:val="28"/>
        </w:rPr>
        <w:br/>
      </w:r>
      <w:r w:rsidRPr="003030A4">
        <w:rPr>
          <w:rFonts w:ascii="Times New Roman" w:hAnsi="Times New Roman"/>
          <w:color w:val="000000"/>
          <w:sz w:val="28"/>
          <w:szCs w:val="28"/>
        </w:rPr>
        <w:t>и муниципальных платежах (ГИС ГМП);</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Государственная автоматизированная система «Управление»;</w:t>
      </w:r>
    </w:p>
    <w:p w:rsidR="00B83E9C" w:rsidRPr="003030A4" w:rsidRDefault="00B83E9C" w:rsidP="00E01A8F">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Государственная интегрированная информационная система управления общественными финансами «Электронный бюджет»</w:t>
      </w:r>
      <w:r>
        <w:rPr>
          <w:rFonts w:ascii="Times New Roman" w:hAnsi="Times New Roman"/>
          <w:color w:val="000000"/>
          <w:sz w:val="28"/>
          <w:szCs w:val="28"/>
        </w:rPr>
        <w:t>.</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После проведения оптимизации работы И</w:t>
      </w:r>
      <w:r>
        <w:rPr>
          <w:rFonts w:ascii="Times New Roman" w:hAnsi="Times New Roman"/>
          <w:color w:val="000000"/>
          <w:sz w:val="28"/>
          <w:szCs w:val="28"/>
        </w:rPr>
        <w:t>Т-</w:t>
      </w:r>
      <w:r w:rsidRPr="003030A4">
        <w:rPr>
          <w:rFonts w:ascii="Times New Roman" w:hAnsi="Times New Roman"/>
          <w:color w:val="000000"/>
          <w:sz w:val="28"/>
          <w:szCs w:val="28"/>
        </w:rPr>
        <w:t>сервисов Федеральным казначейством планируется ав</w:t>
      </w:r>
      <w:r>
        <w:rPr>
          <w:rFonts w:ascii="Times New Roman" w:hAnsi="Times New Roman"/>
          <w:color w:val="000000"/>
          <w:sz w:val="28"/>
          <w:szCs w:val="28"/>
        </w:rPr>
        <w:t>томатизация данных процессов в СУЭ</w:t>
      </w:r>
      <w:r>
        <w:rPr>
          <w:rFonts w:ascii="Times New Roman" w:hAnsi="Times New Roman"/>
          <w:color w:val="000000"/>
          <w:sz w:val="28"/>
          <w:szCs w:val="28"/>
        </w:rPr>
        <w:br/>
        <w:t>и создание с</w:t>
      </w:r>
      <w:r w:rsidRPr="003030A4">
        <w:rPr>
          <w:rFonts w:ascii="Times New Roman" w:hAnsi="Times New Roman"/>
          <w:color w:val="000000"/>
          <w:sz w:val="28"/>
          <w:szCs w:val="28"/>
        </w:rPr>
        <w:t>итуационного центра. Это поможет с</w:t>
      </w:r>
      <w:r>
        <w:rPr>
          <w:rFonts w:ascii="Times New Roman" w:hAnsi="Times New Roman"/>
          <w:color w:val="000000"/>
          <w:sz w:val="28"/>
          <w:szCs w:val="28"/>
        </w:rPr>
        <w:t>низить эксплуатационные расходы</w:t>
      </w:r>
      <w:r w:rsidRPr="003030A4">
        <w:rPr>
          <w:rFonts w:ascii="Times New Roman" w:hAnsi="Times New Roman"/>
          <w:color w:val="000000"/>
          <w:sz w:val="28"/>
          <w:szCs w:val="28"/>
        </w:rPr>
        <w:t xml:space="preserve">, а также </w:t>
      </w:r>
      <w:r>
        <w:rPr>
          <w:rFonts w:ascii="Times New Roman" w:hAnsi="Times New Roman"/>
          <w:color w:val="000000"/>
          <w:sz w:val="28"/>
          <w:szCs w:val="28"/>
        </w:rPr>
        <w:t>позволит реализовать</w:t>
      </w:r>
      <w:r w:rsidRPr="003030A4">
        <w:rPr>
          <w:rFonts w:ascii="Times New Roman" w:hAnsi="Times New Roman"/>
          <w:color w:val="000000"/>
          <w:sz w:val="28"/>
          <w:szCs w:val="28"/>
        </w:rPr>
        <w:t xml:space="preserve"> предоставление сервисо</w:t>
      </w:r>
      <w:r>
        <w:rPr>
          <w:rFonts w:ascii="Times New Roman" w:hAnsi="Times New Roman"/>
          <w:color w:val="000000"/>
          <w:sz w:val="28"/>
          <w:szCs w:val="28"/>
        </w:rPr>
        <w:t>в с одинаковым уровнем качества и обеспечить</w:t>
      </w:r>
      <w:r w:rsidRPr="003030A4">
        <w:rPr>
          <w:rFonts w:ascii="Times New Roman" w:hAnsi="Times New Roman"/>
          <w:color w:val="000000"/>
          <w:sz w:val="28"/>
          <w:szCs w:val="28"/>
        </w:rPr>
        <w:t xml:space="preserve"> </w:t>
      </w:r>
      <w:r>
        <w:rPr>
          <w:rFonts w:ascii="Times New Roman" w:hAnsi="Times New Roman"/>
          <w:color w:val="000000"/>
          <w:sz w:val="28"/>
          <w:szCs w:val="28"/>
        </w:rPr>
        <w:t>их автоматизацию</w:t>
      </w:r>
      <w:r w:rsidRPr="003030A4">
        <w:rPr>
          <w:rFonts w:ascii="Times New Roman" w:hAnsi="Times New Roman"/>
          <w:color w:val="000000"/>
          <w:sz w:val="28"/>
          <w:szCs w:val="28"/>
        </w:rPr>
        <w:t xml:space="preserve"> в СУЭ в любом регион</w:t>
      </w:r>
      <w:r>
        <w:rPr>
          <w:rFonts w:ascii="Times New Roman" w:hAnsi="Times New Roman"/>
          <w:color w:val="000000"/>
          <w:sz w:val="28"/>
          <w:szCs w:val="28"/>
        </w:rPr>
        <w:t>е России.</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пер</w:t>
      </w:r>
      <w:r>
        <w:rPr>
          <w:rFonts w:ascii="Times New Roman" w:hAnsi="Times New Roman"/>
          <w:color w:val="000000"/>
          <w:sz w:val="28"/>
          <w:szCs w:val="28"/>
        </w:rPr>
        <w:t>иод с 2014 по 2017 годы планируются дальнейшие</w:t>
      </w:r>
      <w:r w:rsidRPr="003030A4">
        <w:rPr>
          <w:rFonts w:ascii="Times New Roman" w:hAnsi="Times New Roman"/>
          <w:color w:val="000000"/>
          <w:sz w:val="28"/>
          <w:szCs w:val="28"/>
        </w:rPr>
        <w:t xml:space="preserve"> модернизация и развитие официального сайта Федерального казначейства. Предполага</w:t>
      </w:r>
      <w:r>
        <w:rPr>
          <w:rFonts w:ascii="Times New Roman" w:hAnsi="Times New Roman"/>
          <w:color w:val="000000"/>
          <w:sz w:val="28"/>
          <w:szCs w:val="28"/>
        </w:rPr>
        <w:t>ется включить функции адаптации</w:t>
      </w:r>
      <w:r>
        <w:rPr>
          <w:rFonts w:ascii="Times New Roman" w:hAnsi="Times New Roman"/>
          <w:color w:val="000000"/>
          <w:sz w:val="28"/>
          <w:szCs w:val="28"/>
        </w:rPr>
        <w:br/>
      </w:r>
      <w:r w:rsidRPr="003030A4">
        <w:rPr>
          <w:rFonts w:ascii="Times New Roman" w:hAnsi="Times New Roman"/>
          <w:color w:val="000000"/>
          <w:sz w:val="28"/>
          <w:szCs w:val="28"/>
        </w:rPr>
        <w:t xml:space="preserve">для современных мобильных устройств, упрощения </w:t>
      </w:r>
      <w:r>
        <w:rPr>
          <w:rFonts w:ascii="Times New Roman" w:hAnsi="Times New Roman"/>
          <w:color w:val="000000"/>
          <w:sz w:val="28"/>
          <w:szCs w:val="28"/>
        </w:rPr>
        <w:t>структуры информации и адаптации</w:t>
      </w:r>
      <w:r w:rsidRPr="003030A4">
        <w:rPr>
          <w:rFonts w:ascii="Times New Roman" w:hAnsi="Times New Roman"/>
          <w:color w:val="000000"/>
          <w:sz w:val="28"/>
          <w:szCs w:val="28"/>
        </w:rPr>
        <w:t xml:space="preserve"> ее под нужды целевой аудитории с учетом новых стандартов и требований. В соответствии с последними рекомендациями Правительства Р</w:t>
      </w:r>
      <w:r>
        <w:rPr>
          <w:rFonts w:ascii="Times New Roman" w:hAnsi="Times New Roman"/>
          <w:color w:val="000000"/>
          <w:sz w:val="28"/>
          <w:szCs w:val="28"/>
        </w:rPr>
        <w:t xml:space="preserve">оссийской </w:t>
      </w:r>
      <w:r w:rsidRPr="003030A4">
        <w:rPr>
          <w:rFonts w:ascii="Times New Roman" w:hAnsi="Times New Roman"/>
          <w:color w:val="000000"/>
          <w:sz w:val="28"/>
          <w:szCs w:val="28"/>
        </w:rPr>
        <w:t>Ф</w:t>
      </w:r>
      <w:r>
        <w:rPr>
          <w:rFonts w:ascii="Times New Roman" w:hAnsi="Times New Roman"/>
          <w:color w:val="000000"/>
          <w:sz w:val="28"/>
          <w:szCs w:val="28"/>
        </w:rPr>
        <w:t>едерации</w:t>
      </w:r>
      <w:r w:rsidRPr="003030A4">
        <w:rPr>
          <w:rFonts w:ascii="Times New Roman" w:hAnsi="Times New Roman"/>
          <w:color w:val="000000"/>
          <w:sz w:val="28"/>
          <w:szCs w:val="28"/>
        </w:rPr>
        <w:t xml:space="preserve"> будет доработан раздел «Открытое правительство», появится больше открытых данных, подготовленных для работы внешних информационных систем. Внешний вид и принципы наполнения сайтов </w:t>
      </w:r>
      <w:r>
        <w:rPr>
          <w:rFonts w:ascii="Times New Roman" w:hAnsi="Times New Roman"/>
          <w:color w:val="000000"/>
          <w:sz w:val="28"/>
          <w:szCs w:val="28"/>
        </w:rPr>
        <w:t>ЦАФК и ТОФК</w:t>
      </w:r>
      <w:r w:rsidRPr="003030A4">
        <w:rPr>
          <w:rFonts w:ascii="Times New Roman" w:hAnsi="Times New Roman"/>
          <w:color w:val="000000"/>
          <w:sz w:val="28"/>
          <w:szCs w:val="28"/>
        </w:rPr>
        <w:t xml:space="preserve"> будут унифицированы, что упростит и</w:t>
      </w:r>
      <w:r>
        <w:rPr>
          <w:rFonts w:ascii="Times New Roman" w:hAnsi="Times New Roman"/>
          <w:color w:val="000000"/>
          <w:sz w:val="28"/>
          <w:szCs w:val="28"/>
        </w:rPr>
        <w:t>спользование сайтов клиентами Федерального казначейства</w:t>
      </w:r>
      <w:r w:rsidRPr="003030A4">
        <w:rPr>
          <w:rFonts w:ascii="Times New Roman" w:hAnsi="Times New Roman"/>
          <w:color w:val="000000"/>
          <w:sz w:val="28"/>
          <w:szCs w:val="28"/>
        </w:rPr>
        <w:t>, гражданами, профессиональным сообществом и другими группами посетителей.</w:t>
      </w:r>
    </w:p>
    <w:p w:rsidR="00B83E9C" w:rsidRPr="00D74EFD" w:rsidRDefault="00B83E9C" w:rsidP="00316896">
      <w:pPr>
        <w:spacing w:after="12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Нельзя не отметить необходимость развития информационных сервисов Федерал</w:t>
      </w:r>
      <w:r>
        <w:rPr>
          <w:rFonts w:ascii="Times New Roman" w:hAnsi="Times New Roman"/>
          <w:color w:val="000000"/>
          <w:sz w:val="28"/>
          <w:szCs w:val="28"/>
        </w:rPr>
        <w:t>ьного казначейства на период до 2016 </w:t>
      </w:r>
      <w:r w:rsidRPr="003030A4">
        <w:rPr>
          <w:rFonts w:ascii="Times New Roman" w:hAnsi="Times New Roman"/>
          <w:color w:val="000000"/>
          <w:sz w:val="28"/>
          <w:szCs w:val="28"/>
        </w:rPr>
        <w:t>года, следует остановиться на реализации но</w:t>
      </w:r>
      <w:r>
        <w:rPr>
          <w:rFonts w:ascii="Times New Roman" w:hAnsi="Times New Roman"/>
          <w:color w:val="000000"/>
          <w:sz w:val="28"/>
          <w:szCs w:val="28"/>
        </w:rPr>
        <w:t>вых требованиях к управлению ИТ</w:t>
      </w:r>
      <w:r>
        <w:rPr>
          <w:rFonts w:ascii="Times New Roman" w:hAnsi="Times New Roman"/>
          <w:color w:val="000000"/>
          <w:sz w:val="28"/>
          <w:szCs w:val="28"/>
        </w:rPr>
        <w:br/>
      </w:r>
      <w:r w:rsidRPr="003030A4">
        <w:rPr>
          <w:rFonts w:ascii="Times New Roman" w:hAnsi="Times New Roman"/>
          <w:color w:val="000000"/>
          <w:sz w:val="28"/>
          <w:szCs w:val="28"/>
        </w:rPr>
        <w:t>в органах государственной власти. Внедрение новой системы управления позволит повысить прозрачность планирования и контроля реализации мероприятий по информатизации, исключить дублирование функций, сократить время на принятие и согласование решений, снизить риски неэффективной или неуспешной реализации проектов, повысить качество предоставления информационных сервисов пользователям ИС Федерального казначейства.</w:t>
      </w:r>
    </w:p>
    <w:p w:rsidR="00B83E9C" w:rsidRPr="003030A4" w:rsidRDefault="00B83E9C" w:rsidP="005B7280">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2.5</w:t>
      </w:r>
      <w:r w:rsidRPr="003030A4">
        <w:rPr>
          <w:rFonts w:ascii="Times New Roman" w:hAnsi="Times New Roman"/>
          <w:b/>
          <w:color w:val="000000"/>
          <w:sz w:val="28"/>
          <w:szCs w:val="28"/>
        </w:rPr>
        <w:t>.2.</w:t>
      </w:r>
      <w:r>
        <w:rPr>
          <w:rFonts w:ascii="Times New Roman" w:hAnsi="Times New Roman"/>
          <w:b/>
          <w:color w:val="000000"/>
          <w:sz w:val="28"/>
          <w:szCs w:val="28"/>
        </w:rPr>
        <w:t> </w:t>
      </w:r>
      <w:r w:rsidRPr="003030A4">
        <w:rPr>
          <w:rFonts w:ascii="Times New Roman" w:hAnsi="Times New Roman"/>
          <w:b/>
          <w:color w:val="000000"/>
          <w:sz w:val="28"/>
          <w:szCs w:val="28"/>
        </w:rPr>
        <w:t>Развитие системы информационной безопасности Федерального казначейства</w:t>
      </w:r>
    </w:p>
    <w:p w:rsidR="00B83E9C" w:rsidRPr="000B5C2F" w:rsidRDefault="00B83E9C" w:rsidP="000B5C2F">
      <w:pPr>
        <w:tabs>
          <w:tab w:val="left" w:pos="1134"/>
        </w:tabs>
        <w:spacing w:after="0" w:line="360" w:lineRule="atLeast"/>
        <w:ind w:firstLine="709"/>
        <w:jc w:val="both"/>
        <w:rPr>
          <w:rFonts w:ascii="Times New Roman" w:hAnsi="Times New Roman"/>
          <w:color w:val="000000"/>
          <w:sz w:val="28"/>
          <w:szCs w:val="28"/>
        </w:rPr>
      </w:pPr>
      <w:r w:rsidRPr="000B5C2F">
        <w:rPr>
          <w:rFonts w:ascii="Times New Roman" w:hAnsi="Times New Roman"/>
          <w:color w:val="000000"/>
          <w:sz w:val="28"/>
          <w:szCs w:val="28"/>
        </w:rPr>
        <w:t>Развитие сервисов Удостоверяющего центра Федерального казначейства:</w:t>
      </w:r>
    </w:p>
    <w:p w:rsidR="00B83E9C" w:rsidRPr="000B5C2F" w:rsidRDefault="00B83E9C" w:rsidP="000B5C2F">
      <w:pPr>
        <w:tabs>
          <w:tab w:val="left" w:pos="1134"/>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0B5C2F">
        <w:rPr>
          <w:rFonts w:ascii="Times New Roman" w:hAnsi="Times New Roman"/>
          <w:color w:val="000000"/>
          <w:sz w:val="28"/>
          <w:szCs w:val="28"/>
        </w:rPr>
        <w:t>обеспечить выполнение требований регуляторов в части защиты каналов связи между компонентами Удостоверяющего центра (ТОФК – ЦА ФК);</w:t>
      </w:r>
    </w:p>
    <w:p w:rsidR="00B83E9C" w:rsidRPr="000B5C2F" w:rsidRDefault="00B83E9C" w:rsidP="000B5C2F">
      <w:pPr>
        <w:tabs>
          <w:tab w:val="left" w:pos="1134"/>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0B5C2F">
        <w:rPr>
          <w:rFonts w:ascii="Times New Roman" w:hAnsi="Times New Roman"/>
          <w:color w:val="000000"/>
          <w:sz w:val="28"/>
          <w:szCs w:val="28"/>
        </w:rPr>
        <w:t>обеспечить разработку и внедрение системы централизованного ведения реестра сертификатов ключей электронной подписи выданных Удостоверяющим центром (включающую в себя, в том числе функции по учету соглашений о присоединении к Регламенту УЦ).</w:t>
      </w:r>
    </w:p>
    <w:p w:rsidR="00B83E9C" w:rsidRPr="000B5C2F" w:rsidRDefault="00B83E9C" w:rsidP="000B5C2F">
      <w:pPr>
        <w:spacing w:after="0" w:line="360" w:lineRule="atLeast"/>
        <w:ind w:firstLine="709"/>
        <w:jc w:val="both"/>
        <w:rPr>
          <w:rFonts w:ascii="Times New Roman" w:hAnsi="Times New Roman"/>
          <w:color w:val="000000"/>
          <w:sz w:val="28"/>
          <w:szCs w:val="28"/>
        </w:rPr>
      </w:pPr>
      <w:r w:rsidRPr="000B5C2F">
        <w:rPr>
          <w:rFonts w:ascii="Times New Roman" w:hAnsi="Times New Roman"/>
          <w:color w:val="000000"/>
          <w:sz w:val="28"/>
          <w:szCs w:val="28"/>
        </w:rPr>
        <w:t>Создание условий обеспечивающих признание юридической силы электронных документов использующихся в бюджетном процессе (в том числе, требования к информационн</w:t>
      </w:r>
      <w:r>
        <w:rPr>
          <w:rFonts w:ascii="Times New Roman" w:hAnsi="Times New Roman"/>
          <w:color w:val="000000"/>
          <w:sz w:val="28"/>
          <w:szCs w:val="28"/>
        </w:rPr>
        <w:t>ым системам, условиям обработки</w:t>
      </w:r>
      <w:r>
        <w:rPr>
          <w:rFonts w:ascii="Times New Roman" w:hAnsi="Times New Roman"/>
          <w:color w:val="000000"/>
          <w:sz w:val="28"/>
          <w:szCs w:val="28"/>
        </w:rPr>
        <w:br/>
      </w:r>
      <w:r w:rsidRPr="000B5C2F">
        <w:rPr>
          <w:rFonts w:ascii="Times New Roman" w:hAnsi="Times New Roman"/>
          <w:color w:val="000000"/>
          <w:sz w:val="28"/>
          <w:szCs w:val="28"/>
        </w:rPr>
        <w:t>и техническому оснащению рабочих мест оснащенных средствами электронной подписи).</w:t>
      </w:r>
    </w:p>
    <w:p w:rsidR="00B83E9C" w:rsidRPr="000B5C2F" w:rsidRDefault="00B83E9C" w:rsidP="000B5C2F">
      <w:pPr>
        <w:spacing w:after="0" w:line="360" w:lineRule="atLeast"/>
        <w:ind w:firstLine="709"/>
        <w:jc w:val="both"/>
        <w:rPr>
          <w:rFonts w:ascii="Times New Roman" w:hAnsi="Times New Roman"/>
          <w:color w:val="000000"/>
          <w:sz w:val="28"/>
          <w:szCs w:val="28"/>
        </w:rPr>
      </w:pPr>
      <w:r w:rsidRPr="000B5C2F">
        <w:rPr>
          <w:rFonts w:ascii="Times New Roman" w:hAnsi="Times New Roman"/>
          <w:color w:val="000000"/>
          <w:sz w:val="28"/>
          <w:szCs w:val="28"/>
        </w:rPr>
        <w:t>Разработка нормативных документов:</w:t>
      </w:r>
    </w:p>
    <w:p w:rsidR="00B83E9C" w:rsidRPr="000B5C2F" w:rsidRDefault="00B83E9C" w:rsidP="000B5C2F">
      <w:pPr>
        <w:tabs>
          <w:tab w:val="left" w:pos="900"/>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0B5C2F">
        <w:rPr>
          <w:rFonts w:ascii="Times New Roman" w:hAnsi="Times New Roman"/>
          <w:color w:val="000000"/>
          <w:sz w:val="28"/>
          <w:szCs w:val="28"/>
        </w:rPr>
        <w:t>порядка применения электронной подписи в Федеральном казначействе;</w:t>
      </w:r>
    </w:p>
    <w:p w:rsidR="00B83E9C" w:rsidRPr="000B5C2F" w:rsidRDefault="00B83E9C" w:rsidP="000B5C2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0B5C2F">
        <w:rPr>
          <w:rFonts w:ascii="Times New Roman" w:hAnsi="Times New Roman"/>
          <w:color w:val="000000"/>
          <w:sz w:val="28"/>
          <w:szCs w:val="28"/>
        </w:rPr>
        <w:t>порядка наделения полномочиями по подписанию электронных документов, их прекращения и проверки вышеуказанных полномочий.</w:t>
      </w:r>
    </w:p>
    <w:p w:rsidR="00B83E9C" w:rsidRPr="000B5C2F" w:rsidRDefault="00B83E9C" w:rsidP="000B5C2F">
      <w:pPr>
        <w:tabs>
          <w:tab w:val="left" w:pos="1134"/>
        </w:tabs>
        <w:spacing w:after="0" w:line="360" w:lineRule="atLeast"/>
        <w:ind w:firstLine="709"/>
        <w:jc w:val="both"/>
        <w:rPr>
          <w:rFonts w:ascii="Times New Roman" w:hAnsi="Times New Roman"/>
          <w:color w:val="000000"/>
          <w:sz w:val="28"/>
          <w:szCs w:val="28"/>
        </w:rPr>
      </w:pPr>
      <w:r w:rsidRPr="000B5C2F">
        <w:rPr>
          <w:rFonts w:ascii="Times New Roman" w:hAnsi="Times New Roman"/>
          <w:color w:val="000000"/>
          <w:sz w:val="28"/>
          <w:szCs w:val="28"/>
        </w:rPr>
        <w:t>Создание первой очереди централизованной системы управления полномочиями и доступом к информационным ресурсам Федерального казначейства.</w:t>
      </w:r>
    </w:p>
    <w:p w:rsidR="00B83E9C" w:rsidRPr="000B5C2F" w:rsidRDefault="00B83E9C" w:rsidP="000B5C2F">
      <w:pPr>
        <w:tabs>
          <w:tab w:val="left" w:pos="1134"/>
        </w:tabs>
        <w:spacing w:after="0" w:line="360" w:lineRule="atLeast"/>
        <w:ind w:firstLine="709"/>
        <w:jc w:val="both"/>
        <w:rPr>
          <w:rFonts w:ascii="Times New Roman" w:hAnsi="Times New Roman"/>
          <w:color w:val="000000"/>
          <w:sz w:val="28"/>
          <w:szCs w:val="28"/>
        </w:rPr>
      </w:pPr>
      <w:r w:rsidRPr="000B5C2F">
        <w:rPr>
          <w:rFonts w:ascii="Times New Roman" w:hAnsi="Times New Roman"/>
          <w:color w:val="000000"/>
          <w:sz w:val="28"/>
          <w:szCs w:val="28"/>
        </w:rPr>
        <w:t>Развитие методологической основы и обеспечение регламентации по отдельным направлениям работы, с привлечением накопленных МЦЗИ и отдельными ТОФК компетенций:</w:t>
      </w:r>
    </w:p>
    <w:p w:rsidR="00B83E9C" w:rsidRPr="000B5C2F" w:rsidRDefault="00B83E9C" w:rsidP="000B5C2F">
      <w:pPr>
        <w:tabs>
          <w:tab w:val="left" w:pos="1134"/>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0B5C2F">
        <w:rPr>
          <w:rFonts w:ascii="Times New Roman" w:hAnsi="Times New Roman"/>
          <w:color w:val="000000"/>
          <w:sz w:val="28"/>
          <w:szCs w:val="28"/>
        </w:rPr>
        <w:t>разработка индивидуальных правовых актов регламентирующих организацию режима секретности, порядок допуска лиц к сведениям составляющим государственную тайну при их назначении на должности в Федеральном казначействе, порядок выезда секретоносителей</w:t>
      </w:r>
      <w:r>
        <w:rPr>
          <w:rFonts w:ascii="Times New Roman" w:hAnsi="Times New Roman"/>
          <w:color w:val="000000"/>
          <w:sz w:val="28"/>
          <w:szCs w:val="28"/>
        </w:rPr>
        <w:br/>
      </w:r>
      <w:r w:rsidRPr="000B5C2F">
        <w:rPr>
          <w:rFonts w:ascii="Times New Roman" w:hAnsi="Times New Roman"/>
          <w:color w:val="000000"/>
          <w:sz w:val="28"/>
          <w:szCs w:val="28"/>
        </w:rPr>
        <w:t>за границу;</w:t>
      </w:r>
    </w:p>
    <w:p w:rsidR="00B83E9C" w:rsidRPr="000B5C2F" w:rsidRDefault="00B83E9C" w:rsidP="000B5C2F">
      <w:pPr>
        <w:tabs>
          <w:tab w:val="left" w:pos="1134"/>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0B5C2F">
        <w:rPr>
          <w:rFonts w:ascii="Times New Roman" w:hAnsi="Times New Roman"/>
          <w:color w:val="000000"/>
          <w:sz w:val="28"/>
          <w:szCs w:val="28"/>
        </w:rPr>
        <w:t>разработка правовых актов регламентирующих организацию работ по защите ключевых систем информационной инфраструктуры (КСИИ), защиту информаци</w:t>
      </w:r>
      <w:r>
        <w:rPr>
          <w:rFonts w:ascii="Times New Roman" w:hAnsi="Times New Roman"/>
          <w:color w:val="000000"/>
          <w:sz w:val="28"/>
          <w:szCs w:val="28"/>
        </w:rPr>
        <w:t>и ограниченного распространения</w:t>
      </w:r>
      <w:r>
        <w:rPr>
          <w:rFonts w:ascii="Times New Roman" w:hAnsi="Times New Roman"/>
          <w:color w:val="000000"/>
          <w:sz w:val="28"/>
          <w:szCs w:val="28"/>
        </w:rPr>
        <w:br/>
      </w:r>
      <w:r w:rsidRPr="000B5C2F">
        <w:rPr>
          <w:rFonts w:ascii="Times New Roman" w:hAnsi="Times New Roman"/>
          <w:color w:val="000000"/>
          <w:sz w:val="28"/>
          <w:szCs w:val="28"/>
        </w:rPr>
        <w:t>при е</w:t>
      </w:r>
      <w:r>
        <w:rPr>
          <w:rFonts w:ascii="Times New Roman" w:hAnsi="Times New Roman"/>
          <w:color w:val="000000"/>
          <w:sz w:val="28"/>
          <w:szCs w:val="28"/>
        </w:rPr>
        <w:t>е</w:t>
      </w:r>
      <w:r w:rsidRPr="000B5C2F">
        <w:rPr>
          <w:rFonts w:ascii="Times New Roman" w:hAnsi="Times New Roman"/>
          <w:color w:val="000000"/>
          <w:sz w:val="28"/>
          <w:szCs w:val="28"/>
        </w:rPr>
        <w:t xml:space="preserve"> обработке на объектах информатизации.</w:t>
      </w:r>
    </w:p>
    <w:p w:rsidR="00B83E9C" w:rsidRPr="000B5C2F" w:rsidRDefault="00B83E9C" w:rsidP="000B5C2F">
      <w:pPr>
        <w:spacing w:after="0" w:line="360" w:lineRule="atLeast"/>
        <w:ind w:firstLine="709"/>
        <w:jc w:val="both"/>
        <w:rPr>
          <w:rFonts w:ascii="Times New Roman" w:hAnsi="Times New Roman"/>
          <w:color w:val="000000"/>
          <w:sz w:val="28"/>
          <w:szCs w:val="28"/>
        </w:rPr>
      </w:pPr>
      <w:r w:rsidRPr="000B5C2F">
        <w:rPr>
          <w:rFonts w:ascii="Times New Roman" w:hAnsi="Times New Roman"/>
          <w:color w:val="000000"/>
          <w:sz w:val="28"/>
          <w:szCs w:val="28"/>
        </w:rPr>
        <w:t>С целью минимизации количества операций пользователей</w:t>
      </w:r>
      <w:r>
        <w:rPr>
          <w:rFonts w:ascii="Times New Roman" w:hAnsi="Times New Roman"/>
          <w:color w:val="000000"/>
          <w:sz w:val="28"/>
          <w:szCs w:val="28"/>
        </w:rPr>
        <w:br/>
      </w:r>
      <w:r w:rsidRPr="000B5C2F">
        <w:rPr>
          <w:rFonts w:ascii="Times New Roman" w:hAnsi="Times New Roman"/>
          <w:color w:val="000000"/>
          <w:sz w:val="28"/>
          <w:szCs w:val="28"/>
        </w:rPr>
        <w:t>при использовании ИТ-сервисов обеспечить</w:t>
      </w:r>
      <w:r w:rsidRPr="000B5C2F" w:rsidDel="004B4A95">
        <w:rPr>
          <w:rFonts w:ascii="Times New Roman" w:hAnsi="Times New Roman"/>
          <w:color w:val="000000"/>
          <w:sz w:val="28"/>
          <w:szCs w:val="28"/>
        </w:rPr>
        <w:t xml:space="preserve"> </w:t>
      </w:r>
      <w:r w:rsidRPr="000B5C2F">
        <w:rPr>
          <w:rFonts w:ascii="Times New Roman" w:hAnsi="Times New Roman"/>
          <w:color w:val="000000"/>
          <w:sz w:val="28"/>
          <w:szCs w:val="28"/>
        </w:rPr>
        <w:t>проведение анализа информационной инфраструктуры центрального аппарата Федерального казначейства на предмет возможности ее сегментирования, выделения общедоступного, открытого и конфиденциального сегментов сети.</w:t>
      </w:r>
    </w:p>
    <w:p w:rsidR="00B83E9C" w:rsidRPr="000B5C2F" w:rsidRDefault="00B83E9C" w:rsidP="000B5C2F">
      <w:pPr>
        <w:spacing w:after="0" w:line="360" w:lineRule="atLeast"/>
        <w:ind w:firstLine="709"/>
        <w:jc w:val="both"/>
        <w:rPr>
          <w:rFonts w:ascii="Times New Roman" w:hAnsi="Times New Roman"/>
          <w:color w:val="000000"/>
          <w:sz w:val="28"/>
          <w:szCs w:val="28"/>
        </w:rPr>
      </w:pPr>
      <w:r w:rsidRPr="000B5C2F">
        <w:rPr>
          <w:rFonts w:ascii="Times New Roman" w:hAnsi="Times New Roman"/>
          <w:color w:val="000000"/>
          <w:sz w:val="28"/>
          <w:szCs w:val="28"/>
        </w:rPr>
        <w:t>Развитие средств, форм и методов документальной связи,</w:t>
      </w:r>
      <w:r>
        <w:rPr>
          <w:rFonts w:ascii="Times New Roman" w:hAnsi="Times New Roman"/>
          <w:color w:val="000000"/>
          <w:sz w:val="28"/>
          <w:szCs w:val="28"/>
        </w:rPr>
        <w:br/>
      </w:r>
      <w:r w:rsidRPr="000B5C2F">
        <w:rPr>
          <w:rFonts w:ascii="Times New Roman" w:hAnsi="Times New Roman"/>
          <w:color w:val="000000"/>
          <w:sz w:val="28"/>
          <w:szCs w:val="28"/>
        </w:rPr>
        <w:t>в том числе, обеспечивающих возможность обмена закрытой информацией вне зависимости от каналов связи и способов передачи информации.</w:t>
      </w:r>
    </w:p>
    <w:p w:rsidR="00B83E9C" w:rsidRPr="000B5C2F" w:rsidRDefault="00B83E9C" w:rsidP="000B5C2F">
      <w:pPr>
        <w:spacing w:after="0" w:line="360" w:lineRule="atLeast"/>
        <w:ind w:firstLine="709"/>
        <w:jc w:val="both"/>
        <w:rPr>
          <w:rFonts w:ascii="Times New Roman" w:hAnsi="Times New Roman"/>
          <w:color w:val="000000"/>
          <w:sz w:val="28"/>
          <w:szCs w:val="28"/>
        </w:rPr>
      </w:pPr>
      <w:r w:rsidRPr="000B5C2F">
        <w:rPr>
          <w:rFonts w:ascii="Times New Roman" w:hAnsi="Times New Roman"/>
          <w:color w:val="000000"/>
          <w:sz w:val="28"/>
          <w:szCs w:val="28"/>
        </w:rPr>
        <w:t>Обеспечение постановки на «боевое» дежурство новой системы специальной документальной связи в качестве резервной.</w:t>
      </w:r>
    </w:p>
    <w:p w:rsidR="00B83E9C" w:rsidRPr="003030A4" w:rsidRDefault="00B83E9C" w:rsidP="000B5C2F">
      <w:pPr>
        <w:pageBreakBefore/>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2.6.</w:t>
      </w:r>
      <w:r>
        <w:rPr>
          <w:rFonts w:ascii="Times New Roman" w:hAnsi="Times New Roman"/>
          <w:b/>
          <w:color w:val="000000"/>
          <w:sz w:val="28"/>
          <w:szCs w:val="28"/>
          <w:lang w:val="en-US"/>
        </w:rPr>
        <w:t> </w:t>
      </w:r>
      <w:r w:rsidRPr="00F21C6A">
        <w:rPr>
          <w:rFonts w:ascii="Times New Roman" w:hAnsi="Times New Roman"/>
          <w:b/>
          <w:color w:val="000000"/>
          <w:sz w:val="28"/>
          <w:szCs w:val="28"/>
        </w:rPr>
        <w:t>Формиров</w:t>
      </w:r>
      <w:r>
        <w:rPr>
          <w:rFonts w:ascii="Times New Roman" w:hAnsi="Times New Roman"/>
          <w:b/>
          <w:color w:val="000000"/>
          <w:sz w:val="28"/>
          <w:szCs w:val="28"/>
        </w:rPr>
        <w:t>ание методологии систематизации</w:t>
      </w:r>
      <w:r>
        <w:rPr>
          <w:rFonts w:ascii="Times New Roman" w:hAnsi="Times New Roman"/>
          <w:b/>
          <w:color w:val="000000"/>
          <w:sz w:val="28"/>
          <w:szCs w:val="28"/>
        </w:rPr>
        <w:br/>
      </w:r>
      <w:r w:rsidRPr="00F21C6A">
        <w:rPr>
          <w:rFonts w:ascii="Times New Roman" w:hAnsi="Times New Roman"/>
          <w:b/>
          <w:color w:val="000000"/>
          <w:sz w:val="28"/>
          <w:szCs w:val="28"/>
        </w:rPr>
        <w:t>и кодирования технико-эконом</w:t>
      </w:r>
      <w:r>
        <w:rPr>
          <w:rFonts w:ascii="Times New Roman" w:hAnsi="Times New Roman"/>
          <w:b/>
          <w:color w:val="000000"/>
          <w:sz w:val="28"/>
          <w:szCs w:val="28"/>
        </w:rPr>
        <w:t>ической и социальной информации</w:t>
      </w:r>
      <w:r>
        <w:rPr>
          <w:rFonts w:ascii="Times New Roman" w:hAnsi="Times New Roman"/>
          <w:b/>
          <w:color w:val="000000"/>
          <w:sz w:val="28"/>
          <w:szCs w:val="28"/>
        </w:rPr>
        <w:br/>
      </w:r>
      <w:r w:rsidRPr="00F21C6A">
        <w:rPr>
          <w:rFonts w:ascii="Times New Roman" w:hAnsi="Times New Roman"/>
          <w:b/>
          <w:color w:val="000000"/>
          <w:sz w:val="28"/>
          <w:szCs w:val="28"/>
        </w:rPr>
        <w:t>в социально-экономической области</w:t>
      </w:r>
    </w:p>
    <w:p w:rsidR="00B83E9C" w:rsidRPr="003030A4" w:rsidRDefault="00B83E9C" w:rsidP="005B7280">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2.6.1.</w:t>
      </w:r>
      <w:r>
        <w:rPr>
          <w:rFonts w:ascii="Times New Roman" w:hAnsi="Times New Roman"/>
          <w:b/>
          <w:color w:val="000000"/>
          <w:sz w:val="28"/>
          <w:szCs w:val="28"/>
          <w:lang w:val="en-US"/>
        </w:rPr>
        <w:t> </w:t>
      </w:r>
      <w:r w:rsidRPr="003030A4">
        <w:rPr>
          <w:rFonts w:ascii="Times New Roman" w:hAnsi="Times New Roman"/>
          <w:b/>
          <w:color w:val="000000"/>
          <w:sz w:val="28"/>
          <w:szCs w:val="28"/>
        </w:rPr>
        <w:t xml:space="preserve">Основные направления на 2014 год </w:t>
      </w:r>
      <w:r>
        <w:rPr>
          <w:rFonts w:ascii="Times New Roman" w:hAnsi="Times New Roman"/>
          <w:b/>
          <w:color w:val="000000"/>
          <w:sz w:val="28"/>
          <w:szCs w:val="28"/>
        </w:rPr>
        <w:t>по формированию</w:t>
      </w:r>
      <w:r w:rsidRPr="003030A4">
        <w:rPr>
          <w:rFonts w:ascii="Times New Roman" w:hAnsi="Times New Roman"/>
          <w:b/>
          <w:color w:val="000000"/>
          <w:sz w:val="28"/>
          <w:szCs w:val="28"/>
        </w:rPr>
        <w:t xml:space="preserve"> методологии систематизации и кодировании</w:t>
      </w:r>
      <w:r>
        <w:rPr>
          <w:rFonts w:ascii="Times New Roman" w:hAnsi="Times New Roman"/>
          <w:b/>
          <w:color w:val="000000"/>
          <w:sz w:val="28"/>
          <w:szCs w:val="28"/>
        </w:rPr>
        <w:t xml:space="preserve"> технико-экономической</w:t>
      </w:r>
      <w:r w:rsidRPr="003852B2">
        <w:rPr>
          <w:rFonts w:ascii="Times New Roman" w:hAnsi="Times New Roman"/>
          <w:b/>
          <w:color w:val="000000"/>
          <w:sz w:val="28"/>
          <w:szCs w:val="28"/>
        </w:rPr>
        <w:br/>
      </w:r>
      <w:r w:rsidRPr="003030A4">
        <w:rPr>
          <w:rFonts w:ascii="Times New Roman" w:hAnsi="Times New Roman"/>
          <w:b/>
          <w:color w:val="000000"/>
          <w:sz w:val="28"/>
          <w:szCs w:val="28"/>
        </w:rPr>
        <w:t xml:space="preserve">и социальной информации в </w:t>
      </w:r>
      <w:r>
        <w:rPr>
          <w:rFonts w:ascii="Times New Roman" w:hAnsi="Times New Roman"/>
          <w:b/>
          <w:color w:val="000000"/>
          <w:sz w:val="28"/>
          <w:szCs w:val="28"/>
        </w:rPr>
        <w:t>социально-экономической области</w:t>
      </w:r>
      <w:r>
        <w:rPr>
          <w:rFonts w:ascii="Times New Roman" w:hAnsi="Times New Roman"/>
          <w:b/>
          <w:color w:val="000000"/>
          <w:sz w:val="28"/>
          <w:szCs w:val="28"/>
        </w:rPr>
        <w:br/>
      </w:r>
      <w:r w:rsidRPr="003030A4">
        <w:rPr>
          <w:rFonts w:ascii="Times New Roman" w:hAnsi="Times New Roman"/>
          <w:b/>
          <w:color w:val="000000"/>
          <w:sz w:val="28"/>
          <w:szCs w:val="28"/>
        </w:rPr>
        <w:t>для создания единой информационной среды</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формиров</w:t>
      </w:r>
      <w:r>
        <w:rPr>
          <w:rFonts w:ascii="Times New Roman" w:hAnsi="Times New Roman"/>
          <w:color w:val="000000"/>
          <w:sz w:val="28"/>
          <w:szCs w:val="28"/>
        </w:rPr>
        <w:t>ания методологии систематизации</w:t>
      </w:r>
      <w:r>
        <w:rPr>
          <w:rFonts w:ascii="Times New Roman" w:hAnsi="Times New Roman"/>
          <w:color w:val="000000"/>
          <w:sz w:val="28"/>
          <w:szCs w:val="28"/>
        </w:rPr>
        <w:br/>
      </w:r>
      <w:r w:rsidRPr="003030A4">
        <w:rPr>
          <w:rFonts w:ascii="Times New Roman" w:hAnsi="Times New Roman"/>
          <w:color w:val="000000"/>
          <w:sz w:val="28"/>
          <w:szCs w:val="28"/>
        </w:rPr>
        <w:t>и кодирования технико-эконом</w:t>
      </w:r>
      <w:r>
        <w:rPr>
          <w:rFonts w:ascii="Times New Roman" w:hAnsi="Times New Roman"/>
          <w:color w:val="000000"/>
          <w:sz w:val="28"/>
          <w:szCs w:val="28"/>
        </w:rPr>
        <w:t>ической и социальной информации</w:t>
      </w:r>
      <w:r>
        <w:rPr>
          <w:rFonts w:ascii="Times New Roman" w:hAnsi="Times New Roman"/>
          <w:color w:val="000000"/>
          <w:sz w:val="28"/>
          <w:szCs w:val="28"/>
        </w:rPr>
        <w:br/>
      </w:r>
      <w:r w:rsidRPr="003030A4">
        <w:rPr>
          <w:rFonts w:ascii="Times New Roman" w:hAnsi="Times New Roman"/>
          <w:color w:val="000000"/>
          <w:sz w:val="28"/>
          <w:szCs w:val="28"/>
        </w:rPr>
        <w:t>в социально-экономической области, а также создания единой информационной среды и обеспечения межведомственной координации деятельности в указанной сфере основными направлениями деятельности Федерального казначейства будут являться:</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о</w:t>
      </w:r>
      <w:r w:rsidRPr="003030A4">
        <w:rPr>
          <w:rFonts w:ascii="Times New Roman" w:hAnsi="Times New Roman"/>
          <w:color w:val="000000"/>
          <w:sz w:val="28"/>
          <w:szCs w:val="28"/>
        </w:rPr>
        <w:t>б</w:t>
      </w:r>
      <w:r>
        <w:rPr>
          <w:rFonts w:ascii="Times New Roman" w:hAnsi="Times New Roman"/>
          <w:color w:val="000000"/>
          <w:sz w:val="28"/>
          <w:szCs w:val="28"/>
        </w:rPr>
        <w:t>еспечение утверждения (одобрения</w:t>
      </w:r>
      <w:r w:rsidRPr="003030A4">
        <w:rPr>
          <w:rFonts w:ascii="Times New Roman" w:hAnsi="Times New Roman"/>
          <w:color w:val="000000"/>
          <w:sz w:val="28"/>
          <w:szCs w:val="28"/>
        </w:rPr>
        <w:t>) Концепции методологии систематизации и кодирования информации, а также совершенствования и актуализации общеросси</w:t>
      </w:r>
      <w:r>
        <w:rPr>
          <w:rFonts w:ascii="Times New Roman" w:hAnsi="Times New Roman"/>
          <w:color w:val="000000"/>
          <w:sz w:val="28"/>
          <w:szCs w:val="28"/>
        </w:rPr>
        <w:t>йских классификаторов, реестров</w:t>
      </w:r>
      <w:r w:rsidRPr="003852B2">
        <w:rPr>
          <w:rFonts w:ascii="Times New Roman" w:hAnsi="Times New Roman"/>
          <w:color w:val="000000"/>
          <w:sz w:val="28"/>
          <w:szCs w:val="28"/>
        </w:rPr>
        <w:br/>
      </w:r>
      <w:r w:rsidRPr="003030A4">
        <w:rPr>
          <w:rFonts w:ascii="Times New Roman" w:hAnsi="Times New Roman"/>
          <w:color w:val="000000"/>
          <w:sz w:val="28"/>
          <w:szCs w:val="28"/>
        </w:rPr>
        <w:t>и информационных ресурсов;</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п</w:t>
      </w:r>
      <w:r w:rsidRPr="003030A4">
        <w:rPr>
          <w:rFonts w:ascii="Times New Roman" w:hAnsi="Times New Roman"/>
          <w:color w:val="000000"/>
          <w:sz w:val="28"/>
          <w:szCs w:val="28"/>
        </w:rPr>
        <w:t>ринятие норматив</w:t>
      </w:r>
      <w:r>
        <w:rPr>
          <w:rFonts w:ascii="Times New Roman" w:hAnsi="Times New Roman"/>
          <w:color w:val="000000"/>
          <w:sz w:val="28"/>
          <w:szCs w:val="28"/>
        </w:rPr>
        <w:t>ных правовых актов, необходимых</w:t>
      </w:r>
      <w:r>
        <w:rPr>
          <w:rFonts w:ascii="Times New Roman" w:hAnsi="Times New Roman"/>
          <w:color w:val="000000"/>
          <w:sz w:val="28"/>
          <w:szCs w:val="28"/>
        </w:rPr>
        <w:br/>
      </w:r>
      <w:r w:rsidRPr="003030A4">
        <w:rPr>
          <w:rFonts w:ascii="Times New Roman" w:hAnsi="Times New Roman"/>
          <w:color w:val="000000"/>
          <w:sz w:val="28"/>
          <w:szCs w:val="28"/>
        </w:rPr>
        <w:t>для реализации Концепции методологии систематизации и кодирования информации, а также совершенствования и актуализации общероссийских классификаторов, реестров и инфор</w:t>
      </w:r>
      <w:r>
        <w:rPr>
          <w:rFonts w:ascii="Times New Roman" w:hAnsi="Times New Roman"/>
          <w:color w:val="000000"/>
          <w:sz w:val="28"/>
          <w:szCs w:val="28"/>
        </w:rPr>
        <w:t>мационных ресурсов, в том числе</w:t>
      </w:r>
      <w:r w:rsidRPr="003030A4">
        <w:rPr>
          <w:rFonts w:ascii="Times New Roman" w:hAnsi="Times New Roman"/>
          <w:color w:val="000000"/>
          <w:sz w:val="28"/>
          <w:szCs w:val="28"/>
        </w:rPr>
        <w:t xml:space="preserve"> разработка проекта федерального закона, регулирующего вопросы системат</w:t>
      </w:r>
      <w:r>
        <w:rPr>
          <w:rFonts w:ascii="Times New Roman" w:hAnsi="Times New Roman"/>
          <w:color w:val="000000"/>
          <w:sz w:val="28"/>
          <w:szCs w:val="28"/>
        </w:rPr>
        <w:t>изации и кодировании информации</w:t>
      </w:r>
      <w:r>
        <w:rPr>
          <w:rFonts w:ascii="Times New Roman" w:hAnsi="Times New Roman"/>
          <w:color w:val="000000"/>
          <w:sz w:val="28"/>
          <w:szCs w:val="28"/>
        </w:rPr>
        <w:br/>
      </w:r>
      <w:r w:rsidRPr="003030A4">
        <w:rPr>
          <w:rFonts w:ascii="Times New Roman" w:hAnsi="Times New Roman"/>
          <w:color w:val="000000"/>
          <w:sz w:val="28"/>
          <w:szCs w:val="28"/>
        </w:rPr>
        <w:t>в</w:t>
      </w:r>
      <w:r>
        <w:rPr>
          <w:rFonts w:ascii="Times New Roman" w:hAnsi="Times New Roman"/>
          <w:color w:val="000000"/>
          <w:sz w:val="28"/>
          <w:szCs w:val="28"/>
        </w:rPr>
        <w:t xml:space="preserve"> Российской Федерации, </w:t>
      </w:r>
      <w:r w:rsidRPr="003030A4">
        <w:rPr>
          <w:rFonts w:ascii="Times New Roman" w:hAnsi="Times New Roman"/>
          <w:color w:val="000000"/>
          <w:sz w:val="28"/>
          <w:szCs w:val="28"/>
        </w:rPr>
        <w:t>а также постановления Правительства Российской Федерации о поряд</w:t>
      </w:r>
      <w:r>
        <w:rPr>
          <w:rFonts w:ascii="Times New Roman" w:hAnsi="Times New Roman"/>
          <w:color w:val="000000"/>
          <w:sz w:val="28"/>
          <w:szCs w:val="28"/>
        </w:rPr>
        <w:t>ке создания, ведения, изменения</w:t>
      </w:r>
      <w:r>
        <w:rPr>
          <w:rFonts w:ascii="Times New Roman" w:hAnsi="Times New Roman"/>
          <w:color w:val="000000"/>
          <w:sz w:val="28"/>
          <w:szCs w:val="28"/>
        </w:rPr>
        <w:br/>
      </w:r>
      <w:r w:rsidRPr="003030A4">
        <w:rPr>
          <w:rFonts w:ascii="Times New Roman" w:hAnsi="Times New Roman"/>
          <w:color w:val="000000"/>
          <w:sz w:val="28"/>
          <w:szCs w:val="28"/>
        </w:rPr>
        <w:t>и применения общеросси</w:t>
      </w:r>
      <w:r>
        <w:rPr>
          <w:rFonts w:ascii="Times New Roman" w:hAnsi="Times New Roman"/>
          <w:color w:val="000000"/>
          <w:sz w:val="28"/>
          <w:szCs w:val="28"/>
        </w:rPr>
        <w:t>йских классификаторов, реестров</w:t>
      </w:r>
      <w:r>
        <w:rPr>
          <w:rFonts w:ascii="Times New Roman" w:hAnsi="Times New Roman"/>
          <w:color w:val="000000"/>
          <w:sz w:val="28"/>
          <w:szCs w:val="28"/>
        </w:rPr>
        <w:br/>
      </w:r>
      <w:r w:rsidRPr="003030A4">
        <w:rPr>
          <w:rFonts w:ascii="Times New Roman" w:hAnsi="Times New Roman"/>
          <w:color w:val="000000"/>
          <w:sz w:val="28"/>
          <w:szCs w:val="28"/>
        </w:rPr>
        <w:t>и информационных ресурсов;</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в</w:t>
      </w:r>
      <w:r w:rsidRPr="003030A4">
        <w:rPr>
          <w:rFonts w:ascii="Times New Roman" w:hAnsi="Times New Roman"/>
          <w:color w:val="000000"/>
          <w:sz w:val="28"/>
          <w:szCs w:val="28"/>
        </w:rPr>
        <w:t>несение изменений в нормативные правовые акты, направле</w:t>
      </w:r>
      <w:r>
        <w:rPr>
          <w:rFonts w:ascii="Times New Roman" w:hAnsi="Times New Roman"/>
          <w:color w:val="000000"/>
          <w:sz w:val="28"/>
          <w:szCs w:val="28"/>
        </w:rPr>
        <w:t>нных</w:t>
      </w:r>
      <w:r w:rsidRPr="003852B2">
        <w:rPr>
          <w:rFonts w:ascii="Times New Roman" w:hAnsi="Times New Roman"/>
          <w:color w:val="000000"/>
          <w:sz w:val="28"/>
          <w:szCs w:val="28"/>
        </w:rPr>
        <w:br/>
      </w:r>
      <w:r w:rsidRPr="003030A4">
        <w:rPr>
          <w:rFonts w:ascii="Times New Roman" w:hAnsi="Times New Roman"/>
          <w:color w:val="000000"/>
          <w:sz w:val="28"/>
          <w:szCs w:val="28"/>
        </w:rPr>
        <w:t>на исключение избыточных требований к заявителям о предоставлении сведений и документов об объектах и субъектах правоотношений;</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р</w:t>
      </w:r>
      <w:r w:rsidRPr="003030A4">
        <w:rPr>
          <w:rFonts w:ascii="Times New Roman" w:hAnsi="Times New Roman"/>
          <w:color w:val="000000"/>
          <w:sz w:val="28"/>
          <w:szCs w:val="28"/>
        </w:rPr>
        <w:t>азработка Концепции созда</w:t>
      </w:r>
      <w:r>
        <w:rPr>
          <w:rFonts w:ascii="Times New Roman" w:hAnsi="Times New Roman"/>
          <w:color w:val="000000"/>
          <w:sz w:val="28"/>
          <w:szCs w:val="28"/>
        </w:rPr>
        <w:t>ния единой информационной среды</w:t>
      </w:r>
      <w:r w:rsidRPr="003852B2">
        <w:rPr>
          <w:rFonts w:ascii="Times New Roman" w:hAnsi="Times New Roman"/>
          <w:color w:val="000000"/>
          <w:sz w:val="28"/>
          <w:szCs w:val="28"/>
        </w:rPr>
        <w:br/>
      </w:r>
      <w:r w:rsidRPr="003030A4">
        <w:rPr>
          <w:rFonts w:ascii="Times New Roman" w:hAnsi="Times New Roman"/>
          <w:color w:val="000000"/>
          <w:sz w:val="28"/>
          <w:szCs w:val="28"/>
        </w:rPr>
        <w:t>в сфере систематизации и кодирования информации на основе Концепции создания единой системы справочников и классификаторов, используемых в государственных и муниципальных информационных системах;</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р</w:t>
      </w:r>
      <w:r w:rsidRPr="003030A4">
        <w:rPr>
          <w:rFonts w:ascii="Times New Roman" w:hAnsi="Times New Roman"/>
          <w:color w:val="000000"/>
          <w:sz w:val="28"/>
          <w:szCs w:val="28"/>
        </w:rPr>
        <w:t>азработка Концепции единой информационной системы административно-территориального деления Российской Федерации;</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р</w:t>
      </w:r>
      <w:r w:rsidRPr="003030A4">
        <w:rPr>
          <w:rFonts w:ascii="Times New Roman" w:hAnsi="Times New Roman"/>
          <w:color w:val="000000"/>
          <w:sz w:val="28"/>
          <w:szCs w:val="28"/>
        </w:rPr>
        <w:t>азработка предложений по созданию государственного регистра населения в соответствии с Концепцией создания системы персонального учета населения Российской Федерации, одобренной распоряжением Правительства Российской Федерац</w:t>
      </w:r>
      <w:r>
        <w:rPr>
          <w:rFonts w:ascii="Times New Roman" w:hAnsi="Times New Roman"/>
          <w:color w:val="000000"/>
          <w:sz w:val="28"/>
          <w:szCs w:val="28"/>
        </w:rPr>
        <w:t>ии</w:t>
      </w:r>
      <w:r>
        <w:rPr>
          <w:rFonts w:ascii="Times New Roman" w:hAnsi="Times New Roman"/>
          <w:color w:val="000000"/>
          <w:sz w:val="28"/>
          <w:szCs w:val="28"/>
        </w:rPr>
        <w:br/>
        <w:t>от 9 июня 2005 г. № </w:t>
      </w:r>
      <w:r w:rsidRPr="003030A4">
        <w:rPr>
          <w:rFonts w:ascii="Times New Roman" w:hAnsi="Times New Roman"/>
          <w:color w:val="000000"/>
          <w:sz w:val="28"/>
          <w:szCs w:val="28"/>
        </w:rPr>
        <w:t>748-р, при необходимости с внесением предложений по ее изменению и дополнению;</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р</w:t>
      </w:r>
      <w:r w:rsidRPr="003030A4">
        <w:rPr>
          <w:rFonts w:ascii="Times New Roman" w:hAnsi="Times New Roman"/>
          <w:color w:val="000000"/>
          <w:sz w:val="28"/>
          <w:szCs w:val="28"/>
        </w:rPr>
        <w:t>азработка проектов нормативных правовых актов о внесении изменений в нормативные правовые акты, использующие ОКВЭД, ОКДП, ОКПД, ОКУН, ОКП, в связи с пер</w:t>
      </w:r>
      <w:r>
        <w:rPr>
          <w:rFonts w:ascii="Times New Roman" w:hAnsi="Times New Roman"/>
          <w:color w:val="000000"/>
          <w:sz w:val="28"/>
          <w:szCs w:val="28"/>
        </w:rPr>
        <w:t xml:space="preserve">еходом на новые редакции ОКВЭД2 </w:t>
      </w:r>
      <w:r w:rsidRPr="003030A4">
        <w:rPr>
          <w:rFonts w:ascii="Times New Roman" w:hAnsi="Times New Roman"/>
          <w:color w:val="000000"/>
          <w:sz w:val="28"/>
          <w:szCs w:val="28"/>
        </w:rPr>
        <w:t>и ОКПД2;</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о</w:t>
      </w:r>
      <w:r w:rsidRPr="003030A4">
        <w:rPr>
          <w:rFonts w:ascii="Times New Roman" w:hAnsi="Times New Roman"/>
          <w:color w:val="000000"/>
          <w:sz w:val="28"/>
          <w:szCs w:val="28"/>
        </w:rPr>
        <w:t>беспечение межведомственн</w:t>
      </w:r>
      <w:r>
        <w:rPr>
          <w:rFonts w:ascii="Times New Roman" w:hAnsi="Times New Roman"/>
          <w:color w:val="000000"/>
          <w:sz w:val="28"/>
          <w:szCs w:val="28"/>
        </w:rPr>
        <w:t>ой координации деятельности</w:t>
      </w:r>
      <w:r>
        <w:rPr>
          <w:rFonts w:ascii="Times New Roman" w:hAnsi="Times New Roman"/>
          <w:color w:val="000000"/>
          <w:sz w:val="28"/>
          <w:szCs w:val="28"/>
        </w:rPr>
        <w:br/>
      </w:r>
      <w:r w:rsidRPr="003030A4">
        <w:rPr>
          <w:rFonts w:ascii="Times New Roman" w:hAnsi="Times New Roman"/>
          <w:color w:val="000000"/>
          <w:sz w:val="28"/>
          <w:szCs w:val="28"/>
        </w:rPr>
        <w:t>в сфере систематизации и ко</w:t>
      </w:r>
      <w:r>
        <w:rPr>
          <w:rFonts w:ascii="Times New Roman" w:hAnsi="Times New Roman"/>
          <w:color w:val="000000"/>
          <w:sz w:val="28"/>
          <w:szCs w:val="28"/>
        </w:rPr>
        <w:t>дирования технико-экономической</w:t>
      </w:r>
      <w:r>
        <w:rPr>
          <w:rFonts w:ascii="Times New Roman" w:hAnsi="Times New Roman"/>
          <w:color w:val="000000"/>
          <w:sz w:val="28"/>
          <w:szCs w:val="28"/>
        </w:rPr>
        <w:br/>
      </w:r>
      <w:r w:rsidRPr="003030A4">
        <w:rPr>
          <w:rFonts w:ascii="Times New Roman" w:hAnsi="Times New Roman"/>
          <w:color w:val="000000"/>
          <w:sz w:val="28"/>
          <w:szCs w:val="28"/>
        </w:rPr>
        <w:t>и социальной информации в социально-экономической области в части пунктов Плана меропри</w:t>
      </w:r>
      <w:r>
        <w:rPr>
          <w:rFonts w:ascii="Times New Roman" w:hAnsi="Times New Roman"/>
          <w:color w:val="000000"/>
          <w:sz w:val="28"/>
          <w:szCs w:val="28"/>
        </w:rPr>
        <w:t>ятий, предусмотренных на 2014 год</w:t>
      </w:r>
      <w:r w:rsidRPr="003030A4">
        <w:rPr>
          <w:rFonts w:ascii="Times New Roman" w:hAnsi="Times New Roman"/>
          <w:color w:val="000000"/>
          <w:sz w:val="28"/>
          <w:szCs w:val="28"/>
        </w:rPr>
        <w:t>;</w:t>
      </w:r>
    </w:p>
    <w:p w:rsidR="00B83E9C" w:rsidRPr="003030A4" w:rsidRDefault="00B83E9C" w:rsidP="008665C0">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с</w:t>
      </w:r>
      <w:r w:rsidRPr="003030A4">
        <w:rPr>
          <w:rFonts w:ascii="Times New Roman" w:hAnsi="Times New Roman"/>
          <w:color w:val="000000"/>
          <w:sz w:val="28"/>
          <w:szCs w:val="28"/>
        </w:rPr>
        <w:t xml:space="preserve">оздание единой информационной системы, обеспечивающей ведение и актуализацию справочников, реестров и классификаторов </w:t>
      </w:r>
      <w:r w:rsidRPr="003030A4">
        <w:rPr>
          <w:rFonts w:ascii="Times New Roman" w:hAnsi="Times New Roman"/>
          <w:color w:val="000000"/>
          <w:sz w:val="28"/>
          <w:szCs w:val="28"/>
        </w:rPr>
        <w:br/>
        <w:t>(далее – Система). С учетом мероприятий, отраженных в Концепции методологии систематизации и кодирования информации, а также совершенствования и актуализации общероссийских классификаторов, реестров и информационных ресурсов</w:t>
      </w:r>
      <w:r>
        <w:rPr>
          <w:rFonts w:ascii="Times New Roman" w:hAnsi="Times New Roman"/>
          <w:color w:val="000000"/>
          <w:sz w:val="28"/>
          <w:szCs w:val="28"/>
        </w:rPr>
        <w:t xml:space="preserve"> предусмотрено создание Системы</w:t>
      </w:r>
      <w:r w:rsidRPr="003852B2">
        <w:rPr>
          <w:rFonts w:ascii="Times New Roman" w:hAnsi="Times New Roman"/>
          <w:color w:val="000000"/>
          <w:sz w:val="28"/>
          <w:szCs w:val="28"/>
        </w:rPr>
        <w:br/>
      </w:r>
      <w:r>
        <w:rPr>
          <w:rFonts w:ascii="Times New Roman" w:hAnsi="Times New Roman"/>
          <w:color w:val="000000"/>
          <w:sz w:val="28"/>
          <w:szCs w:val="28"/>
        </w:rPr>
        <w:t>в два этапа. Первый этап (2014–2015 годы</w:t>
      </w:r>
      <w:r w:rsidRPr="003030A4">
        <w:rPr>
          <w:rFonts w:ascii="Times New Roman" w:hAnsi="Times New Roman"/>
          <w:color w:val="000000"/>
          <w:sz w:val="28"/>
          <w:szCs w:val="28"/>
        </w:rPr>
        <w:t>) предполагает проектирование, создание и интеграцию Системы с информационными ресурсами, ведение которых осуществляют федеральные органы исполнительной власти. Второй этап (2015</w:t>
      </w:r>
      <w:r>
        <w:rPr>
          <w:rFonts w:ascii="Times New Roman" w:hAnsi="Times New Roman"/>
          <w:color w:val="000000"/>
          <w:sz w:val="28"/>
          <w:szCs w:val="28"/>
        </w:rPr>
        <w:t>–2017 годы</w:t>
      </w:r>
      <w:r w:rsidRPr="003030A4">
        <w:rPr>
          <w:rFonts w:ascii="Times New Roman" w:hAnsi="Times New Roman"/>
          <w:color w:val="000000"/>
          <w:sz w:val="28"/>
          <w:szCs w:val="28"/>
        </w:rPr>
        <w:t>) предусматривает развитие и интеграцию Системы с информационными ресурсами региональных и муниципальных органов государственной власти, ответственных за ведение этих ресурсов.</w:t>
      </w:r>
    </w:p>
    <w:p w:rsidR="00B83E9C" w:rsidRPr="003030A4" w:rsidRDefault="00B83E9C" w:rsidP="005B7280">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w:t>
      </w:r>
      <w:r>
        <w:rPr>
          <w:rFonts w:ascii="Times New Roman" w:hAnsi="Times New Roman"/>
          <w:b/>
          <w:color w:val="000000"/>
          <w:sz w:val="28"/>
          <w:szCs w:val="28"/>
          <w:lang w:val="en-US"/>
        </w:rPr>
        <w:t> </w:t>
      </w:r>
      <w:r w:rsidRPr="003030A4">
        <w:rPr>
          <w:rFonts w:ascii="Times New Roman" w:hAnsi="Times New Roman"/>
          <w:b/>
          <w:color w:val="000000"/>
          <w:sz w:val="28"/>
          <w:szCs w:val="28"/>
        </w:rPr>
        <w:t>Совершенствование деятельности Ф</w:t>
      </w:r>
      <w:r>
        <w:rPr>
          <w:rFonts w:ascii="Times New Roman" w:hAnsi="Times New Roman"/>
          <w:b/>
          <w:color w:val="000000"/>
          <w:sz w:val="28"/>
          <w:szCs w:val="28"/>
        </w:rPr>
        <w:t>едерального казначейства</w:t>
      </w:r>
    </w:p>
    <w:p w:rsidR="00B83E9C" w:rsidRPr="003030A4" w:rsidRDefault="00B83E9C" w:rsidP="005B7280">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2.7.1</w:t>
      </w:r>
      <w:r w:rsidRPr="00D74EFD">
        <w:rPr>
          <w:rFonts w:ascii="Times New Roman" w:hAnsi="Times New Roman"/>
          <w:b/>
          <w:color w:val="000000"/>
          <w:sz w:val="28"/>
          <w:szCs w:val="28"/>
        </w:rPr>
        <w:t>.</w:t>
      </w:r>
      <w:r>
        <w:rPr>
          <w:rFonts w:ascii="Times New Roman" w:hAnsi="Times New Roman"/>
          <w:b/>
          <w:color w:val="000000"/>
          <w:sz w:val="28"/>
          <w:szCs w:val="28"/>
          <w:lang w:val="en-US"/>
        </w:rPr>
        <w:t> </w:t>
      </w:r>
      <w:r w:rsidRPr="003030A4">
        <w:rPr>
          <w:rFonts w:ascii="Times New Roman" w:hAnsi="Times New Roman"/>
          <w:b/>
          <w:color w:val="000000"/>
          <w:sz w:val="28"/>
          <w:szCs w:val="28"/>
        </w:rPr>
        <w:t>Совершенствование взаимодействия органов Федерального казначейства с банковской системой</w:t>
      </w:r>
    </w:p>
    <w:p w:rsidR="00B83E9C" w:rsidRPr="003030A4" w:rsidRDefault="00B83E9C" w:rsidP="0062003B">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2014 </w:t>
      </w:r>
      <w:r w:rsidRPr="003030A4">
        <w:rPr>
          <w:rFonts w:ascii="Times New Roman" w:hAnsi="Times New Roman"/>
          <w:color w:val="000000"/>
          <w:sz w:val="28"/>
          <w:szCs w:val="28"/>
        </w:rPr>
        <w:t>году в целях оптимизации состава клиентов Банка России Федеральное казначейство прод</w:t>
      </w:r>
      <w:r>
        <w:rPr>
          <w:rFonts w:ascii="Times New Roman" w:hAnsi="Times New Roman"/>
          <w:color w:val="000000"/>
          <w:sz w:val="28"/>
          <w:szCs w:val="28"/>
        </w:rPr>
        <w:t>олжит осуществление мероприятий</w:t>
      </w:r>
      <w:r>
        <w:rPr>
          <w:rFonts w:ascii="Times New Roman" w:hAnsi="Times New Roman"/>
          <w:color w:val="000000"/>
          <w:sz w:val="28"/>
          <w:szCs w:val="28"/>
        </w:rPr>
        <w:br/>
      </w:r>
      <w:r w:rsidRPr="003030A4">
        <w:rPr>
          <w:rFonts w:ascii="Times New Roman" w:hAnsi="Times New Roman"/>
          <w:color w:val="000000"/>
          <w:sz w:val="28"/>
          <w:szCs w:val="28"/>
        </w:rPr>
        <w:t>по переводу счетов</w:t>
      </w:r>
      <w:r>
        <w:rPr>
          <w:rFonts w:ascii="Times New Roman" w:hAnsi="Times New Roman"/>
          <w:color w:val="000000"/>
          <w:sz w:val="28"/>
          <w:szCs w:val="28"/>
        </w:rPr>
        <w:t>, открытых на счете № </w:t>
      </w:r>
      <w:r w:rsidRPr="003030A4">
        <w:rPr>
          <w:rFonts w:ascii="Times New Roman" w:hAnsi="Times New Roman"/>
          <w:color w:val="000000"/>
          <w:sz w:val="28"/>
          <w:szCs w:val="28"/>
        </w:rPr>
        <w:t>40116</w:t>
      </w:r>
      <w:r>
        <w:rPr>
          <w:rFonts w:ascii="Times New Roman" w:hAnsi="Times New Roman"/>
          <w:color w:val="000000"/>
          <w:sz w:val="28"/>
          <w:szCs w:val="28"/>
        </w:rPr>
        <w:t>,</w:t>
      </w:r>
      <w:r w:rsidRPr="003030A4">
        <w:rPr>
          <w:rFonts w:ascii="Times New Roman" w:hAnsi="Times New Roman"/>
          <w:color w:val="000000"/>
          <w:sz w:val="28"/>
          <w:szCs w:val="28"/>
        </w:rPr>
        <w:t xml:space="preserve"> из подразделений Банка России в кредитные организации.</w:t>
      </w:r>
    </w:p>
    <w:p w:rsidR="00B83E9C" w:rsidRPr="003030A4" w:rsidRDefault="00B83E9C" w:rsidP="008665C0">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обеспечения сохранности бюджетных средств</w:t>
      </w:r>
      <w:r>
        <w:rPr>
          <w:rFonts w:ascii="Times New Roman" w:hAnsi="Times New Roman"/>
          <w:color w:val="000000"/>
          <w:sz w:val="28"/>
          <w:szCs w:val="28"/>
        </w:rPr>
        <w:t xml:space="preserve"> </w:t>
      </w:r>
      <w:r w:rsidRPr="003030A4">
        <w:rPr>
          <w:rFonts w:ascii="Times New Roman" w:hAnsi="Times New Roman"/>
          <w:color w:val="000000"/>
          <w:sz w:val="28"/>
          <w:szCs w:val="28"/>
        </w:rPr>
        <w:t>Федеральным казначейством совместно с Банком России будут разработаны требования к кредитным организациям, которые могут быть отобраны территориальными орг</w:t>
      </w:r>
      <w:r>
        <w:rPr>
          <w:rFonts w:ascii="Times New Roman" w:hAnsi="Times New Roman"/>
          <w:color w:val="000000"/>
          <w:sz w:val="28"/>
          <w:szCs w:val="28"/>
        </w:rPr>
        <w:t>анами Федерального казначейства</w:t>
      </w:r>
      <w:r>
        <w:rPr>
          <w:rFonts w:ascii="Times New Roman" w:hAnsi="Times New Roman"/>
          <w:color w:val="000000"/>
          <w:sz w:val="28"/>
          <w:szCs w:val="28"/>
        </w:rPr>
        <w:br/>
      </w:r>
      <w:r w:rsidRPr="003030A4">
        <w:rPr>
          <w:rFonts w:ascii="Times New Roman" w:hAnsi="Times New Roman"/>
          <w:color w:val="000000"/>
          <w:sz w:val="28"/>
          <w:szCs w:val="28"/>
        </w:rPr>
        <w:t>для заключения контрактов на оказан</w:t>
      </w:r>
      <w:r>
        <w:rPr>
          <w:rFonts w:ascii="Times New Roman" w:hAnsi="Times New Roman"/>
          <w:color w:val="000000"/>
          <w:sz w:val="28"/>
          <w:szCs w:val="28"/>
        </w:rPr>
        <w:t>ие услуг по обслуживанию счетов</w:t>
      </w:r>
      <w:r>
        <w:rPr>
          <w:rFonts w:ascii="Times New Roman" w:hAnsi="Times New Roman"/>
          <w:color w:val="000000"/>
          <w:sz w:val="28"/>
          <w:szCs w:val="28"/>
        </w:rPr>
        <w:br/>
      </w:r>
      <w:r w:rsidRPr="003030A4">
        <w:rPr>
          <w:rFonts w:ascii="Times New Roman" w:hAnsi="Times New Roman"/>
          <w:color w:val="000000"/>
          <w:sz w:val="28"/>
          <w:szCs w:val="28"/>
        </w:rPr>
        <w:t>на</w:t>
      </w:r>
      <w:r>
        <w:rPr>
          <w:rFonts w:ascii="Times New Roman" w:hAnsi="Times New Roman"/>
          <w:color w:val="000000"/>
          <w:sz w:val="28"/>
          <w:szCs w:val="28"/>
        </w:rPr>
        <w:t xml:space="preserve"> счете № </w:t>
      </w:r>
      <w:r w:rsidRPr="003030A4">
        <w:rPr>
          <w:rFonts w:ascii="Times New Roman" w:hAnsi="Times New Roman"/>
          <w:color w:val="000000"/>
          <w:sz w:val="28"/>
          <w:szCs w:val="28"/>
        </w:rPr>
        <w:t>40116.</w:t>
      </w:r>
    </w:p>
    <w:p w:rsidR="00B83E9C" w:rsidRPr="003030A4" w:rsidRDefault="00B83E9C" w:rsidP="005B7280">
      <w:pPr>
        <w:autoSpaceDE w:val="0"/>
        <w:autoSpaceDN w:val="0"/>
        <w:adjustRightInd w:val="0"/>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2.7.2.</w:t>
      </w:r>
      <w:r>
        <w:rPr>
          <w:rFonts w:ascii="Times New Roman" w:hAnsi="Times New Roman"/>
          <w:b/>
          <w:color w:val="000000"/>
          <w:sz w:val="28"/>
          <w:szCs w:val="28"/>
          <w:lang w:val="en-US"/>
        </w:rPr>
        <w:t> </w:t>
      </w:r>
      <w:r w:rsidRPr="003030A4">
        <w:rPr>
          <w:rFonts w:ascii="Times New Roman" w:hAnsi="Times New Roman"/>
          <w:b/>
          <w:color w:val="000000"/>
          <w:sz w:val="28"/>
          <w:szCs w:val="28"/>
        </w:rPr>
        <w:t>Оптимизация функциональной деятельности Федерального казначейства</w:t>
      </w:r>
    </w:p>
    <w:p w:rsidR="00B83E9C" w:rsidRPr="003030A4" w:rsidRDefault="00B83E9C" w:rsidP="008665C0">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оптимизации функциональной деятельности Федерального казначейства планируются мероприятия по:</w:t>
      </w:r>
    </w:p>
    <w:p w:rsidR="00B83E9C" w:rsidRPr="003030A4" w:rsidRDefault="00B83E9C" w:rsidP="008665C0">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 xml:space="preserve">выявлению внутренних резервов </w:t>
      </w:r>
      <w:r>
        <w:rPr>
          <w:rFonts w:ascii="Times New Roman" w:hAnsi="Times New Roman"/>
          <w:color w:val="000000"/>
          <w:sz w:val="28"/>
          <w:szCs w:val="28"/>
        </w:rPr>
        <w:t xml:space="preserve">для </w:t>
      </w:r>
      <w:r w:rsidRPr="003030A4">
        <w:rPr>
          <w:rFonts w:ascii="Times New Roman" w:hAnsi="Times New Roman"/>
          <w:color w:val="000000"/>
          <w:sz w:val="28"/>
          <w:szCs w:val="28"/>
        </w:rPr>
        <w:t>оптимизации внутренних функциональных процессов Федерального казначейства;</w:t>
      </w:r>
    </w:p>
    <w:p w:rsidR="00B83E9C" w:rsidRPr="003030A4" w:rsidRDefault="00B83E9C" w:rsidP="008665C0">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определению и ранжи</w:t>
      </w:r>
      <w:r>
        <w:rPr>
          <w:rFonts w:ascii="Times New Roman" w:hAnsi="Times New Roman"/>
          <w:color w:val="000000"/>
          <w:sz w:val="28"/>
          <w:szCs w:val="28"/>
        </w:rPr>
        <w:t>рованию процессов, приоритетных</w:t>
      </w:r>
      <w:r>
        <w:rPr>
          <w:rFonts w:ascii="Times New Roman" w:hAnsi="Times New Roman"/>
          <w:color w:val="000000"/>
          <w:sz w:val="28"/>
          <w:szCs w:val="28"/>
        </w:rPr>
        <w:br/>
      </w:r>
      <w:r w:rsidRPr="003030A4">
        <w:rPr>
          <w:rFonts w:ascii="Times New Roman" w:hAnsi="Times New Roman"/>
          <w:color w:val="000000"/>
          <w:sz w:val="28"/>
          <w:szCs w:val="28"/>
        </w:rPr>
        <w:t>для модернизации, предложений по их изменению;</w:t>
      </w:r>
    </w:p>
    <w:p w:rsidR="00B83E9C" w:rsidRPr="003030A4" w:rsidRDefault="00B83E9C" w:rsidP="008665C0">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внедрению изменений в процессы Федерального казначейства;</w:t>
      </w:r>
    </w:p>
    <w:p w:rsidR="00B83E9C" w:rsidRPr="003030A4" w:rsidRDefault="00B83E9C" w:rsidP="008665C0">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анализу проведенных изменений.</w:t>
      </w:r>
    </w:p>
    <w:p w:rsidR="00B83E9C" w:rsidRPr="003030A4" w:rsidRDefault="00B83E9C" w:rsidP="008665C0">
      <w:pPr>
        <w:autoSpaceDE w:val="0"/>
        <w:autoSpaceDN w:val="0"/>
        <w:adjustRightInd w:val="0"/>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2.7.3. </w:t>
      </w:r>
      <w:r w:rsidRPr="003030A4">
        <w:rPr>
          <w:rFonts w:ascii="Times New Roman" w:hAnsi="Times New Roman"/>
          <w:b/>
          <w:color w:val="000000"/>
          <w:sz w:val="28"/>
          <w:szCs w:val="28"/>
        </w:rPr>
        <w:t>Разработка перспективной организационной</w:t>
      </w:r>
      <w:r>
        <w:rPr>
          <w:rFonts w:ascii="Times New Roman" w:hAnsi="Times New Roman"/>
          <w:b/>
          <w:color w:val="000000"/>
          <w:sz w:val="28"/>
          <w:szCs w:val="28"/>
        </w:rPr>
        <w:t xml:space="preserve"> </w:t>
      </w:r>
      <w:r w:rsidRPr="003030A4">
        <w:rPr>
          <w:rFonts w:ascii="Times New Roman" w:hAnsi="Times New Roman"/>
          <w:b/>
          <w:color w:val="000000"/>
          <w:sz w:val="28"/>
          <w:szCs w:val="28"/>
        </w:rPr>
        <w:t>функциональной модели Федерального казначейства</w:t>
      </w:r>
    </w:p>
    <w:p w:rsidR="00B83E9C" w:rsidRPr="003030A4" w:rsidRDefault="00B83E9C" w:rsidP="008665C0">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разработки перспективной организационной функциональной модели Федерального казначейства планируется осуществление следующих мероприятий:</w:t>
      </w:r>
    </w:p>
    <w:p w:rsidR="00B83E9C" w:rsidRPr="003030A4" w:rsidRDefault="00B83E9C" w:rsidP="008665C0">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проведение классификации</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функций </w:t>
      </w:r>
      <w:r>
        <w:rPr>
          <w:rFonts w:ascii="Times New Roman" w:hAnsi="Times New Roman"/>
          <w:color w:val="000000"/>
          <w:sz w:val="28"/>
          <w:szCs w:val="28"/>
        </w:rPr>
        <w:t>ЦАФК</w:t>
      </w:r>
      <w:r w:rsidRPr="003030A4">
        <w:rPr>
          <w:rFonts w:ascii="Times New Roman" w:hAnsi="Times New Roman"/>
          <w:color w:val="000000"/>
          <w:sz w:val="28"/>
          <w:szCs w:val="28"/>
        </w:rPr>
        <w:t>;</w:t>
      </w:r>
    </w:p>
    <w:p w:rsidR="00B83E9C" w:rsidRPr="003030A4" w:rsidRDefault="00B83E9C" w:rsidP="008665C0">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 xml:space="preserve">подготовка предложений по </w:t>
      </w:r>
      <w:r>
        <w:rPr>
          <w:rFonts w:ascii="Times New Roman" w:hAnsi="Times New Roman"/>
          <w:color w:val="000000"/>
          <w:sz w:val="28"/>
          <w:szCs w:val="28"/>
        </w:rPr>
        <w:t>делегированию отдельных функций</w:t>
      </w:r>
      <w:r>
        <w:rPr>
          <w:rFonts w:ascii="Times New Roman" w:hAnsi="Times New Roman"/>
          <w:color w:val="000000"/>
          <w:sz w:val="28"/>
          <w:szCs w:val="28"/>
        </w:rPr>
        <w:br/>
      </w:r>
      <w:r w:rsidRPr="003030A4">
        <w:rPr>
          <w:rFonts w:ascii="Times New Roman" w:hAnsi="Times New Roman"/>
          <w:color w:val="000000"/>
          <w:sz w:val="28"/>
          <w:szCs w:val="28"/>
        </w:rPr>
        <w:t xml:space="preserve">и полномочий Федерального казначейства специализированным </w:t>
      </w:r>
      <w:r>
        <w:rPr>
          <w:rFonts w:ascii="Times New Roman" w:hAnsi="Times New Roman"/>
          <w:color w:val="000000"/>
          <w:sz w:val="28"/>
          <w:szCs w:val="28"/>
        </w:rPr>
        <w:t>ТОФК</w:t>
      </w:r>
      <w:r w:rsidRPr="003030A4">
        <w:rPr>
          <w:rFonts w:ascii="Times New Roman" w:hAnsi="Times New Roman"/>
          <w:color w:val="000000"/>
          <w:sz w:val="28"/>
          <w:szCs w:val="28"/>
        </w:rPr>
        <w:t xml:space="preserve"> подведомственным учреждениям);</w:t>
      </w:r>
    </w:p>
    <w:p w:rsidR="00B83E9C" w:rsidRPr="003030A4" w:rsidRDefault="00B83E9C" w:rsidP="008665C0">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 xml:space="preserve">подготовка предложений по централизации и передаче функций органов Федерального казначейства специализированным </w:t>
      </w:r>
      <w:r>
        <w:rPr>
          <w:rFonts w:ascii="Times New Roman" w:hAnsi="Times New Roman"/>
          <w:color w:val="000000"/>
          <w:sz w:val="28"/>
          <w:szCs w:val="28"/>
        </w:rPr>
        <w:t>ТОФК</w:t>
      </w:r>
      <w:r w:rsidRPr="003030A4">
        <w:rPr>
          <w:rFonts w:ascii="Times New Roman" w:hAnsi="Times New Roman"/>
          <w:color w:val="000000"/>
          <w:sz w:val="28"/>
          <w:szCs w:val="28"/>
        </w:rPr>
        <w:t xml:space="preserve"> (учреждениям, находящимся в ведении Федерального казначейства);</w:t>
      </w:r>
    </w:p>
    <w:p w:rsidR="00B83E9C" w:rsidRPr="003030A4" w:rsidRDefault="00B83E9C" w:rsidP="008665C0">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разработка перспективной организационно-функциональной модели Федерального казнач</w:t>
      </w:r>
      <w:r>
        <w:rPr>
          <w:rFonts w:ascii="Times New Roman" w:hAnsi="Times New Roman"/>
          <w:color w:val="000000"/>
          <w:sz w:val="28"/>
          <w:szCs w:val="28"/>
        </w:rPr>
        <w:t>ейства в условиях делегирования</w:t>
      </w:r>
      <w:r>
        <w:rPr>
          <w:rFonts w:ascii="Times New Roman" w:hAnsi="Times New Roman"/>
          <w:color w:val="000000"/>
          <w:sz w:val="28"/>
          <w:szCs w:val="28"/>
        </w:rPr>
        <w:br/>
      </w:r>
      <w:r w:rsidRPr="003030A4">
        <w:rPr>
          <w:rFonts w:ascii="Times New Roman" w:hAnsi="Times New Roman"/>
          <w:color w:val="000000"/>
          <w:sz w:val="28"/>
          <w:szCs w:val="28"/>
        </w:rPr>
        <w:t>и централизации отдельных функций и полномочий Федерального казначейства.</w:t>
      </w:r>
    </w:p>
    <w:p w:rsidR="00B83E9C" w:rsidRPr="003030A4" w:rsidRDefault="00B83E9C" w:rsidP="005B7280">
      <w:pPr>
        <w:autoSpaceDE w:val="0"/>
        <w:autoSpaceDN w:val="0"/>
        <w:adjustRightInd w:val="0"/>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2.7.4. </w:t>
      </w:r>
      <w:r w:rsidRPr="003030A4">
        <w:rPr>
          <w:rFonts w:ascii="Times New Roman" w:hAnsi="Times New Roman"/>
          <w:b/>
          <w:color w:val="000000"/>
          <w:sz w:val="28"/>
          <w:szCs w:val="28"/>
        </w:rPr>
        <w:t>Развитие механизмов контрольно-аудиторской деятельности Федерального казначейства</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Одним из перспективных направлений развития на с</w:t>
      </w:r>
      <w:r>
        <w:rPr>
          <w:rFonts w:ascii="Times New Roman" w:hAnsi="Times New Roman"/>
          <w:color w:val="000000"/>
          <w:sz w:val="28"/>
          <w:szCs w:val="28"/>
        </w:rPr>
        <w:t>реднесрочную перспективу 2014–2017 </w:t>
      </w:r>
      <w:r w:rsidRPr="003030A4">
        <w:rPr>
          <w:rFonts w:ascii="Times New Roman" w:hAnsi="Times New Roman"/>
          <w:color w:val="000000"/>
          <w:sz w:val="28"/>
          <w:szCs w:val="28"/>
        </w:rPr>
        <w:t xml:space="preserve">годов является дальнейшее совершенствование механизмов и отдельных элементов осуществления контрольно-аудиторской деятельности Федерального казначейства. Прежде всего, планируется расширение сферы применения предварительного </w:t>
      </w:r>
      <w:r>
        <w:rPr>
          <w:rFonts w:ascii="Times New Roman" w:hAnsi="Times New Roman"/>
          <w:color w:val="000000"/>
          <w:sz w:val="28"/>
          <w:szCs w:val="28"/>
        </w:rPr>
        <w:br/>
      </w:r>
      <w:r w:rsidRPr="003030A4">
        <w:rPr>
          <w:rFonts w:ascii="Times New Roman" w:hAnsi="Times New Roman"/>
          <w:color w:val="000000"/>
          <w:sz w:val="28"/>
          <w:szCs w:val="28"/>
        </w:rPr>
        <w:t xml:space="preserve">дистанционного контроля по ключевым направлениям деятельности </w:t>
      </w:r>
      <w:r w:rsidRPr="003030A4">
        <w:rPr>
          <w:rFonts w:ascii="Times New Roman" w:hAnsi="Times New Roman"/>
          <w:color w:val="000000"/>
          <w:sz w:val="28"/>
          <w:szCs w:val="28"/>
        </w:rPr>
        <w:br/>
        <w:t>с использованием современных</w:t>
      </w:r>
      <w:r>
        <w:rPr>
          <w:rFonts w:ascii="Times New Roman" w:hAnsi="Times New Roman"/>
          <w:color w:val="000000"/>
          <w:sz w:val="28"/>
          <w:szCs w:val="28"/>
        </w:rPr>
        <w:t xml:space="preserve"> информационных технологий.</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рамках решения задачи развития механизмов внутреннего контроля продолжается совершенствование ведомственной правовой базы по вопросам осуществления внутреннего</w:t>
      </w:r>
      <w:r>
        <w:rPr>
          <w:rFonts w:ascii="Times New Roman" w:hAnsi="Times New Roman"/>
          <w:color w:val="000000"/>
          <w:sz w:val="28"/>
          <w:szCs w:val="28"/>
        </w:rPr>
        <w:t xml:space="preserve"> контроля и внутреннего аудита.</w:t>
      </w:r>
    </w:p>
    <w:p w:rsidR="00B83E9C" w:rsidRPr="003030A4" w:rsidRDefault="00B83E9C" w:rsidP="00E25F5A">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С учетом внесенных в 2013 </w:t>
      </w:r>
      <w:r w:rsidRPr="003030A4">
        <w:rPr>
          <w:rFonts w:ascii="Times New Roman" w:hAnsi="Times New Roman"/>
          <w:color w:val="000000"/>
          <w:sz w:val="28"/>
          <w:szCs w:val="28"/>
        </w:rPr>
        <w:t>году изменений в Бюджетный кодекс, регламентирующих вопросы в</w:t>
      </w:r>
      <w:r>
        <w:rPr>
          <w:rFonts w:ascii="Times New Roman" w:hAnsi="Times New Roman"/>
          <w:color w:val="000000"/>
          <w:sz w:val="28"/>
          <w:szCs w:val="28"/>
        </w:rPr>
        <w:t>нутреннего финансового контроля</w:t>
      </w:r>
      <w:r>
        <w:rPr>
          <w:rFonts w:ascii="Times New Roman" w:hAnsi="Times New Roman"/>
          <w:color w:val="000000"/>
          <w:sz w:val="28"/>
          <w:szCs w:val="28"/>
        </w:rPr>
        <w:br/>
      </w:r>
      <w:r w:rsidRPr="003030A4">
        <w:rPr>
          <w:rFonts w:ascii="Times New Roman" w:hAnsi="Times New Roman"/>
          <w:color w:val="000000"/>
          <w:sz w:val="28"/>
          <w:szCs w:val="28"/>
        </w:rPr>
        <w:t>и вну</w:t>
      </w:r>
      <w:r>
        <w:rPr>
          <w:rFonts w:ascii="Times New Roman" w:hAnsi="Times New Roman"/>
          <w:color w:val="000000"/>
          <w:sz w:val="28"/>
          <w:szCs w:val="28"/>
        </w:rPr>
        <w:t>треннего аудита, осуществляемых</w:t>
      </w:r>
      <w:r w:rsidRPr="003030A4">
        <w:rPr>
          <w:rFonts w:ascii="Times New Roman" w:hAnsi="Times New Roman"/>
          <w:color w:val="000000"/>
          <w:sz w:val="28"/>
          <w:szCs w:val="28"/>
        </w:rPr>
        <w:t xml:space="preserve"> главными распорядителями (распорядителями) средств федерального бюджета, главными администраторами (администраторами) доходов федерального бюджета, главными администраторами (администраторами) источников финансирования д</w:t>
      </w:r>
      <w:r>
        <w:rPr>
          <w:rFonts w:ascii="Times New Roman" w:hAnsi="Times New Roman"/>
          <w:color w:val="000000"/>
          <w:sz w:val="28"/>
          <w:szCs w:val="28"/>
        </w:rPr>
        <w:t>ефицита федерального бюджета, в 2014 </w:t>
      </w:r>
      <w:r w:rsidRPr="003030A4">
        <w:rPr>
          <w:rFonts w:ascii="Times New Roman" w:hAnsi="Times New Roman"/>
          <w:color w:val="000000"/>
          <w:sz w:val="28"/>
          <w:szCs w:val="28"/>
        </w:rPr>
        <w:t>году запланировано внесение изменений в Положение о внутреннем контроле и внутреннем аудите в Федеральном казначействе, учитывающих особенности осуществления в</w:t>
      </w:r>
      <w:r>
        <w:rPr>
          <w:rFonts w:ascii="Times New Roman" w:hAnsi="Times New Roman"/>
          <w:color w:val="000000"/>
          <w:sz w:val="28"/>
          <w:szCs w:val="28"/>
        </w:rPr>
        <w:t>нутреннего финансового контроля</w:t>
      </w:r>
      <w:r>
        <w:rPr>
          <w:rFonts w:ascii="Times New Roman" w:hAnsi="Times New Roman"/>
          <w:color w:val="000000"/>
          <w:sz w:val="28"/>
          <w:szCs w:val="28"/>
        </w:rPr>
        <w:br/>
      </w:r>
      <w:r w:rsidRPr="003030A4">
        <w:rPr>
          <w:rFonts w:ascii="Times New Roman" w:hAnsi="Times New Roman"/>
          <w:color w:val="000000"/>
          <w:sz w:val="28"/>
          <w:szCs w:val="28"/>
        </w:rPr>
        <w:t>и внутреннего финансового аудита, предусмотренных данным нормативным правовым актом.</w:t>
      </w:r>
    </w:p>
    <w:p w:rsidR="00B83E9C" w:rsidRPr="003030A4" w:rsidRDefault="00B83E9C" w:rsidP="00E25F5A">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2014 </w:t>
      </w:r>
      <w:r w:rsidRPr="003030A4">
        <w:rPr>
          <w:rFonts w:ascii="Times New Roman" w:hAnsi="Times New Roman"/>
          <w:color w:val="000000"/>
          <w:sz w:val="28"/>
          <w:szCs w:val="28"/>
        </w:rPr>
        <w:t>году будет завершено совершенствование технологий внутреннего контроля, предусмотренных Стандартом внутреннего контроля Федерального казначейства, утвержденным приказ</w:t>
      </w:r>
      <w:r>
        <w:rPr>
          <w:rFonts w:ascii="Times New Roman" w:hAnsi="Times New Roman"/>
          <w:color w:val="000000"/>
          <w:sz w:val="28"/>
          <w:szCs w:val="28"/>
        </w:rPr>
        <w:t>ом Федерального казначейства от 16 апреля 2012 г. № </w:t>
      </w:r>
      <w:r w:rsidRPr="003030A4">
        <w:rPr>
          <w:rFonts w:ascii="Times New Roman" w:hAnsi="Times New Roman"/>
          <w:color w:val="000000"/>
          <w:sz w:val="28"/>
          <w:szCs w:val="28"/>
        </w:rPr>
        <w:t>1</w:t>
      </w:r>
      <w:r>
        <w:rPr>
          <w:rFonts w:ascii="Times New Roman" w:hAnsi="Times New Roman"/>
          <w:color w:val="000000"/>
          <w:sz w:val="28"/>
          <w:szCs w:val="28"/>
        </w:rPr>
        <w:t xml:space="preserve">64. Помимо изменений, связанных </w:t>
      </w:r>
      <w:r w:rsidRPr="003030A4">
        <w:rPr>
          <w:rFonts w:ascii="Times New Roman" w:hAnsi="Times New Roman"/>
          <w:color w:val="000000"/>
          <w:sz w:val="28"/>
          <w:szCs w:val="28"/>
        </w:rPr>
        <w:t>с установлением Правительством Российской Федерации порядка осуществления главными распорядителями (распорядителями) средств федерального бюджета, главными администраторами (администраторами) доходов федерального бюджета, главными администраторами (администраторами) источников финансирования дефицита федерального бюджета внутреннего финансового контроля и внутреннего финансового аудита, комплекс запланированных изменений предполагает также:</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корректировку понятийного аппарата</w:t>
      </w:r>
      <w:r>
        <w:rPr>
          <w:rFonts w:ascii="Times New Roman" w:hAnsi="Times New Roman"/>
          <w:color w:val="000000"/>
          <w:sz w:val="28"/>
          <w:szCs w:val="28"/>
        </w:rPr>
        <w:t>, предусмотренного правовым актом</w:t>
      </w:r>
      <w:r w:rsidRPr="003030A4">
        <w:rPr>
          <w:rFonts w:ascii="Times New Roman" w:hAnsi="Times New Roman"/>
          <w:color w:val="000000"/>
          <w:sz w:val="28"/>
          <w:szCs w:val="28"/>
        </w:rPr>
        <w:t xml:space="preserve"> в соответствии с новой редакцией </w:t>
      </w:r>
      <w:r>
        <w:rPr>
          <w:rFonts w:ascii="Times New Roman" w:hAnsi="Times New Roman"/>
          <w:color w:val="000000"/>
          <w:sz w:val="28"/>
          <w:szCs w:val="28"/>
        </w:rPr>
        <w:t xml:space="preserve">Положения о внутреннем контроле </w:t>
      </w:r>
      <w:r w:rsidRPr="003030A4">
        <w:rPr>
          <w:rFonts w:ascii="Times New Roman" w:hAnsi="Times New Roman"/>
          <w:color w:val="000000"/>
          <w:sz w:val="28"/>
          <w:szCs w:val="28"/>
        </w:rPr>
        <w:t>и внутреннем аудите в Федеральном казначействе;</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регламентацию вопросов разработки и применения Типового перечня рискоемких </w:t>
      </w:r>
      <w:r w:rsidRPr="003030A4">
        <w:rPr>
          <w:rFonts w:ascii="Times New Roman" w:hAnsi="Times New Roman"/>
          <w:bCs/>
          <w:color w:val="000000"/>
          <w:spacing w:val="-8"/>
          <w:sz w:val="28"/>
          <w:szCs w:val="28"/>
        </w:rPr>
        <w:t>документов, процессов и операций</w:t>
      </w:r>
      <w:r w:rsidRPr="003030A4">
        <w:rPr>
          <w:rFonts w:ascii="Times New Roman" w:hAnsi="Times New Roman"/>
          <w:color w:val="000000"/>
          <w:sz w:val="28"/>
          <w:szCs w:val="28"/>
        </w:rPr>
        <w:t>, в отношении которых целесообразно проведение контрольных мероприятий, единого для всех территориальных органов Федерального казначейства;</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исключение необходимости осуществления дополнительных процедур внутреннего контроля</w:t>
      </w:r>
      <w:r>
        <w:rPr>
          <w:rFonts w:ascii="Times New Roman" w:hAnsi="Times New Roman"/>
          <w:color w:val="000000"/>
          <w:sz w:val="28"/>
          <w:szCs w:val="28"/>
        </w:rPr>
        <w:t xml:space="preserve"> в случае наличия в применяемом</w:t>
      </w:r>
      <w:r>
        <w:rPr>
          <w:rFonts w:ascii="Times New Roman" w:hAnsi="Times New Roman"/>
          <w:color w:val="000000"/>
          <w:sz w:val="28"/>
          <w:szCs w:val="28"/>
        </w:rPr>
        <w:br/>
      </w:r>
      <w:r w:rsidRPr="003030A4">
        <w:rPr>
          <w:rFonts w:ascii="Times New Roman" w:hAnsi="Times New Roman"/>
          <w:color w:val="000000"/>
          <w:sz w:val="28"/>
          <w:szCs w:val="28"/>
        </w:rPr>
        <w:t xml:space="preserve">в </w:t>
      </w:r>
      <w:r>
        <w:rPr>
          <w:rFonts w:ascii="Times New Roman" w:hAnsi="Times New Roman"/>
          <w:color w:val="000000"/>
          <w:sz w:val="28"/>
          <w:szCs w:val="28"/>
        </w:rPr>
        <w:t>ТОФК</w:t>
      </w:r>
      <w:r w:rsidRPr="003030A4">
        <w:rPr>
          <w:rFonts w:ascii="Times New Roman" w:hAnsi="Times New Roman"/>
          <w:color w:val="000000"/>
          <w:sz w:val="28"/>
          <w:szCs w:val="28"/>
        </w:rPr>
        <w:t xml:space="preserve"> </w:t>
      </w:r>
      <w:r>
        <w:rPr>
          <w:rFonts w:ascii="Times New Roman" w:hAnsi="Times New Roman"/>
          <w:color w:val="000000"/>
          <w:sz w:val="28"/>
          <w:szCs w:val="28"/>
        </w:rPr>
        <w:t>ППО</w:t>
      </w:r>
      <w:r w:rsidRPr="003030A4">
        <w:rPr>
          <w:rFonts w:ascii="Times New Roman" w:hAnsi="Times New Roman"/>
          <w:color w:val="000000"/>
          <w:sz w:val="28"/>
          <w:szCs w:val="28"/>
        </w:rPr>
        <w:t xml:space="preserve"> автоматических процедур контроля процессов и операций;</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дополнительную регламентацию вопросов оформления результатов осуществления внутре</w:t>
      </w:r>
      <w:r>
        <w:rPr>
          <w:rFonts w:ascii="Times New Roman" w:hAnsi="Times New Roman"/>
          <w:color w:val="000000"/>
          <w:sz w:val="28"/>
          <w:szCs w:val="28"/>
        </w:rPr>
        <w:t>ннего контроля и их реализации,</w:t>
      </w:r>
      <w:r>
        <w:rPr>
          <w:rFonts w:ascii="Times New Roman" w:hAnsi="Times New Roman"/>
          <w:color w:val="000000"/>
          <w:sz w:val="28"/>
          <w:szCs w:val="28"/>
        </w:rPr>
        <w:br/>
      </w:r>
      <w:r w:rsidRPr="003030A4">
        <w:rPr>
          <w:rFonts w:ascii="Times New Roman" w:hAnsi="Times New Roman"/>
          <w:color w:val="000000"/>
          <w:sz w:val="28"/>
          <w:szCs w:val="28"/>
        </w:rPr>
        <w:t>а также подготовки необходимой отчетности.</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Необходимо отме</w:t>
      </w:r>
      <w:r>
        <w:rPr>
          <w:rFonts w:ascii="Times New Roman" w:hAnsi="Times New Roman"/>
          <w:color w:val="000000"/>
          <w:sz w:val="28"/>
          <w:szCs w:val="28"/>
        </w:rPr>
        <w:t>тить, что эффективная реализация</w:t>
      </w:r>
      <w:r w:rsidRPr="003030A4">
        <w:rPr>
          <w:rFonts w:ascii="Times New Roman" w:hAnsi="Times New Roman"/>
          <w:color w:val="000000"/>
          <w:sz w:val="28"/>
          <w:szCs w:val="28"/>
        </w:rPr>
        <w:t xml:space="preserve"> предлагаемых подходов к осуществлению руководством и сотрудниками органов Федерального казначейства внутреннего контроля в части самоконтроля и контроля по подчиненности невозможна без дополнительной автоматизации процедур и операций, предусмотренных Стандартом внутреннего контроля Федерального казначейства, утвержденным приказом Федерального казначей</w:t>
      </w:r>
      <w:r>
        <w:rPr>
          <w:rFonts w:ascii="Times New Roman" w:hAnsi="Times New Roman"/>
          <w:color w:val="000000"/>
          <w:sz w:val="28"/>
          <w:szCs w:val="28"/>
        </w:rPr>
        <w:t>ства от 16 апреля 2012 г. № 164. В этой связи, на 2014 </w:t>
      </w:r>
      <w:r w:rsidRPr="003030A4">
        <w:rPr>
          <w:rFonts w:ascii="Times New Roman" w:hAnsi="Times New Roman"/>
          <w:color w:val="000000"/>
          <w:sz w:val="28"/>
          <w:szCs w:val="28"/>
        </w:rPr>
        <w:t>год за</w:t>
      </w:r>
      <w:r>
        <w:rPr>
          <w:rFonts w:ascii="Times New Roman" w:hAnsi="Times New Roman"/>
          <w:color w:val="000000"/>
          <w:sz w:val="28"/>
          <w:szCs w:val="28"/>
        </w:rPr>
        <w:t>планирован комплекс мероприятий</w:t>
      </w:r>
      <w:r>
        <w:rPr>
          <w:rFonts w:ascii="Times New Roman" w:hAnsi="Times New Roman"/>
          <w:color w:val="000000"/>
          <w:sz w:val="28"/>
          <w:szCs w:val="28"/>
        </w:rPr>
        <w:br/>
      </w:r>
      <w:r w:rsidRPr="003030A4">
        <w:rPr>
          <w:rFonts w:ascii="Times New Roman" w:hAnsi="Times New Roman"/>
          <w:color w:val="000000"/>
          <w:sz w:val="28"/>
          <w:szCs w:val="28"/>
        </w:rPr>
        <w:t xml:space="preserve">по автоматизации </w:t>
      </w:r>
      <w:r>
        <w:rPr>
          <w:rFonts w:ascii="Times New Roman" w:hAnsi="Times New Roman"/>
          <w:color w:val="000000"/>
          <w:sz w:val="28"/>
          <w:szCs w:val="28"/>
        </w:rPr>
        <w:t>процедур</w:t>
      </w:r>
      <w:r w:rsidRPr="003030A4">
        <w:rPr>
          <w:rFonts w:ascii="Times New Roman" w:hAnsi="Times New Roman"/>
          <w:color w:val="000000"/>
          <w:sz w:val="28"/>
          <w:szCs w:val="28"/>
        </w:rPr>
        <w:t>, регламентированных указанным правовым актом.</w:t>
      </w:r>
    </w:p>
    <w:p w:rsidR="00B83E9C" w:rsidRDefault="00B83E9C" w:rsidP="00E25F5A">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Кроме того</w:t>
      </w:r>
      <w:r w:rsidRPr="003030A4">
        <w:rPr>
          <w:rFonts w:ascii="Times New Roman" w:hAnsi="Times New Roman"/>
          <w:color w:val="000000"/>
          <w:sz w:val="28"/>
          <w:szCs w:val="28"/>
        </w:rPr>
        <w:t>, в соответствии с ре</w:t>
      </w:r>
      <w:r>
        <w:rPr>
          <w:rFonts w:ascii="Times New Roman" w:hAnsi="Times New Roman"/>
          <w:color w:val="000000"/>
          <w:sz w:val="28"/>
          <w:szCs w:val="28"/>
        </w:rPr>
        <w:t>шениями, принятыми в 2013</w:t>
      </w:r>
      <w:r>
        <w:rPr>
          <w:rFonts w:ascii="Times New Roman" w:hAnsi="Times New Roman"/>
          <w:color w:val="000000"/>
          <w:sz w:val="28"/>
          <w:szCs w:val="28"/>
          <w:lang w:val="en-US"/>
        </w:rPr>
        <w:t> </w:t>
      </w:r>
      <w:r>
        <w:rPr>
          <w:rFonts w:ascii="Times New Roman" w:hAnsi="Times New Roman"/>
          <w:color w:val="000000"/>
          <w:sz w:val="28"/>
          <w:szCs w:val="28"/>
        </w:rPr>
        <w:t>году,</w:t>
      </w:r>
      <w:r>
        <w:rPr>
          <w:rFonts w:ascii="Times New Roman" w:hAnsi="Times New Roman"/>
          <w:color w:val="000000"/>
          <w:sz w:val="28"/>
          <w:szCs w:val="28"/>
        </w:rPr>
        <w:br/>
      </w:r>
      <w:r w:rsidRPr="003030A4">
        <w:rPr>
          <w:rFonts w:ascii="Times New Roman" w:hAnsi="Times New Roman"/>
          <w:color w:val="000000"/>
          <w:sz w:val="28"/>
          <w:szCs w:val="28"/>
        </w:rPr>
        <w:t>по итогам внедрения Стандартов внутреннего контроля и внутреннего аудита, применяемых контроль</w:t>
      </w:r>
      <w:r>
        <w:rPr>
          <w:rFonts w:ascii="Times New Roman" w:hAnsi="Times New Roman"/>
          <w:color w:val="000000"/>
          <w:sz w:val="28"/>
          <w:szCs w:val="28"/>
        </w:rPr>
        <w:t>но-аудиторскими подразделениями</w:t>
      </w:r>
      <w:r>
        <w:rPr>
          <w:rFonts w:ascii="Times New Roman" w:hAnsi="Times New Roman"/>
          <w:color w:val="000000"/>
          <w:sz w:val="28"/>
          <w:szCs w:val="28"/>
        </w:rPr>
        <w:br/>
      </w:r>
      <w:r w:rsidRPr="003030A4">
        <w:rPr>
          <w:rFonts w:ascii="Times New Roman" w:hAnsi="Times New Roman"/>
          <w:color w:val="000000"/>
          <w:sz w:val="28"/>
          <w:szCs w:val="28"/>
        </w:rPr>
        <w:t>при осуществлении контрольной деятельности, утвержденных приказ</w:t>
      </w:r>
      <w:r>
        <w:rPr>
          <w:rFonts w:ascii="Times New Roman" w:hAnsi="Times New Roman"/>
          <w:color w:val="000000"/>
          <w:sz w:val="28"/>
          <w:szCs w:val="28"/>
        </w:rPr>
        <w:t>ом Федерального казначейства от 29 июня 2011 г.</w:t>
      </w:r>
      <w:r w:rsidRPr="00ED3823">
        <w:rPr>
          <w:rFonts w:ascii="Times New Roman" w:hAnsi="Times New Roman"/>
          <w:color w:val="000000"/>
          <w:sz w:val="28"/>
          <w:szCs w:val="28"/>
        </w:rPr>
        <w:t xml:space="preserve"> </w:t>
      </w:r>
      <w:r w:rsidRPr="003030A4">
        <w:rPr>
          <w:rFonts w:ascii="Times New Roman" w:hAnsi="Times New Roman"/>
          <w:color w:val="000000"/>
          <w:sz w:val="28"/>
          <w:szCs w:val="28"/>
        </w:rPr>
        <w:t>№ 253</w:t>
      </w:r>
      <w:r>
        <w:rPr>
          <w:rFonts w:ascii="Times New Roman" w:hAnsi="Times New Roman"/>
          <w:color w:val="000000"/>
          <w:sz w:val="28"/>
          <w:szCs w:val="28"/>
        </w:rPr>
        <w:t xml:space="preserve"> (в ред. от 14 ноября</w:t>
      </w:r>
      <w:r>
        <w:rPr>
          <w:rFonts w:ascii="Times New Roman" w:hAnsi="Times New Roman"/>
          <w:color w:val="000000"/>
          <w:sz w:val="28"/>
          <w:szCs w:val="28"/>
          <w:lang w:val="en-US"/>
        </w:rPr>
        <w:t> </w:t>
      </w:r>
      <w:r>
        <w:rPr>
          <w:rFonts w:ascii="Times New Roman" w:hAnsi="Times New Roman"/>
          <w:color w:val="000000"/>
          <w:sz w:val="28"/>
          <w:szCs w:val="28"/>
        </w:rPr>
        <w:t>2013 </w:t>
      </w:r>
      <w:r w:rsidRPr="003030A4">
        <w:rPr>
          <w:rFonts w:ascii="Times New Roman" w:hAnsi="Times New Roman"/>
          <w:color w:val="000000"/>
          <w:sz w:val="28"/>
          <w:szCs w:val="28"/>
        </w:rPr>
        <w:t xml:space="preserve">г.), предполагается продолжить совершенствование данного документа с учетом практики его применения </w:t>
      </w:r>
      <w:r>
        <w:rPr>
          <w:rFonts w:ascii="Times New Roman" w:hAnsi="Times New Roman"/>
          <w:color w:val="000000"/>
          <w:sz w:val="28"/>
          <w:szCs w:val="28"/>
        </w:rPr>
        <w:t>и необходимости обеспечения в</w:t>
      </w:r>
      <w:r>
        <w:rPr>
          <w:rFonts w:ascii="Times New Roman" w:hAnsi="Times New Roman"/>
          <w:color w:val="000000"/>
          <w:sz w:val="28"/>
          <w:szCs w:val="28"/>
          <w:lang w:val="en-US"/>
        </w:rPr>
        <w:t> </w:t>
      </w:r>
      <w:r>
        <w:rPr>
          <w:rFonts w:ascii="Times New Roman" w:hAnsi="Times New Roman"/>
          <w:color w:val="000000"/>
          <w:sz w:val="28"/>
          <w:szCs w:val="28"/>
        </w:rPr>
        <w:t>2015</w:t>
      </w:r>
      <w:r>
        <w:rPr>
          <w:rFonts w:ascii="Times New Roman" w:hAnsi="Times New Roman"/>
          <w:color w:val="000000"/>
          <w:sz w:val="28"/>
          <w:szCs w:val="28"/>
          <w:lang w:val="en-US"/>
        </w:rPr>
        <w:t> </w:t>
      </w:r>
      <w:r w:rsidRPr="003030A4">
        <w:rPr>
          <w:rFonts w:ascii="Times New Roman" w:hAnsi="Times New Roman"/>
          <w:color w:val="000000"/>
          <w:sz w:val="28"/>
          <w:szCs w:val="28"/>
        </w:rPr>
        <w:t>году перехода к осуществлению 100 % контрольных мероприятий Федерального каз</w:t>
      </w:r>
      <w:r>
        <w:rPr>
          <w:rFonts w:ascii="Times New Roman" w:hAnsi="Times New Roman"/>
          <w:color w:val="000000"/>
          <w:sz w:val="28"/>
          <w:szCs w:val="28"/>
        </w:rPr>
        <w:t>начейства в формате камеральных</w:t>
      </w:r>
      <w:r>
        <w:rPr>
          <w:rFonts w:ascii="Times New Roman" w:hAnsi="Times New Roman"/>
          <w:color w:val="000000"/>
          <w:sz w:val="28"/>
          <w:szCs w:val="28"/>
        </w:rPr>
        <w:br/>
      </w:r>
      <w:r w:rsidRPr="003030A4">
        <w:rPr>
          <w:rFonts w:ascii="Times New Roman" w:hAnsi="Times New Roman"/>
          <w:color w:val="000000"/>
          <w:sz w:val="28"/>
          <w:szCs w:val="28"/>
        </w:rPr>
        <w:t>и двухэтапных (комбинированных) проверок. Одновременно, предполагается включение в указанные Стандарты процедуры интегральной оценки деятельности территориального органа Федерального казначейства по итогам рассмотрения результатов контрольных мероприятий, назначенных центральным аппар</w:t>
      </w:r>
      <w:r>
        <w:rPr>
          <w:rFonts w:ascii="Times New Roman" w:hAnsi="Times New Roman"/>
          <w:color w:val="000000"/>
          <w:sz w:val="28"/>
          <w:szCs w:val="28"/>
        </w:rPr>
        <w:t>атом Федерального казначейства.</w:t>
      </w:r>
    </w:p>
    <w:p w:rsidR="00B83E9C" w:rsidRPr="003030A4" w:rsidRDefault="00B83E9C" w:rsidP="00E25F5A">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Также</w:t>
      </w:r>
      <w:r w:rsidRPr="003030A4">
        <w:rPr>
          <w:rFonts w:ascii="Times New Roman" w:hAnsi="Times New Roman"/>
          <w:color w:val="000000"/>
          <w:sz w:val="28"/>
          <w:szCs w:val="28"/>
        </w:rPr>
        <w:t>, с учето</w:t>
      </w:r>
      <w:r>
        <w:rPr>
          <w:rFonts w:ascii="Times New Roman" w:hAnsi="Times New Roman"/>
          <w:color w:val="000000"/>
          <w:sz w:val="28"/>
          <w:szCs w:val="28"/>
        </w:rPr>
        <w:t xml:space="preserve">м постоянного изменения функций </w:t>
      </w:r>
      <w:r w:rsidRPr="003030A4">
        <w:rPr>
          <w:rFonts w:ascii="Times New Roman" w:hAnsi="Times New Roman"/>
          <w:color w:val="000000"/>
          <w:sz w:val="28"/>
          <w:szCs w:val="28"/>
        </w:rPr>
        <w:t xml:space="preserve">и полномочий органов Федерального казначейства в плановом периоде предполагается актуализация типовых программ проверки деятельности </w:t>
      </w:r>
      <w:r>
        <w:rPr>
          <w:rFonts w:ascii="Times New Roman" w:hAnsi="Times New Roman"/>
          <w:color w:val="000000"/>
          <w:sz w:val="28"/>
          <w:szCs w:val="28"/>
        </w:rPr>
        <w:t>ТОФК</w:t>
      </w:r>
      <w:r w:rsidRPr="003030A4">
        <w:rPr>
          <w:rFonts w:ascii="Times New Roman" w:hAnsi="Times New Roman"/>
          <w:color w:val="000000"/>
          <w:sz w:val="28"/>
          <w:szCs w:val="28"/>
        </w:rPr>
        <w:t>, а также перечней возможных (основн</w:t>
      </w:r>
      <w:r>
        <w:rPr>
          <w:rFonts w:ascii="Times New Roman" w:hAnsi="Times New Roman"/>
          <w:color w:val="000000"/>
          <w:sz w:val="28"/>
          <w:szCs w:val="28"/>
        </w:rPr>
        <w:t>ых) нарушений при осуществлении</w:t>
      </w:r>
      <w:r>
        <w:rPr>
          <w:rFonts w:ascii="Times New Roman" w:hAnsi="Times New Roman"/>
          <w:color w:val="000000"/>
          <w:sz w:val="28"/>
          <w:szCs w:val="28"/>
        </w:rPr>
        <w:br/>
      </w:r>
      <w:r w:rsidRPr="003030A4">
        <w:rPr>
          <w:rFonts w:ascii="Times New Roman" w:hAnsi="Times New Roman"/>
          <w:color w:val="000000"/>
          <w:sz w:val="28"/>
          <w:szCs w:val="28"/>
        </w:rPr>
        <w:t>их деятельности.</w:t>
      </w:r>
    </w:p>
    <w:p w:rsidR="00B83E9C" w:rsidRPr="003030A4" w:rsidRDefault="00B83E9C" w:rsidP="00E25F5A">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развитие указанных технологий, в целях повышения оперативности последующего контроля наиболее рискоемких направлений деятельности </w:t>
      </w:r>
      <w:r>
        <w:rPr>
          <w:rFonts w:ascii="Times New Roman" w:hAnsi="Times New Roman"/>
          <w:color w:val="000000"/>
          <w:sz w:val="28"/>
          <w:szCs w:val="28"/>
        </w:rPr>
        <w:t>ТОФК, в</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году будет продолжена реализация мероприятий по стандартизации осуществления автоматизированного оперативного контроля деятельности территориального органа Федерального казначейства. Указанный документ разрабатывается для использования контрольно-аудиторскими подразделениями органов Федерального казначейства при организации и проведении контрольных мероприятий в органах Федерального казначейства по исполнению фун</w:t>
      </w:r>
      <w:r>
        <w:rPr>
          <w:rFonts w:ascii="Times New Roman" w:hAnsi="Times New Roman"/>
          <w:color w:val="000000"/>
          <w:sz w:val="28"/>
          <w:szCs w:val="28"/>
        </w:rPr>
        <w:t>кций и осуществлению полномочий</w:t>
      </w:r>
      <w:r>
        <w:rPr>
          <w:rFonts w:ascii="Times New Roman" w:hAnsi="Times New Roman"/>
          <w:color w:val="000000"/>
          <w:sz w:val="28"/>
          <w:szCs w:val="28"/>
        </w:rPr>
        <w:br/>
      </w:r>
      <w:r w:rsidRPr="003030A4">
        <w:rPr>
          <w:rFonts w:ascii="Times New Roman" w:hAnsi="Times New Roman"/>
          <w:color w:val="000000"/>
          <w:sz w:val="28"/>
          <w:szCs w:val="28"/>
        </w:rPr>
        <w:t>в установленной сфере деятельности.</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ходе применения данного документа предполагается</w:t>
      </w:r>
      <w:r>
        <w:rPr>
          <w:rFonts w:ascii="Times New Roman" w:hAnsi="Times New Roman"/>
          <w:color w:val="000000"/>
          <w:sz w:val="28"/>
          <w:szCs w:val="28"/>
        </w:rPr>
        <w:t xml:space="preserve"> </w:t>
      </w:r>
      <w:r w:rsidRPr="003030A4">
        <w:rPr>
          <w:rFonts w:ascii="Times New Roman" w:hAnsi="Times New Roman"/>
          <w:color w:val="000000"/>
          <w:sz w:val="28"/>
          <w:szCs w:val="28"/>
        </w:rPr>
        <w:t>унифицировать принципы и подходы контрольно-аудиторских подразделений и руководства ор</w:t>
      </w:r>
      <w:r>
        <w:rPr>
          <w:rFonts w:ascii="Times New Roman" w:hAnsi="Times New Roman"/>
          <w:color w:val="000000"/>
          <w:sz w:val="28"/>
          <w:szCs w:val="28"/>
        </w:rPr>
        <w:t>ганов Федерального казначейства</w:t>
      </w:r>
      <w:r>
        <w:rPr>
          <w:rFonts w:ascii="Times New Roman" w:hAnsi="Times New Roman"/>
          <w:color w:val="000000"/>
          <w:sz w:val="28"/>
          <w:szCs w:val="28"/>
        </w:rPr>
        <w:br/>
      </w:r>
      <w:r w:rsidRPr="003030A4">
        <w:rPr>
          <w:rFonts w:ascii="Times New Roman" w:hAnsi="Times New Roman"/>
          <w:color w:val="000000"/>
          <w:sz w:val="28"/>
          <w:szCs w:val="28"/>
        </w:rPr>
        <w:t>к порядку осуществления такого вида контроля в целях</w:t>
      </w:r>
      <w:r>
        <w:rPr>
          <w:rFonts w:ascii="Times New Roman" w:hAnsi="Times New Roman"/>
          <w:color w:val="000000"/>
          <w:sz w:val="28"/>
          <w:szCs w:val="28"/>
        </w:rPr>
        <w:t xml:space="preserve"> </w:t>
      </w:r>
      <w:r w:rsidRPr="003030A4">
        <w:rPr>
          <w:rFonts w:ascii="Times New Roman" w:hAnsi="Times New Roman"/>
          <w:color w:val="000000"/>
          <w:sz w:val="28"/>
          <w:szCs w:val="28"/>
        </w:rPr>
        <w:t>организации своевременного получения информации о наличии нарушений, обеспечения возможности операт</w:t>
      </w:r>
      <w:r>
        <w:rPr>
          <w:rFonts w:ascii="Times New Roman" w:hAnsi="Times New Roman"/>
          <w:color w:val="000000"/>
          <w:sz w:val="28"/>
          <w:szCs w:val="28"/>
        </w:rPr>
        <w:t>ивного их устранения, выявления</w:t>
      </w:r>
      <w:r>
        <w:rPr>
          <w:rFonts w:ascii="Times New Roman" w:hAnsi="Times New Roman"/>
          <w:color w:val="000000"/>
          <w:sz w:val="28"/>
          <w:szCs w:val="28"/>
        </w:rPr>
        <w:br/>
      </w:r>
      <w:r w:rsidRPr="003030A4">
        <w:rPr>
          <w:rFonts w:ascii="Times New Roman" w:hAnsi="Times New Roman"/>
          <w:color w:val="000000"/>
          <w:sz w:val="28"/>
          <w:szCs w:val="28"/>
        </w:rPr>
        <w:t>и снижения казначейских рисков по итогам оперативных камеральных проверок, проводимых контрольно-аудиторскими подразделениями.</w:t>
      </w:r>
    </w:p>
    <w:p w:rsidR="00B83E9C" w:rsidRPr="003030A4" w:rsidRDefault="00B83E9C" w:rsidP="00E25F5A">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У</w:t>
      </w:r>
      <w:r w:rsidRPr="003030A4">
        <w:rPr>
          <w:rFonts w:ascii="Times New Roman" w:hAnsi="Times New Roman"/>
          <w:color w:val="000000"/>
          <w:sz w:val="28"/>
          <w:szCs w:val="28"/>
        </w:rPr>
        <w:t xml:space="preserve">казанным правовым актом </w:t>
      </w:r>
      <w:r>
        <w:rPr>
          <w:rFonts w:ascii="Times New Roman" w:hAnsi="Times New Roman"/>
          <w:color w:val="000000"/>
          <w:sz w:val="28"/>
          <w:szCs w:val="28"/>
        </w:rPr>
        <w:t>п</w:t>
      </w:r>
      <w:r w:rsidRPr="003030A4">
        <w:rPr>
          <w:rFonts w:ascii="Times New Roman" w:hAnsi="Times New Roman"/>
          <w:color w:val="000000"/>
          <w:sz w:val="28"/>
          <w:szCs w:val="28"/>
        </w:rPr>
        <w:t>редполагается установление:</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ED3823">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единых принципов разработки и формирования показателей последующего оперативного внутреннего автоматизированного контроля;</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ED3823">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порядка осуществления последующего оперативного внутреннего автоматизированного контроля и оформления его результатов;</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ED3823">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порядка рассмотрения результатов последующего оперативного внутреннего автоматизированного контроля;</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ED3823">
        <w:rPr>
          <w:rFonts w:ascii="Times New Roman" w:hAnsi="Times New Roman"/>
          <w:color w:val="000000"/>
          <w:sz w:val="28"/>
          <w:szCs w:val="28"/>
        </w:rPr>
        <w:t>–</w:t>
      </w:r>
      <w:r>
        <w:rPr>
          <w:rFonts w:ascii="Times New Roman" w:hAnsi="Times New Roman"/>
          <w:color w:val="000000"/>
          <w:sz w:val="28"/>
          <w:szCs w:val="28"/>
          <w:lang w:val="en-US"/>
        </w:rPr>
        <w:t> </w:t>
      </w:r>
      <w:r w:rsidRPr="003030A4">
        <w:rPr>
          <w:rFonts w:ascii="Times New Roman" w:hAnsi="Times New Roman"/>
          <w:color w:val="000000"/>
          <w:sz w:val="28"/>
          <w:szCs w:val="28"/>
        </w:rPr>
        <w:t>порядка применения показателей последующего оперативного внутреннего автоматизированного контроля в ходе осуществления камеральных проверок.</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Внедр</w:t>
      </w:r>
      <w:r>
        <w:rPr>
          <w:rFonts w:ascii="Times New Roman" w:hAnsi="Times New Roman"/>
          <w:color w:val="000000"/>
          <w:sz w:val="28"/>
          <w:szCs w:val="28"/>
        </w:rPr>
        <w:t>ение данного документа в системе</w:t>
      </w:r>
      <w:r w:rsidRPr="003030A4">
        <w:rPr>
          <w:rFonts w:ascii="Times New Roman" w:hAnsi="Times New Roman"/>
          <w:color w:val="000000"/>
          <w:sz w:val="28"/>
          <w:szCs w:val="28"/>
        </w:rPr>
        <w:t xml:space="preserve"> органов Федерального казначейства позволит решить задачи обеспечения</w:t>
      </w:r>
      <w:r>
        <w:rPr>
          <w:rFonts w:ascii="Times New Roman" w:hAnsi="Times New Roman"/>
          <w:color w:val="000000"/>
          <w:sz w:val="28"/>
          <w:szCs w:val="28"/>
        </w:rPr>
        <w:t xml:space="preserve"> </w:t>
      </w:r>
      <w:r w:rsidRPr="003030A4">
        <w:rPr>
          <w:rFonts w:ascii="Times New Roman" w:hAnsi="Times New Roman"/>
          <w:bCs/>
          <w:color w:val="000000"/>
          <w:sz w:val="28"/>
          <w:szCs w:val="28"/>
        </w:rPr>
        <w:t>оперативного информирования руководства ор</w:t>
      </w:r>
      <w:r>
        <w:rPr>
          <w:rFonts w:ascii="Times New Roman" w:hAnsi="Times New Roman"/>
          <w:bCs/>
          <w:color w:val="000000"/>
          <w:sz w:val="28"/>
          <w:szCs w:val="28"/>
        </w:rPr>
        <w:t>ганов Федерального казначейства</w:t>
      </w:r>
      <w:r>
        <w:rPr>
          <w:rFonts w:ascii="Times New Roman" w:hAnsi="Times New Roman"/>
          <w:bCs/>
          <w:color w:val="000000"/>
          <w:sz w:val="28"/>
          <w:szCs w:val="28"/>
        </w:rPr>
        <w:br/>
      </w:r>
      <w:r w:rsidRPr="003030A4">
        <w:rPr>
          <w:rFonts w:ascii="Times New Roman" w:hAnsi="Times New Roman"/>
          <w:bCs/>
          <w:color w:val="000000"/>
          <w:sz w:val="28"/>
          <w:szCs w:val="28"/>
        </w:rPr>
        <w:t>о наличии нарушений в целях своевременного принятия управленческих решений и обеспечения «обратной связи» по итогам их исполнения, ориентировать контрольные мероприятия на максимальную проверку деятельности органов Федерального казначейства наиболее рискоемких направлений, оценить эффективность существующих процедур внутреннего контроля</w:t>
      </w:r>
      <w:r w:rsidRPr="003030A4">
        <w:rPr>
          <w:rFonts w:ascii="Times New Roman" w:hAnsi="Times New Roman"/>
          <w:color w:val="000000"/>
          <w:sz w:val="28"/>
          <w:szCs w:val="28"/>
        </w:rPr>
        <w:t>. Кроме того, применение последующего оперативного контроля на постоянной основе позволит минимизировать использование</w:t>
      </w:r>
      <w:r>
        <w:rPr>
          <w:rFonts w:ascii="Times New Roman" w:hAnsi="Times New Roman"/>
          <w:color w:val="000000"/>
          <w:sz w:val="28"/>
          <w:szCs w:val="28"/>
        </w:rPr>
        <w:t xml:space="preserve"> </w:t>
      </w:r>
      <w:r w:rsidRPr="003030A4">
        <w:rPr>
          <w:rFonts w:ascii="Times New Roman" w:hAnsi="Times New Roman"/>
          <w:color w:val="000000"/>
          <w:sz w:val="28"/>
          <w:szCs w:val="28"/>
        </w:rPr>
        <w:t>«контактного» внутреннего контроля и аудита, а также расширить</w:t>
      </w:r>
      <w:r>
        <w:rPr>
          <w:rFonts w:ascii="Times New Roman" w:hAnsi="Times New Roman"/>
          <w:color w:val="000000"/>
          <w:sz w:val="28"/>
          <w:szCs w:val="28"/>
        </w:rPr>
        <w:t xml:space="preserve"> </w:t>
      </w:r>
      <w:r w:rsidRPr="003030A4">
        <w:rPr>
          <w:rFonts w:ascii="Times New Roman" w:hAnsi="Times New Roman"/>
          <w:color w:val="000000"/>
          <w:sz w:val="28"/>
          <w:szCs w:val="28"/>
        </w:rPr>
        <w:t>практику осуществления дистанционного контроля</w:t>
      </w:r>
      <w:r w:rsidRPr="001B57A6">
        <w:rPr>
          <w:rFonts w:ascii="Times New Roman" w:hAnsi="Times New Roman"/>
          <w:bCs/>
          <w:color w:val="000000"/>
          <w:sz w:val="28"/>
          <w:szCs w:val="28"/>
        </w:rPr>
        <w:t>.</w:t>
      </w:r>
    </w:p>
    <w:p w:rsidR="00B83E9C" w:rsidRPr="003030A4" w:rsidRDefault="00B83E9C" w:rsidP="00E25F5A">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Одновременно, Федеральное ка</w:t>
      </w:r>
      <w:r>
        <w:rPr>
          <w:rFonts w:ascii="Times New Roman" w:hAnsi="Times New Roman"/>
          <w:color w:val="000000"/>
          <w:sz w:val="28"/>
          <w:szCs w:val="28"/>
        </w:rPr>
        <w:t>значейство является участником г</w:t>
      </w:r>
      <w:r w:rsidRPr="003030A4">
        <w:rPr>
          <w:rFonts w:ascii="Times New Roman" w:hAnsi="Times New Roman"/>
          <w:color w:val="000000"/>
          <w:sz w:val="28"/>
          <w:szCs w:val="28"/>
        </w:rPr>
        <w:t>осударственны</w:t>
      </w:r>
      <w:r>
        <w:rPr>
          <w:rFonts w:ascii="Times New Roman" w:hAnsi="Times New Roman"/>
          <w:color w:val="000000"/>
          <w:sz w:val="28"/>
          <w:szCs w:val="28"/>
        </w:rPr>
        <w:t>х программ Российской Федерации</w:t>
      </w:r>
      <w:r w:rsidRPr="003030A4">
        <w:rPr>
          <w:rFonts w:ascii="Times New Roman" w:hAnsi="Times New Roman"/>
          <w:color w:val="000000"/>
          <w:sz w:val="28"/>
          <w:szCs w:val="28"/>
        </w:rPr>
        <w:t xml:space="preserve"> и, в этой св</w:t>
      </w:r>
      <w:r>
        <w:rPr>
          <w:rFonts w:ascii="Times New Roman" w:hAnsi="Times New Roman"/>
          <w:color w:val="000000"/>
          <w:sz w:val="28"/>
          <w:szCs w:val="28"/>
        </w:rPr>
        <w:t>язи, одной из первоочередных на</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год является задача внедрения Порядка управления реализацией Государственных программ в Федеральном казначействе. Также в целях повышения эффективности </w:t>
      </w:r>
      <w:r>
        <w:rPr>
          <w:rFonts w:ascii="Times New Roman" w:hAnsi="Times New Roman"/>
          <w:color w:val="000000"/>
          <w:sz w:val="28"/>
          <w:szCs w:val="28"/>
        </w:rPr>
        <w:t>реализации данного документа на</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год запланировано проведение комплекса мероприятий по автоматизации предложенных технологий управления, как на уровне центрального аппа</w:t>
      </w:r>
      <w:r>
        <w:rPr>
          <w:rFonts w:ascii="Times New Roman" w:hAnsi="Times New Roman"/>
          <w:color w:val="000000"/>
          <w:sz w:val="28"/>
          <w:szCs w:val="28"/>
        </w:rPr>
        <w:t>рата Федерального казначейства,</w:t>
      </w:r>
      <w:r>
        <w:rPr>
          <w:rFonts w:ascii="Times New Roman" w:hAnsi="Times New Roman"/>
          <w:color w:val="000000"/>
          <w:sz w:val="28"/>
          <w:szCs w:val="28"/>
        </w:rPr>
        <w:br/>
      </w:r>
      <w:r w:rsidRPr="003030A4">
        <w:rPr>
          <w:rFonts w:ascii="Times New Roman" w:hAnsi="Times New Roman"/>
          <w:color w:val="000000"/>
          <w:sz w:val="28"/>
          <w:szCs w:val="28"/>
        </w:rPr>
        <w:t>так и в его территориальных органах. Учитывая необходимость осуществления комплексной оценки</w:t>
      </w:r>
      <w:r>
        <w:rPr>
          <w:rFonts w:ascii="Times New Roman" w:hAnsi="Times New Roman"/>
          <w:color w:val="000000"/>
          <w:sz w:val="28"/>
          <w:szCs w:val="28"/>
        </w:rPr>
        <w:t xml:space="preserve"> ведомственного правового акта,</w:t>
      </w:r>
      <w:r>
        <w:rPr>
          <w:rFonts w:ascii="Times New Roman" w:hAnsi="Times New Roman"/>
          <w:color w:val="000000"/>
          <w:sz w:val="28"/>
          <w:szCs w:val="28"/>
        </w:rPr>
        <w:br/>
      </w:r>
      <w:r w:rsidRPr="003030A4">
        <w:rPr>
          <w:rFonts w:ascii="Times New Roman" w:hAnsi="Times New Roman"/>
          <w:color w:val="000000"/>
          <w:sz w:val="28"/>
          <w:szCs w:val="28"/>
        </w:rPr>
        <w:t>в части его соответствия потребн</w:t>
      </w:r>
      <w:r>
        <w:rPr>
          <w:rFonts w:ascii="Times New Roman" w:hAnsi="Times New Roman"/>
          <w:color w:val="000000"/>
          <w:sz w:val="28"/>
          <w:szCs w:val="28"/>
        </w:rPr>
        <w:t>остям Федерального казначейства</w:t>
      </w:r>
      <w:r>
        <w:rPr>
          <w:rFonts w:ascii="Times New Roman" w:hAnsi="Times New Roman"/>
          <w:color w:val="000000"/>
          <w:sz w:val="28"/>
          <w:szCs w:val="28"/>
        </w:rPr>
        <w:br/>
      </w:r>
      <w:r w:rsidRPr="003030A4">
        <w:rPr>
          <w:rFonts w:ascii="Times New Roman" w:hAnsi="Times New Roman"/>
          <w:color w:val="000000"/>
          <w:sz w:val="28"/>
          <w:szCs w:val="28"/>
        </w:rPr>
        <w:t>в регламентации вопросов управления реализацией государственных программ, практики его примен</w:t>
      </w:r>
      <w:r>
        <w:rPr>
          <w:rFonts w:ascii="Times New Roman" w:hAnsi="Times New Roman"/>
          <w:color w:val="000000"/>
          <w:sz w:val="28"/>
          <w:szCs w:val="28"/>
        </w:rPr>
        <w:t>ения в Федеральном казначействе</w:t>
      </w:r>
      <w:r>
        <w:rPr>
          <w:rFonts w:ascii="Times New Roman" w:hAnsi="Times New Roman"/>
          <w:color w:val="000000"/>
          <w:sz w:val="28"/>
          <w:szCs w:val="28"/>
        </w:rPr>
        <w:br/>
      </w:r>
      <w:r w:rsidRPr="003030A4">
        <w:rPr>
          <w:rFonts w:ascii="Times New Roman" w:hAnsi="Times New Roman"/>
          <w:color w:val="000000"/>
          <w:sz w:val="28"/>
          <w:szCs w:val="28"/>
        </w:rPr>
        <w:t>и его территориальных органах, а также итогов автоматиз</w:t>
      </w:r>
      <w:r>
        <w:rPr>
          <w:rFonts w:ascii="Times New Roman" w:hAnsi="Times New Roman"/>
          <w:color w:val="000000"/>
          <w:sz w:val="28"/>
          <w:szCs w:val="28"/>
        </w:rPr>
        <w:t xml:space="preserve">ации соответствующих технологий </w:t>
      </w:r>
      <w:r w:rsidRPr="003030A4">
        <w:rPr>
          <w:rFonts w:ascii="Times New Roman" w:hAnsi="Times New Roman"/>
          <w:color w:val="000000"/>
          <w:sz w:val="28"/>
          <w:szCs w:val="28"/>
        </w:rPr>
        <w:t>в</w:t>
      </w:r>
      <w:r>
        <w:rPr>
          <w:rFonts w:ascii="Times New Roman" w:hAnsi="Times New Roman"/>
          <w:color w:val="000000"/>
          <w:sz w:val="28"/>
          <w:szCs w:val="28"/>
          <w:lang w:val="en-US"/>
        </w:rPr>
        <w:t> </w:t>
      </w:r>
      <w:r>
        <w:rPr>
          <w:rFonts w:ascii="Times New Roman" w:hAnsi="Times New Roman"/>
          <w:color w:val="000000"/>
          <w:sz w:val="28"/>
          <w:szCs w:val="28"/>
        </w:rPr>
        <w:t>2014–2015</w:t>
      </w:r>
      <w:r>
        <w:rPr>
          <w:rFonts w:ascii="Times New Roman" w:hAnsi="Times New Roman"/>
          <w:color w:val="000000"/>
          <w:sz w:val="28"/>
          <w:szCs w:val="28"/>
          <w:lang w:val="en-US"/>
        </w:rPr>
        <w:t> </w:t>
      </w:r>
      <w:r>
        <w:rPr>
          <w:rFonts w:ascii="Times New Roman" w:hAnsi="Times New Roman"/>
          <w:color w:val="000000"/>
          <w:sz w:val="28"/>
          <w:szCs w:val="28"/>
        </w:rPr>
        <w:t>годах предполагается</w:t>
      </w:r>
      <w:r>
        <w:rPr>
          <w:rFonts w:ascii="Times New Roman" w:hAnsi="Times New Roman"/>
          <w:color w:val="000000"/>
          <w:sz w:val="28"/>
          <w:szCs w:val="28"/>
        </w:rPr>
        <w:br/>
      </w:r>
      <w:r w:rsidRPr="003030A4">
        <w:rPr>
          <w:rFonts w:ascii="Times New Roman" w:hAnsi="Times New Roman"/>
          <w:color w:val="000000"/>
          <w:sz w:val="28"/>
          <w:szCs w:val="28"/>
        </w:rPr>
        <w:t>на постоянной основе осуществлять мониторинг применения указанного документа и обеспечить его актуализацию (при необходимости).</w:t>
      </w:r>
    </w:p>
    <w:p w:rsidR="00B83E9C" w:rsidRPr="00DC7BBE" w:rsidRDefault="00B83E9C" w:rsidP="001B57A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году предполагается осуществить последовательный переход к проведению</w:t>
      </w:r>
      <w:r>
        <w:rPr>
          <w:rFonts w:ascii="Times New Roman" w:hAnsi="Times New Roman"/>
          <w:color w:val="000000"/>
          <w:sz w:val="28"/>
          <w:szCs w:val="28"/>
        </w:rPr>
        <w:t xml:space="preserve"> </w:t>
      </w:r>
      <w:r w:rsidRPr="003030A4">
        <w:rPr>
          <w:rFonts w:ascii="Times New Roman" w:hAnsi="Times New Roman"/>
          <w:color w:val="000000"/>
          <w:sz w:val="28"/>
          <w:szCs w:val="28"/>
        </w:rPr>
        <w:t>комбинированных (двухэтапных) проверок, которые составят 50</w:t>
      </w:r>
      <w:r>
        <w:rPr>
          <w:rFonts w:ascii="Times New Roman" w:hAnsi="Times New Roman"/>
          <w:color w:val="000000"/>
          <w:sz w:val="28"/>
          <w:szCs w:val="28"/>
        </w:rPr>
        <w:t> </w:t>
      </w:r>
      <w:r w:rsidRPr="003030A4">
        <w:rPr>
          <w:rFonts w:ascii="Times New Roman" w:hAnsi="Times New Roman"/>
          <w:color w:val="000000"/>
          <w:sz w:val="28"/>
          <w:szCs w:val="28"/>
        </w:rPr>
        <w:t>% от всех предусмотренных планом контрольной дея</w:t>
      </w:r>
      <w:r>
        <w:rPr>
          <w:rFonts w:ascii="Times New Roman" w:hAnsi="Times New Roman"/>
          <w:color w:val="000000"/>
          <w:sz w:val="28"/>
          <w:szCs w:val="28"/>
        </w:rPr>
        <w:t>тельности мероприятий, а в</w:t>
      </w:r>
      <w:r>
        <w:rPr>
          <w:rFonts w:ascii="Times New Roman" w:hAnsi="Times New Roman"/>
          <w:color w:val="000000"/>
          <w:sz w:val="28"/>
          <w:szCs w:val="28"/>
          <w:lang w:val="en-US"/>
        </w:rPr>
        <w:t> </w:t>
      </w:r>
      <w:r>
        <w:rPr>
          <w:rFonts w:ascii="Times New Roman" w:hAnsi="Times New Roman"/>
          <w:color w:val="000000"/>
          <w:sz w:val="28"/>
          <w:szCs w:val="28"/>
        </w:rPr>
        <w:t>2015</w:t>
      </w:r>
      <w:r>
        <w:rPr>
          <w:rFonts w:ascii="Times New Roman" w:hAnsi="Times New Roman"/>
          <w:color w:val="000000"/>
          <w:sz w:val="28"/>
          <w:szCs w:val="28"/>
          <w:lang w:val="en-US"/>
        </w:rPr>
        <w:t> </w:t>
      </w:r>
      <w:r w:rsidRPr="003030A4">
        <w:rPr>
          <w:rFonts w:ascii="Times New Roman" w:hAnsi="Times New Roman"/>
          <w:color w:val="000000"/>
          <w:sz w:val="28"/>
          <w:szCs w:val="28"/>
        </w:rPr>
        <w:t>году плановый показатель по таким мероприятиям составит 100 процентов. Дальнейшее развитие контрольно-аудиторской деятельности в направлении дистанционного контроля позволит повысить их качество за счет увеличения выборки документов, времени на проверку, с</w:t>
      </w:r>
      <w:r>
        <w:rPr>
          <w:rFonts w:ascii="Times New Roman" w:hAnsi="Times New Roman"/>
          <w:color w:val="000000"/>
          <w:sz w:val="28"/>
          <w:szCs w:val="28"/>
        </w:rPr>
        <w:t>окращения контактов проверяющих</w:t>
      </w:r>
      <w:r>
        <w:rPr>
          <w:rFonts w:ascii="Times New Roman" w:hAnsi="Times New Roman"/>
          <w:color w:val="000000"/>
          <w:sz w:val="28"/>
          <w:szCs w:val="28"/>
        </w:rPr>
        <w:br/>
      </w:r>
      <w:r w:rsidRPr="003030A4">
        <w:rPr>
          <w:rFonts w:ascii="Times New Roman" w:hAnsi="Times New Roman"/>
          <w:color w:val="000000"/>
          <w:sz w:val="28"/>
          <w:szCs w:val="28"/>
        </w:rPr>
        <w:t>с проверяемыми, а также о</w:t>
      </w:r>
      <w:r>
        <w:rPr>
          <w:rFonts w:ascii="Times New Roman" w:hAnsi="Times New Roman"/>
          <w:color w:val="000000"/>
          <w:sz w:val="28"/>
          <w:szCs w:val="28"/>
        </w:rPr>
        <w:t>птимизировать бюджетные расходы</w:t>
      </w:r>
      <w:r>
        <w:rPr>
          <w:rFonts w:ascii="Times New Roman" w:hAnsi="Times New Roman"/>
          <w:color w:val="000000"/>
          <w:sz w:val="28"/>
          <w:szCs w:val="28"/>
        </w:rPr>
        <w:br/>
      </w:r>
      <w:r w:rsidRPr="003030A4">
        <w:rPr>
          <w:rFonts w:ascii="Times New Roman" w:hAnsi="Times New Roman"/>
          <w:color w:val="000000"/>
          <w:sz w:val="28"/>
          <w:szCs w:val="28"/>
        </w:rPr>
        <w:t>на организацию и проведение мероприятий.</w:t>
      </w:r>
    </w:p>
    <w:p w:rsidR="00B83E9C" w:rsidRPr="003030A4" w:rsidRDefault="00B83E9C" w:rsidP="005B7280">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w:t>
      </w:r>
      <w:r w:rsidRPr="003030A4">
        <w:rPr>
          <w:rFonts w:ascii="Times New Roman" w:hAnsi="Times New Roman"/>
          <w:b/>
          <w:color w:val="000000"/>
          <w:sz w:val="28"/>
          <w:szCs w:val="28"/>
        </w:rPr>
        <w:t>.</w:t>
      </w:r>
      <w:r>
        <w:rPr>
          <w:rFonts w:ascii="Times New Roman" w:hAnsi="Times New Roman"/>
          <w:b/>
          <w:color w:val="000000"/>
          <w:sz w:val="28"/>
          <w:szCs w:val="28"/>
        </w:rPr>
        <w:t>5. </w:t>
      </w:r>
      <w:r w:rsidRPr="003030A4">
        <w:rPr>
          <w:rFonts w:ascii="Times New Roman" w:hAnsi="Times New Roman"/>
          <w:b/>
          <w:color w:val="000000"/>
          <w:sz w:val="28"/>
          <w:szCs w:val="28"/>
        </w:rPr>
        <w:t xml:space="preserve">Финансовое обеспечение </w:t>
      </w:r>
      <w:r>
        <w:rPr>
          <w:rFonts w:ascii="Times New Roman" w:hAnsi="Times New Roman"/>
          <w:b/>
          <w:color w:val="000000"/>
          <w:sz w:val="28"/>
          <w:szCs w:val="28"/>
        </w:rPr>
        <w:t xml:space="preserve">деятельности </w:t>
      </w:r>
      <w:r w:rsidRPr="003030A4">
        <w:rPr>
          <w:rFonts w:ascii="Times New Roman" w:hAnsi="Times New Roman"/>
          <w:b/>
          <w:color w:val="000000"/>
          <w:sz w:val="28"/>
          <w:szCs w:val="28"/>
        </w:rPr>
        <w:t>Федерального казначейства</w:t>
      </w:r>
    </w:p>
    <w:p w:rsidR="00B83E9C" w:rsidRPr="003030A4" w:rsidRDefault="00B83E9C" w:rsidP="00E25F5A">
      <w:pPr>
        <w:spacing w:after="0" w:line="360" w:lineRule="atLeast"/>
        <w:ind w:firstLine="709"/>
        <w:contextualSpacing/>
        <w:jc w:val="both"/>
        <w:rPr>
          <w:rFonts w:ascii="Times New Roman" w:hAnsi="Times New Roman"/>
          <w:color w:val="000000"/>
          <w:sz w:val="28"/>
          <w:szCs w:val="28"/>
        </w:rPr>
      </w:pPr>
      <w:r>
        <w:rPr>
          <w:rFonts w:ascii="Times New Roman" w:hAnsi="Times New Roman"/>
          <w:color w:val="000000"/>
          <w:sz w:val="28"/>
          <w:szCs w:val="28"/>
        </w:rPr>
        <w:t>Федеральному казначейству на</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год утверждены бюджетные ассигнования в размере 33</w:t>
      </w:r>
      <w:r>
        <w:rPr>
          <w:rFonts w:ascii="Times New Roman" w:hAnsi="Times New Roman"/>
          <w:color w:val="000000"/>
          <w:sz w:val="28"/>
          <w:szCs w:val="28"/>
        </w:rPr>
        <w:t> </w:t>
      </w:r>
      <w:r w:rsidRPr="003030A4">
        <w:rPr>
          <w:rFonts w:ascii="Times New Roman" w:hAnsi="Times New Roman"/>
          <w:color w:val="000000"/>
          <w:sz w:val="28"/>
          <w:szCs w:val="28"/>
        </w:rPr>
        <w:t>168,5 млн</w:t>
      </w:r>
      <w:r>
        <w:rPr>
          <w:rFonts w:ascii="Times New Roman" w:hAnsi="Times New Roman"/>
          <w:color w:val="000000"/>
          <w:sz w:val="28"/>
          <w:szCs w:val="28"/>
        </w:rPr>
        <w:t> рублей, в том числе:</w:t>
      </w:r>
    </w:p>
    <w:p w:rsidR="00B83E9C" w:rsidRPr="003030A4" w:rsidRDefault="00B83E9C" w:rsidP="00E25F5A">
      <w:pPr>
        <w:autoSpaceDE w:val="0"/>
        <w:autoSpaceDN w:val="0"/>
        <w:adjustRightInd w:val="0"/>
        <w:spacing w:after="0" w:line="360" w:lineRule="atLeast"/>
        <w:ind w:firstLine="709"/>
        <w:contextualSpacing/>
        <w:jc w:val="both"/>
        <w:rPr>
          <w:rFonts w:ascii="Times New Roman" w:hAnsi="Times New Roman"/>
          <w:color w:val="000000"/>
          <w:sz w:val="28"/>
          <w:szCs w:val="28"/>
        </w:rPr>
      </w:pPr>
      <w:r w:rsidRPr="00B5021D">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н</w:t>
      </w:r>
      <w:r w:rsidRPr="003030A4">
        <w:rPr>
          <w:rFonts w:ascii="Times New Roman" w:hAnsi="Times New Roman"/>
          <w:color w:val="000000"/>
          <w:sz w:val="28"/>
          <w:szCs w:val="28"/>
        </w:rPr>
        <w:t xml:space="preserve">а </w:t>
      </w:r>
      <w:r>
        <w:rPr>
          <w:rFonts w:ascii="Times New Roman" w:hAnsi="Times New Roman"/>
          <w:color w:val="000000"/>
          <w:sz w:val="28"/>
          <w:szCs w:val="28"/>
        </w:rPr>
        <w:t>оплату труда работников</w:t>
      </w:r>
      <w:r w:rsidRPr="003030A4">
        <w:rPr>
          <w:rFonts w:ascii="Times New Roman" w:hAnsi="Times New Roman"/>
          <w:color w:val="000000"/>
          <w:sz w:val="28"/>
          <w:szCs w:val="28"/>
        </w:rPr>
        <w:t xml:space="preserve"> </w:t>
      </w:r>
      <w:r>
        <w:rPr>
          <w:rFonts w:ascii="Times New Roman" w:hAnsi="Times New Roman"/>
          <w:color w:val="000000"/>
          <w:sz w:val="28"/>
          <w:szCs w:val="28"/>
        </w:rPr>
        <w:t>ЦАФК</w:t>
      </w:r>
      <w:r w:rsidRPr="003030A4">
        <w:rPr>
          <w:rFonts w:ascii="Times New Roman" w:hAnsi="Times New Roman"/>
          <w:color w:val="000000"/>
          <w:sz w:val="28"/>
          <w:szCs w:val="28"/>
        </w:rPr>
        <w:t xml:space="preserve"> </w:t>
      </w:r>
      <w:r>
        <w:rPr>
          <w:rFonts w:ascii="Times New Roman" w:hAnsi="Times New Roman"/>
          <w:color w:val="000000"/>
          <w:sz w:val="28"/>
          <w:szCs w:val="28"/>
        </w:rPr>
        <w:t>–</w:t>
      </w:r>
      <w:r w:rsidRPr="003030A4">
        <w:rPr>
          <w:rFonts w:ascii="Times New Roman" w:hAnsi="Times New Roman"/>
          <w:color w:val="000000"/>
          <w:sz w:val="28"/>
          <w:szCs w:val="28"/>
        </w:rPr>
        <w:t>752,8 млн</w:t>
      </w:r>
      <w:r>
        <w:rPr>
          <w:rFonts w:ascii="Times New Roman" w:hAnsi="Times New Roman"/>
          <w:color w:val="000000"/>
          <w:sz w:val="28"/>
          <w:szCs w:val="28"/>
        </w:rPr>
        <w:t> рублей;</w:t>
      </w:r>
    </w:p>
    <w:p w:rsidR="00B83E9C" w:rsidRPr="003030A4" w:rsidRDefault="00B83E9C" w:rsidP="00E25F5A">
      <w:pPr>
        <w:autoSpaceDE w:val="0"/>
        <w:autoSpaceDN w:val="0"/>
        <w:adjustRightInd w:val="0"/>
        <w:spacing w:after="0" w:line="360" w:lineRule="atLeast"/>
        <w:ind w:firstLine="709"/>
        <w:contextualSpacing/>
        <w:jc w:val="both"/>
        <w:rPr>
          <w:rFonts w:ascii="Times New Roman" w:hAnsi="Times New Roman"/>
          <w:color w:val="000000"/>
          <w:sz w:val="28"/>
          <w:szCs w:val="28"/>
        </w:rPr>
      </w:pPr>
      <w:r w:rsidRPr="00B5021D">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н</w:t>
      </w:r>
      <w:r w:rsidRPr="003030A4">
        <w:rPr>
          <w:rFonts w:ascii="Times New Roman" w:hAnsi="Times New Roman"/>
          <w:color w:val="000000"/>
          <w:sz w:val="28"/>
          <w:szCs w:val="28"/>
        </w:rPr>
        <w:t xml:space="preserve">а иные выплаты работникам </w:t>
      </w:r>
      <w:r>
        <w:rPr>
          <w:rFonts w:ascii="Times New Roman" w:hAnsi="Times New Roman"/>
          <w:color w:val="000000"/>
          <w:sz w:val="28"/>
          <w:szCs w:val="28"/>
        </w:rPr>
        <w:t>ЦАФК</w:t>
      </w:r>
      <w:r w:rsidRPr="003030A4">
        <w:rPr>
          <w:rFonts w:ascii="Times New Roman" w:hAnsi="Times New Roman"/>
          <w:color w:val="000000"/>
          <w:sz w:val="28"/>
          <w:szCs w:val="28"/>
        </w:rPr>
        <w:t xml:space="preserve"> </w:t>
      </w:r>
      <w:r>
        <w:rPr>
          <w:rFonts w:ascii="Times New Roman" w:hAnsi="Times New Roman"/>
          <w:color w:val="000000"/>
          <w:sz w:val="28"/>
          <w:szCs w:val="28"/>
        </w:rPr>
        <w:t xml:space="preserve">– </w:t>
      </w:r>
      <w:r w:rsidRPr="003030A4">
        <w:rPr>
          <w:rFonts w:ascii="Times New Roman" w:hAnsi="Times New Roman"/>
          <w:color w:val="000000"/>
          <w:sz w:val="28"/>
          <w:szCs w:val="28"/>
        </w:rPr>
        <w:t>11,7 млн</w:t>
      </w:r>
      <w:r>
        <w:rPr>
          <w:rFonts w:ascii="Times New Roman" w:hAnsi="Times New Roman"/>
          <w:color w:val="000000"/>
          <w:sz w:val="28"/>
          <w:szCs w:val="28"/>
        </w:rPr>
        <w:t> рублей;</w:t>
      </w:r>
    </w:p>
    <w:p w:rsidR="00B83E9C" w:rsidRPr="003030A4" w:rsidRDefault="00B83E9C" w:rsidP="00E25F5A">
      <w:pPr>
        <w:autoSpaceDE w:val="0"/>
        <w:autoSpaceDN w:val="0"/>
        <w:adjustRightInd w:val="0"/>
        <w:spacing w:after="0" w:line="360" w:lineRule="atLeast"/>
        <w:ind w:firstLine="709"/>
        <w:contextualSpacing/>
        <w:jc w:val="both"/>
        <w:rPr>
          <w:rFonts w:ascii="Times New Roman" w:hAnsi="Times New Roman"/>
          <w:color w:val="000000"/>
          <w:sz w:val="28"/>
          <w:szCs w:val="28"/>
        </w:rPr>
      </w:pPr>
      <w:r w:rsidRPr="00B5021D">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н</w:t>
      </w:r>
      <w:r w:rsidRPr="003030A4">
        <w:rPr>
          <w:rFonts w:ascii="Times New Roman" w:hAnsi="Times New Roman"/>
          <w:color w:val="000000"/>
          <w:sz w:val="28"/>
          <w:szCs w:val="28"/>
        </w:rPr>
        <w:t>а оплат</w:t>
      </w:r>
      <w:r>
        <w:rPr>
          <w:rFonts w:ascii="Times New Roman" w:hAnsi="Times New Roman"/>
          <w:color w:val="000000"/>
          <w:sz w:val="28"/>
          <w:szCs w:val="28"/>
        </w:rPr>
        <w:t>у труда работников</w:t>
      </w:r>
      <w:r w:rsidRPr="003030A4">
        <w:rPr>
          <w:rFonts w:ascii="Times New Roman" w:hAnsi="Times New Roman"/>
          <w:color w:val="000000"/>
          <w:sz w:val="28"/>
          <w:szCs w:val="28"/>
        </w:rPr>
        <w:t xml:space="preserve"> </w:t>
      </w:r>
      <w:r>
        <w:rPr>
          <w:rFonts w:ascii="Times New Roman" w:hAnsi="Times New Roman"/>
          <w:color w:val="000000"/>
          <w:sz w:val="28"/>
          <w:szCs w:val="28"/>
        </w:rPr>
        <w:t>ТОФК</w:t>
      </w:r>
      <w:r w:rsidRPr="003030A4">
        <w:rPr>
          <w:rFonts w:ascii="Times New Roman" w:hAnsi="Times New Roman"/>
          <w:color w:val="000000"/>
          <w:sz w:val="28"/>
          <w:szCs w:val="28"/>
        </w:rPr>
        <w:t xml:space="preserve"> </w:t>
      </w:r>
      <w:r>
        <w:rPr>
          <w:rFonts w:ascii="Times New Roman" w:hAnsi="Times New Roman"/>
          <w:color w:val="000000"/>
          <w:sz w:val="28"/>
          <w:szCs w:val="28"/>
        </w:rPr>
        <w:t xml:space="preserve">– </w:t>
      </w:r>
      <w:r w:rsidRPr="003030A4">
        <w:rPr>
          <w:rFonts w:ascii="Times New Roman" w:hAnsi="Times New Roman"/>
          <w:color w:val="000000"/>
          <w:sz w:val="28"/>
          <w:szCs w:val="28"/>
        </w:rPr>
        <w:t>18 638,0 млн</w:t>
      </w:r>
      <w:r>
        <w:rPr>
          <w:rFonts w:ascii="Times New Roman" w:hAnsi="Times New Roman"/>
          <w:color w:val="000000"/>
          <w:sz w:val="28"/>
          <w:szCs w:val="28"/>
        </w:rPr>
        <w:t> рублей;</w:t>
      </w:r>
    </w:p>
    <w:p w:rsidR="00B83E9C" w:rsidRPr="003030A4" w:rsidRDefault="00B83E9C" w:rsidP="00E25F5A">
      <w:pPr>
        <w:autoSpaceDE w:val="0"/>
        <w:autoSpaceDN w:val="0"/>
        <w:adjustRightInd w:val="0"/>
        <w:spacing w:after="0" w:line="360" w:lineRule="atLeast"/>
        <w:ind w:firstLine="709"/>
        <w:contextualSpacing/>
        <w:jc w:val="both"/>
        <w:rPr>
          <w:rFonts w:ascii="Times New Roman" w:hAnsi="Times New Roman"/>
          <w:color w:val="000000"/>
          <w:sz w:val="28"/>
          <w:szCs w:val="28"/>
        </w:rPr>
      </w:pPr>
      <w:r w:rsidRPr="00B5021D">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н</w:t>
      </w:r>
      <w:r w:rsidRPr="003030A4">
        <w:rPr>
          <w:rFonts w:ascii="Times New Roman" w:hAnsi="Times New Roman"/>
          <w:color w:val="000000"/>
          <w:sz w:val="28"/>
          <w:szCs w:val="28"/>
        </w:rPr>
        <w:t xml:space="preserve">а иные выплаты работникам </w:t>
      </w:r>
      <w:r>
        <w:rPr>
          <w:rFonts w:ascii="Times New Roman" w:hAnsi="Times New Roman"/>
          <w:color w:val="000000"/>
          <w:sz w:val="28"/>
          <w:szCs w:val="28"/>
        </w:rPr>
        <w:t>ТОФК</w:t>
      </w:r>
      <w:r w:rsidRPr="003030A4">
        <w:rPr>
          <w:rFonts w:ascii="Times New Roman" w:hAnsi="Times New Roman"/>
          <w:color w:val="000000"/>
          <w:sz w:val="28"/>
          <w:szCs w:val="28"/>
        </w:rPr>
        <w:t xml:space="preserve"> </w:t>
      </w:r>
      <w:r>
        <w:rPr>
          <w:rFonts w:ascii="Times New Roman" w:hAnsi="Times New Roman"/>
          <w:color w:val="000000"/>
          <w:sz w:val="28"/>
          <w:szCs w:val="28"/>
        </w:rPr>
        <w:t>–</w:t>
      </w:r>
      <w:r w:rsidRPr="003030A4">
        <w:rPr>
          <w:rFonts w:ascii="Times New Roman" w:hAnsi="Times New Roman"/>
          <w:color w:val="000000"/>
          <w:sz w:val="28"/>
          <w:szCs w:val="28"/>
        </w:rPr>
        <w:t xml:space="preserve"> 119,2 млн</w:t>
      </w:r>
      <w:r>
        <w:rPr>
          <w:rFonts w:ascii="Times New Roman" w:hAnsi="Times New Roman"/>
          <w:color w:val="000000"/>
          <w:sz w:val="28"/>
          <w:szCs w:val="28"/>
        </w:rPr>
        <w:t> рублей;</w:t>
      </w:r>
    </w:p>
    <w:p w:rsidR="00B83E9C" w:rsidRPr="003030A4" w:rsidRDefault="00B83E9C" w:rsidP="00E25F5A">
      <w:pPr>
        <w:autoSpaceDE w:val="0"/>
        <w:autoSpaceDN w:val="0"/>
        <w:adjustRightInd w:val="0"/>
        <w:spacing w:after="0" w:line="360" w:lineRule="atLeast"/>
        <w:ind w:firstLine="709"/>
        <w:contextualSpacing/>
        <w:jc w:val="both"/>
        <w:rPr>
          <w:rFonts w:ascii="Times New Roman" w:hAnsi="Times New Roman"/>
          <w:color w:val="000000"/>
          <w:sz w:val="28"/>
          <w:szCs w:val="28"/>
        </w:rPr>
      </w:pPr>
      <w:r w:rsidRPr="00B5021D">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н</w:t>
      </w:r>
      <w:r w:rsidRPr="003030A4">
        <w:rPr>
          <w:rFonts w:ascii="Times New Roman" w:hAnsi="Times New Roman"/>
          <w:color w:val="000000"/>
          <w:sz w:val="28"/>
          <w:szCs w:val="28"/>
        </w:rPr>
        <w:t xml:space="preserve">а обеспечение функций </w:t>
      </w:r>
      <w:r>
        <w:rPr>
          <w:rFonts w:ascii="Times New Roman" w:hAnsi="Times New Roman"/>
          <w:color w:val="000000"/>
          <w:sz w:val="28"/>
          <w:szCs w:val="28"/>
        </w:rPr>
        <w:t>ЦАФК и ТОФК</w:t>
      </w:r>
      <w:r w:rsidRPr="003030A4">
        <w:rPr>
          <w:rFonts w:ascii="Times New Roman" w:hAnsi="Times New Roman"/>
          <w:color w:val="000000"/>
          <w:sz w:val="28"/>
          <w:szCs w:val="28"/>
        </w:rPr>
        <w:t xml:space="preserve"> </w:t>
      </w:r>
      <w:r>
        <w:rPr>
          <w:rFonts w:ascii="Times New Roman" w:hAnsi="Times New Roman"/>
          <w:color w:val="000000"/>
          <w:sz w:val="28"/>
          <w:szCs w:val="28"/>
        </w:rPr>
        <w:t xml:space="preserve">– </w:t>
      </w:r>
      <w:r w:rsidRPr="003030A4">
        <w:rPr>
          <w:rFonts w:ascii="Times New Roman" w:hAnsi="Times New Roman"/>
          <w:color w:val="000000"/>
          <w:sz w:val="28"/>
          <w:szCs w:val="28"/>
        </w:rPr>
        <w:t>11</w:t>
      </w:r>
      <w:r w:rsidRPr="003030A4">
        <w:rPr>
          <w:rFonts w:ascii="Times New Roman" w:hAnsi="Times New Roman"/>
          <w:color w:val="000000"/>
          <w:sz w:val="28"/>
          <w:szCs w:val="28"/>
          <w:lang w:val="en-US"/>
        </w:rPr>
        <w:t> </w:t>
      </w:r>
      <w:r w:rsidRPr="003030A4">
        <w:rPr>
          <w:rFonts w:ascii="Times New Roman" w:hAnsi="Times New Roman"/>
          <w:color w:val="000000"/>
          <w:sz w:val="28"/>
          <w:szCs w:val="28"/>
        </w:rPr>
        <w:t>825,3 млн</w:t>
      </w:r>
      <w:r>
        <w:rPr>
          <w:rFonts w:ascii="Times New Roman" w:hAnsi="Times New Roman"/>
          <w:color w:val="000000"/>
          <w:sz w:val="28"/>
          <w:szCs w:val="28"/>
        </w:rPr>
        <w:t> рублей;</w:t>
      </w:r>
    </w:p>
    <w:p w:rsidR="00B83E9C" w:rsidRPr="003030A4" w:rsidRDefault="00B83E9C" w:rsidP="00E25F5A">
      <w:pPr>
        <w:tabs>
          <w:tab w:val="left" w:pos="6840"/>
        </w:tabs>
        <w:spacing w:after="0" w:line="360" w:lineRule="atLeast"/>
        <w:ind w:firstLine="709"/>
        <w:contextualSpacing/>
        <w:jc w:val="both"/>
        <w:rPr>
          <w:rFonts w:ascii="Times New Roman" w:hAnsi="Times New Roman"/>
          <w:color w:val="000000"/>
          <w:sz w:val="28"/>
          <w:szCs w:val="28"/>
        </w:rPr>
      </w:pPr>
      <w:r w:rsidRPr="00B5021D">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н</w:t>
      </w:r>
      <w:r w:rsidRPr="003030A4">
        <w:rPr>
          <w:rFonts w:ascii="Times New Roman" w:hAnsi="Times New Roman"/>
          <w:color w:val="000000"/>
          <w:sz w:val="28"/>
          <w:szCs w:val="28"/>
        </w:rPr>
        <w:t xml:space="preserve">а обеспечение деятельности </w:t>
      </w:r>
      <w:r>
        <w:rPr>
          <w:rFonts w:ascii="Times New Roman" w:hAnsi="Times New Roman"/>
          <w:color w:val="000000"/>
          <w:sz w:val="28"/>
          <w:szCs w:val="28"/>
        </w:rPr>
        <w:t>ФКУ «ЦОКР»</w:t>
      </w:r>
      <w:r w:rsidRPr="003030A4">
        <w:rPr>
          <w:rFonts w:ascii="Times New Roman" w:hAnsi="Times New Roman"/>
          <w:color w:val="000000"/>
          <w:sz w:val="28"/>
          <w:szCs w:val="28"/>
        </w:rPr>
        <w:t xml:space="preserve"> </w:t>
      </w:r>
      <w:r>
        <w:rPr>
          <w:rFonts w:ascii="Times New Roman" w:hAnsi="Times New Roman"/>
          <w:color w:val="000000"/>
          <w:sz w:val="28"/>
          <w:szCs w:val="28"/>
        </w:rPr>
        <w:t xml:space="preserve">– </w:t>
      </w:r>
      <w:r w:rsidRPr="003030A4">
        <w:rPr>
          <w:rFonts w:ascii="Times New Roman" w:hAnsi="Times New Roman"/>
          <w:color w:val="000000"/>
          <w:sz w:val="28"/>
          <w:szCs w:val="28"/>
        </w:rPr>
        <w:t>836,6 млн</w:t>
      </w:r>
      <w:r>
        <w:rPr>
          <w:rFonts w:ascii="Times New Roman" w:hAnsi="Times New Roman"/>
          <w:color w:val="000000"/>
          <w:sz w:val="28"/>
          <w:szCs w:val="28"/>
        </w:rPr>
        <w:t> рублей;</w:t>
      </w:r>
    </w:p>
    <w:p w:rsidR="00B83E9C" w:rsidRPr="003030A4" w:rsidRDefault="00B83E9C" w:rsidP="00E25F5A">
      <w:pPr>
        <w:tabs>
          <w:tab w:val="left" w:pos="6840"/>
        </w:tabs>
        <w:spacing w:after="0" w:line="360" w:lineRule="atLeast"/>
        <w:ind w:firstLine="709"/>
        <w:contextualSpacing/>
        <w:jc w:val="both"/>
        <w:rPr>
          <w:rFonts w:ascii="Times New Roman" w:hAnsi="Times New Roman"/>
          <w:color w:val="000000"/>
          <w:sz w:val="28"/>
          <w:szCs w:val="28"/>
        </w:rPr>
      </w:pPr>
      <w:r w:rsidRPr="00B5021D">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н</w:t>
      </w:r>
      <w:r w:rsidRPr="003030A4">
        <w:rPr>
          <w:rFonts w:ascii="Times New Roman" w:hAnsi="Times New Roman"/>
          <w:color w:val="000000"/>
          <w:sz w:val="28"/>
          <w:szCs w:val="28"/>
        </w:rPr>
        <w:t xml:space="preserve">а строительство объектов общегражданского назначения </w:t>
      </w:r>
      <w:r>
        <w:rPr>
          <w:rFonts w:ascii="Times New Roman" w:hAnsi="Times New Roman"/>
          <w:color w:val="000000"/>
          <w:sz w:val="28"/>
          <w:szCs w:val="28"/>
        </w:rPr>
        <w:t>–</w:t>
      </w:r>
      <w:r>
        <w:rPr>
          <w:rFonts w:ascii="Times New Roman" w:hAnsi="Times New Roman"/>
          <w:color w:val="000000"/>
          <w:sz w:val="28"/>
          <w:szCs w:val="28"/>
        </w:rPr>
        <w:br/>
      </w:r>
      <w:r w:rsidRPr="003030A4">
        <w:rPr>
          <w:rFonts w:ascii="Times New Roman" w:hAnsi="Times New Roman"/>
          <w:color w:val="000000"/>
          <w:sz w:val="28"/>
          <w:szCs w:val="28"/>
        </w:rPr>
        <w:t>818,3 млн</w:t>
      </w:r>
      <w:r>
        <w:rPr>
          <w:rFonts w:ascii="Times New Roman" w:hAnsi="Times New Roman"/>
          <w:color w:val="000000"/>
          <w:sz w:val="28"/>
          <w:szCs w:val="28"/>
        </w:rPr>
        <w:t> рублей;</w:t>
      </w:r>
    </w:p>
    <w:p w:rsidR="00B83E9C" w:rsidRPr="003030A4" w:rsidRDefault="00B83E9C" w:rsidP="00E25F5A">
      <w:pPr>
        <w:tabs>
          <w:tab w:val="left" w:pos="6840"/>
        </w:tabs>
        <w:spacing w:after="0" w:line="360" w:lineRule="atLeast"/>
        <w:ind w:firstLine="709"/>
        <w:contextualSpacing/>
        <w:jc w:val="both"/>
        <w:rPr>
          <w:rFonts w:ascii="Times New Roman" w:hAnsi="Times New Roman"/>
          <w:color w:val="000000"/>
          <w:sz w:val="28"/>
          <w:szCs w:val="28"/>
        </w:rPr>
      </w:pPr>
      <w:r w:rsidRPr="00B5021D">
        <w:rPr>
          <w:rFonts w:ascii="Times New Roman" w:hAnsi="Times New Roman"/>
          <w:color w:val="000000"/>
          <w:sz w:val="28"/>
          <w:szCs w:val="28"/>
        </w:rPr>
        <w:t>–</w:t>
      </w:r>
      <w:r>
        <w:rPr>
          <w:rFonts w:ascii="Times New Roman" w:hAnsi="Times New Roman"/>
          <w:color w:val="000000"/>
          <w:sz w:val="28"/>
          <w:szCs w:val="28"/>
        </w:rPr>
        <w:t> н</w:t>
      </w:r>
      <w:r w:rsidRPr="003030A4">
        <w:rPr>
          <w:rFonts w:ascii="Times New Roman" w:hAnsi="Times New Roman"/>
          <w:color w:val="000000"/>
          <w:sz w:val="28"/>
          <w:szCs w:val="28"/>
        </w:rPr>
        <w:t xml:space="preserve">а обеспечение жильем федеральных государственных гражданских служащих </w:t>
      </w:r>
      <w:r>
        <w:rPr>
          <w:rFonts w:ascii="Times New Roman" w:hAnsi="Times New Roman"/>
          <w:color w:val="000000"/>
          <w:sz w:val="28"/>
          <w:szCs w:val="28"/>
        </w:rPr>
        <w:t xml:space="preserve">– </w:t>
      </w:r>
      <w:r w:rsidRPr="003030A4">
        <w:rPr>
          <w:rFonts w:ascii="Times New Roman" w:hAnsi="Times New Roman"/>
          <w:color w:val="000000"/>
          <w:sz w:val="28"/>
          <w:szCs w:val="28"/>
        </w:rPr>
        <w:t>47,8 млн</w:t>
      </w:r>
      <w:r>
        <w:rPr>
          <w:rFonts w:ascii="Times New Roman" w:hAnsi="Times New Roman"/>
          <w:color w:val="000000"/>
          <w:sz w:val="28"/>
          <w:szCs w:val="28"/>
        </w:rPr>
        <w:t> рублей;</w:t>
      </w:r>
    </w:p>
    <w:p w:rsidR="00B83E9C" w:rsidRPr="003030A4" w:rsidRDefault="00B83E9C" w:rsidP="00E25F5A">
      <w:pPr>
        <w:tabs>
          <w:tab w:val="left" w:pos="6840"/>
        </w:tabs>
        <w:spacing w:after="0" w:line="360" w:lineRule="atLeast"/>
        <w:ind w:firstLine="709"/>
        <w:contextualSpacing/>
        <w:jc w:val="both"/>
        <w:rPr>
          <w:rFonts w:ascii="Times New Roman" w:hAnsi="Times New Roman"/>
          <w:color w:val="000000"/>
          <w:sz w:val="28"/>
          <w:szCs w:val="28"/>
        </w:rPr>
      </w:pPr>
      <w:r>
        <w:rPr>
          <w:rFonts w:ascii="Times New Roman" w:hAnsi="Times New Roman"/>
          <w:color w:val="000000"/>
          <w:sz w:val="28"/>
          <w:szCs w:val="28"/>
        </w:rPr>
        <w:t>– н</w:t>
      </w:r>
      <w:r w:rsidRPr="003030A4">
        <w:rPr>
          <w:rFonts w:ascii="Times New Roman" w:hAnsi="Times New Roman"/>
          <w:color w:val="000000"/>
          <w:sz w:val="28"/>
          <w:szCs w:val="28"/>
        </w:rPr>
        <w:t xml:space="preserve">а компенсацию расходов на оплату стоимости проезда и провоза багажа к месту использования отпуска и обратно работникам территориальных органов Федерального казначейства, расположенных </w:t>
      </w:r>
      <w:r>
        <w:rPr>
          <w:rFonts w:ascii="Times New Roman" w:hAnsi="Times New Roman"/>
          <w:color w:val="000000"/>
          <w:sz w:val="28"/>
          <w:szCs w:val="28"/>
        </w:rPr>
        <w:br/>
      </w:r>
      <w:r w:rsidRPr="003030A4">
        <w:rPr>
          <w:rFonts w:ascii="Times New Roman" w:hAnsi="Times New Roman"/>
          <w:color w:val="000000"/>
          <w:sz w:val="28"/>
          <w:szCs w:val="28"/>
        </w:rPr>
        <w:t xml:space="preserve">в районах Крайнего Севера и приравненных к ним местностях </w:t>
      </w:r>
      <w:r>
        <w:rPr>
          <w:rFonts w:ascii="Times New Roman" w:hAnsi="Times New Roman"/>
          <w:color w:val="000000"/>
          <w:sz w:val="28"/>
          <w:szCs w:val="28"/>
        </w:rPr>
        <w:t>–</w:t>
      </w:r>
      <w:r>
        <w:rPr>
          <w:rFonts w:ascii="Times New Roman" w:hAnsi="Times New Roman"/>
          <w:color w:val="000000"/>
          <w:sz w:val="28"/>
          <w:szCs w:val="28"/>
        </w:rPr>
        <w:br/>
      </w:r>
      <w:r w:rsidRPr="003030A4">
        <w:rPr>
          <w:rFonts w:ascii="Times New Roman" w:hAnsi="Times New Roman"/>
          <w:color w:val="000000"/>
          <w:sz w:val="28"/>
          <w:szCs w:val="28"/>
        </w:rPr>
        <w:t>106,9 млн</w:t>
      </w:r>
      <w:r>
        <w:rPr>
          <w:rFonts w:ascii="Times New Roman" w:hAnsi="Times New Roman"/>
          <w:color w:val="000000"/>
          <w:sz w:val="28"/>
          <w:szCs w:val="28"/>
        </w:rPr>
        <w:t> рублей;</w:t>
      </w:r>
    </w:p>
    <w:p w:rsidR="00B83E9C" w:rsidRPr="003030A4" w:rsidRDefault="00B83E9C" w:rsidP="00E25F5A">
      <w:pPr>
        <w:tabs>
          <w:tab w:val="left" w:pos="6840"/>
        </w:tabs>
        <w:spacing w:after="0" w:line="360" w:lineRule="atLeast"/>
        <w:ind w:firstLine="709"/>
        <w:contextualSpacing/>
        <w:jc w:val="both"/>
        <w:rPr>
          <w:rFonts w:ascii="Times New Roman" w:hAnsi="Times New Roman"/>
          <w:color w:val="000000"/>
          <w:sz w:val="28"/>
          <w:szCs w:val="28"/>
        </w:rPr>
      </w:pPr>
      <w:r>
        <w:rPr>
          <w:rFonts w:ascii="Times New Roman" w:hAnsi="Times New Roman"/>
          <w:color w:val="000000"/>
          <w:sz w:val="28"/>
          <w:szCs w:val="28"/>
        </w:rPr>
        <w:t>– н</w:t>
      </w:r>
      <w:r w:rsidRPr="003030A4">
        <w:rPr>
          <w:rFonts w:ascii="Times New Roman" w:hAnsi="Times New Roman"/>
          <w:color w:val="000000"/>
          <w:sz w:val="28"/>
          <w:szCs w:val="28"/>
        </w:rPr>
        <w:t>а компенсацию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с организациями, финансируемыми из федерального бюджета, расположенными в районах Крайнего Севера и приравненных к ним местностях</w:t>
      </w:r>
      <w:r>
        <w:rPr>
          <w:rFonts w:ascii="Times New Roman" w:hAnsi="Times New Roman"/>
          <w:color w:val="000000"/>
          <w:sz w:val="28"/>
          <w:szCs w:val="28"/>
        </w:rPr>
        <w:t xml:space="preserve">, – </w:t>
      </w:r>
      <w:r w:rsidRPr="003030A4">
        <w:rPr>
          <w:rFonts w:ascii="Times New Roman" w:hAnsi="Times New Roman"/>
          <w:color w:val="000000"/>
          <w:sz w:val="28"/>
          <w:szCs w:val="28"/>
        </w:rPr>
        <w:t>1,4 млн</w:t>
      </w:r>
      <w:r>
        <w:rPr>
          <w:rFonts w:ascii="Times New Roman" w:hAnsi="Times New Roman"/>
          <w:color w:val="000000"/>
          <w:sz w:val="28"/>
          <w:szCs w:val="28"/>
        </w:rPr>
        <w:t> рублей;</w:t>
      </w:r>
    </w:p>
    <w:p w:rsidR="00B83E9C" w:rsidRPr="003030A4" w:rsidRDefault="00B83E9C" w:rsidP="00486088">
      <w:pPr>
        <w:tabs>
          <w:tab w:val="left" w:pos="6840"/>
        </w:tabs>
        <w:spacing w:after="0" w:line="360" w:lineRule="atLeast"/>
        <w:ind w:firstLine="709"/>
        <w:contextualSpacing/>
        <w:jc w:val="both"/>
        <w:rPr>
          <w:rFonts w:ascii="Times New Roman" w:hAnsi="Times New Roman"/>
          <w:color w:val="000000"/>
          <w:sz w:val="28"/>
          <w:szCs w:val="28"/>
        </w:rPr>
      </w:pPr>
      <w:r>
        <w:rPr>
          <w:rFonts w:ascii="Times New Roman" w:hAnsi="Times New Roman"/>
          <w:color w:val="000000"/>
          <w:sz w:val="28"/>
          <w:szCs w:val="28"/>
        </w:rPr>
        <w:t>– н</w:t>
      </w:r>
      <w:r w:rsidRPr="003030A4">
        <w:rPr>
          <w:rFonts w:ascii="Times New Roman" w:hAnsi="Times New Roman"/>
          <w:color w:val="000000"/>
          <w:sz w:val="28"/>
          <w:szCs w:val="28"/>
        </w:rPr>
        <w:t xml:space="preserve">а ежемесячные компенсационные выплаты матерям (или другим родственникам, фактически осуществляющим уход за ребенком), состоящим в трудовых отношениях на условиях найма с организациями, </w:t>
      </w:r>
      <w:r>
        <w:rPr>
          <w:rFonts w:ascii="Times New Roman" w:hAnsi="Times New Roman"/>
          <w:color w:val="000000"/>
          <w:sz w:val="28"/>
          <w:szCs w:val="28"/>
        </w:rPr>
        <w:br/>
        <w:t>и женщинам-</w:t>
      </w:r>
      <w:r w:rsidRPr="003030A4">
        <w:rPr>
          <w:rFonts w:ascii="Times New Roman" w:hAnsi="Times New Roman"/>
          <w:color w:val="000000"/>
          <w:sz w:val="28"/>
          <w:szCs w:val="28"/>
        </w:rPr>
        <w:t xml:space="preserve">военнослужащим, находящимся в отпуске по уходу </w:t>
      </w:r>
      <w:r>
        <w:rPr>
          <w:rFonts w:ascii="Times New Roman" w:hAnsi="Times New Roman"/>
          <w:color w:val="000000"/>
          <w:sz w:val="28"/>
          <w:szCs w:val="28"/>
        </w:rPr>
        <w:br/>
      </w:r>
      <w:r w:rsidRPr="003030A4">
        <w:rPr>
          <w:rFonts w:ascii="Times New Roman" w:hAnsi="Times New Roman"/>
          <w:color w:val="000000"/>
          <w:sz w:val="28"/>
          <w:szCs w:val="28"/>
        </w:rPr>
        <w:t>за ребенком</w:t>
      </w:r>
      <w:r>
        <w:rPr>
          <w:rFonts w:ascii="Times New Roman" w:hAnsi="Times New Roman"/>
          <w:color w:val="000000"/>
          <w:sz w:val="28"/>
          <w:szCs w:val="28"/>
        </w:rPr>
        <w:t>, –</w:t>
      </w:r>
      <w:r w:rsidRPr="003030A4">
        <w:rPr>
          <w:rFonts w:ascii="Times New Roman" w:hAnsi="Times New Roman"/>
          <w:color w:val="000000"/>
          <w:sz w:val="28"/>
          <w:szCs w:val="28"/>
        </w:rPr>
        <w:t>2,5 млн</w:t>
      </w:r>
      <w:r>
        <w:rPr>
          <w:rFonts w:ascii="Times New Roman" w:hAnsi="Times New Roman"/>
          <w:color w:val="000000"/>
          <w:sz w:val="28"/>
          <w:szCs w:val="28"/>
        </w:rPr>
        <w:t> </w:t>
      </w:r>
      <w:r w:rsidRPr="003030A4">
        <w:rPr>
          <w:rFonts w:ascii="Times New Roman" w:hAnsi="Times New Roman"/>
          <w:color w:val="000000"/>
          <w:sz w:val="28"/>
          <w:szCs w:val="28"/>
        </w:rPr>
        <w:t>рублей.</w:t>
      </w:r>
    </w:p>
    <w:p w:rsidR="00B83E9C" w:rsidRPr="003030A4" w:rsidRDefault="00B83E9C" w:rsidP="00F96FA5">
      <w:pPr>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2.7</w:t>
      </w:r>
      <w:r w:rsidRPr="003030A4">
        <w:rPr>
          <w:rFonts w:ascii="Times New Roman" w:hAnsi="Times New Roman"/>
          <w:b/>
          <w:color w:val="000000"/>
          <w:sz w:val="28"/>
          <w:szCs w:val="28"/>
        </w:rPr>
        <w:t>.</w:t>
      </w:r>
      <w:r>
        <w:rPr>
          <w:rFonts w:ascii="Times New Roman" w:hAnsi="Times New Roman"/>
          <w:b/>
          <w:color w:val="000000"/>
          <w:sz w:val="28"/>
          <w:szCs w:val="28"/>
        </w:rPr>
        <w:t>6</w:t>
      </w:r>
      <w:r w:rsidRPr="003030A4">
        <w:rPr>
          <w:rFonts w:ascii="Times New Roman" w:hAnsi="Times New Roman"/>
          <w:b/>
          <w:color w:val="000000"/>
          <w:sz w:val="28"/>
          <w:szCs w:val="28"/>
        </w:rPr>
        <w:t>.</w:t>
      </w:r>
      <w:r>
        <w:rPr>
          <w:rFonts w:ascii="Times New Roman" w:hAnsi="Times New Roman"/>
          <w:b/>
          <w:color w:val="000000"/>
          <w:sz w:val="28"/>
          <w:szCs w:val="28"/>
        </w:rPr>
        <w:t> </w:t>
      </w:r>
      <w:r w:rsidRPr="003030A4">
        <w:rPr>
          <w:rFonts w:ascii="Times New Roman" w:hAnsi="Times New Roman"/>
          <w:b/>
          <w:color w:val="000000"/>
          <w:sz w:val="28"/>
          <w:szCs w:val="28"/>
        </w:rPr>
        <w:t>Внедрение системы обеспечения функционирования органов Федерального казначейства через ФКУ «ЦОКР»</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Обслуживание всех обеспечивающих функций деятельности Федерального казначейства ЦАФК, </w:t>
      </w:r>
      <w:r>
        <w:rPr>
          <w:rFonts w:ascii="Times New Roman" w:hAnsi="Times New Roman"/>
          <w:color w:val="000000"/>
          <w:sz w:val="28"/>
          <w:szCs w:val="28"/>
        </w:rPr>
        <w:t>УФК</w:t>
      </w:r>
      <w:r w:rsidRPr="003030A4">
        <w:rPr>
          <w:rFonts w:ascii="Times New Roman" w:hAnsi="Times New Roman"/>
          <w:color w:val="000000"/>
          <w:sz w:val="28"/>
          <w:szCs w:val="28"/>
        </w:rPr>
        <w:t xml:space="preserve"> по </w:t>
      </w:r>
      <w:r>
        <w:rPr>
          <w:rFonts w:ascii="Times New Roman" w:hAnsi="Times New Roman"/>
          <w:color w:val="000000"/>
          <w:sz w:val="28"/>
          <w:szCs w:val="28"/>
        </w:rPr>
        <w:t>г. </w:t>
      </w:r>
      <w:r w:rsidRPr="003030A4">
        <w:rPr>
          <w:rFonts w:ascii="Times New Roman" w:hAnsi="Times New Roman"/>
          <w:color w:val="000000"/>
          <w:sz w:val="28"/>
          <w:szCs w:val="28"/>
        </w:rPr>
        <w:t xml:space="preserve">Москве, </w:t>
      </w:r>
      <w:r>
        <w:rPr>
          <w:rFonts w:ascii="Times New Roman" w:hAnsi="Times New Roman"/>
          <w:color w:val="000000"/>
          <w:sz w:val="28"/>
          <w:szCs w:val="28"/>
        </w:rPr>
        <w:t>УФК</w:t>
      </w:r>
      <w:r>
        <w:rPr>
          <w:rFonts w:ascii="Times New Roman" w:hAnsi="Times New Roman"/>
          <w:color w:val="000000"/>
          <w:sz w:val="28"/>
          <w:szCs w:val="28"/>
        </w:rPr>
        <w:br/>
        <w:t xml:space="preserve">по </w:t>
      </w:r>
      <w:r w:rsidRPr="003030A4">
        <w:rPr>
          <w:rFonts w:ascii="Times New Roman" w:hAnsi="Times New Roman"/>
          <w:color w:val="000000"/>
          <w:sz w:val="28"/>
          <w:szCs w:val="28"/>
        </w:rPr>
        <w:t>Московской</w:t>
      </w:r>
      <w:r>
        <w:rPr>
          <w:rFonts w:ascii="Times New Roman" w:hAnsi="Times New Roman"/>
          <w:color w:val="000000"/>
          <w:sz w:val="28"/>
          <w:szCs w:val="28"/>
        </w:rPr>
        <w:t xml:space="preserve"> </w:t>
      </w:r>
      <w:r w:rsidRPr="003030A4">
        <w:rPr>
          <w:rFonts w:ascii="Times New Roman" w:hAnsi="Times New Roman"/>
          <w:color w:val="000000"/>
          <w:sz w:val="28"/>
          <w:szCs w:val="28"/>
        </w:rPr>
        <w:t>области, МОУ</w:t>
      </w:r>
      <w:r>
        <w:rPr>
          <w:rFonts w:ascii="Times New Roman" w:hAnsi="Times New Roman"/>
          <w:color w:val="000000"/>
          <w:sz w:val="28"/>
          <w:szCs w:val="28"/>
        </w:rPr>
        <w:t> ФК</w:t>
      </w:r>
      <w:r w:rsidRPr="003030A4">
        <w:rPr>
          <w:rFonts w:ascii="Times New Roman" w:hAnsi="Times New Roman"/>
          <w:color w:val="000000"/>
          <w:sz w:val="28"/>
          <w:szCs w:val="28"/>
        </w:rPr>
        <w:t xml:space="preserve"> в ФКУ «ЦОКР» (за исключением начисления оплаты труда и других выплат)</w:t>
      </w:r>
      <w:r>
        <w:rPr>
          <w:rFonts w:ascii="Times New Roman" w:hAnsi="Times New Roman"/>
          <w:color w:val="000000"/>
          <w:sz w:val="28"/>
          <w:szCs w:val="28"/>
        </w:rPr>
        <w:t xml:space="preserve"> предполагает</w:t>
      </w:r>
      <w:r w:rsidRPr="003030A4">
        <w:rPr>
          <w:rFonts w:ascii="Times New Roman" w:hAnsi="Times New Roman"/>
          <w:color w:val="000000"/>
          <w:sz w:val="28"/>
          <w:szCs w:val="28"/>
        </w:rPr>
        <w:t>:</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исполнение государс</w:t>
      </w:r>
      <w:r>
        <w:rPr>
          <w:rFonts w:ascii="Times New Roman" w:hAnsi="Times New Roman"/>
          <w:color w:val="000000"/>
          <w:sz w:val="28"/>
          <w:szCs w:val="28"/>
        </w:rPr>
        <w:t>твенных контрактов, заключенных</w:t>
      </w:r>
      <w:r>
        <w:rPr>
          <w:rFonts w:ascii="Times New Roman" w:hAnsi="Times New Roman"/>
          <w:color w:val="000000"/>
          <w:sz w:val="28"/>
          <w:szCs w:val="28"/>
        </w:rPr>
        <w:br/>
        <w:t>на 2014 </w:t>
      </w:r>
      <w:r w:rsidRPr="003030A4">
        <w:rPr>
          <w:rFonts w:ascii="Times New Roman" w:hAnsi="Times New Roman"/>
          <w:color w:val="000000"/>
          <w:sz w:val="28"/>
          <w:szCs w:val="28"/>
        </w:rPr>
        <w:t>год на оказание услуг и приобретение материальных ценностей;</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формирование документации по обеспечению деятельности ФКУ «ЦОКР» в качестве государственног</w:t>
      </w:r>
      <w:r>
        <w:rPr>
          <w:rFonts w:ascii="Times New Roman" w:hAnsi="Times New Roman"/>
          <w:color w:val="000000"/>
          <w:sz w:val="28"/>
          <w:szCs w:val="28"/>
        </w:rPr>
        <w:t>о заказчика, размещение заказов</w:t>
      </w:r>
      <w:r>
        <w:rPr>
          <w:rFonts w:ascii="Times New Roman" w:hAnsi="Times New Roman"/>
          <w:color w:val="000000"/>
          <w:sz w:val="28"/>
          <w:szCs w:val="28"/>
        </w:rPr>
        <w:br/>
      </w:r>
      <w:r w:rsidRPr="003030A4">
        <w:rPr>
          <w:rFonts w:ascii="Times New Roman" w:hAnsi="Times New Roman"/>
          <w:color w:val="000000"/>
          <w:sz w:val="28"/>
          <w:szCs w:val="28"/>
        </w:rPr>
        <w:t xml:space="preserve">на поставку товаров, выполнение работ, оказание услуг и заключение государственных контрактов на оказание всех обеспечивающих функций ЦАФК, </w:t>
      </w:r>
      <w:r>
        <w:rPr>
          <w:rFonts w:ascii="Times New Roman" w:hAnsi="Times New Roman"/>
          <w:color w:val="000000"/>
          <w:sz w:val="28"/>
          <w:szCs w:val="28"/>
        </w:rPr>
        <w:t>УФК по г. Москве</w:t>
      </w:r>
      <w:r w:rsidRPr="003030A4">
        <w:rPr>
          <w:rFonts w:ascii="Times New Roman" w:hAnsi="Times New Roman"/>
          <w:color w:val="000000"/>
          <w:sz w:val="28"/>
          <w:szCs w:val="28"/>
        </w:rPr>
        <w:t xml:space="preserve">, </w:t>
      </w:r>
      <w:r>
        <w:rPr>
          <w:rFonts w:ascii="Times New Roman" w:hAnsi="Times New Roman"/>
          <w:color w:val="000000"/>
          <w:sz w:val="28"/>
          <w:szCs w:val="28"/>
        </w:rPr>
        <w:t xml:space="preserve">по </w:t>
      </w:r>
      <w:r w:rsidRPr="003030A4">
        <w:rPr>
          <w:rFonts w:ascii="Times New Roman" w:hAnsi="Times New Roman"/>
          <w:color w:val="000000"/>
          <w:sz w:val="28"/>
          <w:szCs w:val="28"/>
        </w:rPr>
        <w:t>Московск</w:t>
      </w:r>
      <w:r>
        <w:rPr>
          <w:rFonts w:ascii="Times New Roman" w:hAnsi="Times New Roman"/>
          <w:color w:val="000000"/>
          <w:sz w:val="28"/>
          <w:szCs w:val="28"/>
        </w:rPr>
        <w:t>ой области и МОУ ФК на 2015 (2015–</w:t>
      </w:r>
      <w:r w:rsidRPr="003030A4">
        <w:rPr>
          <w:rFonts w:ascii="Times New Roman" w:hAnsi="Times New Roman"/>
          <w:color w:val="000000"/>
          <w:sz w:val="28"/>
          <w:szCs w:val="28"/>
        </w:rPr>
        <w:t>2017) годы;</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составление проекта бюджетной сметы на основании обобщенных расчетов расходов на услуги и обеспечение материал</w:t>
      </w:r>
      <w:r>
        <w:rPr>
          <w:rFonts w:ascii="Times New Roman" w:hAnsi="Times New Roman"/>
          <w:color w:val="000000"/>
          <w:sz w:val="28"/>
          <w:szCs w:val="28"/>
        </w:rPr>
        <w:t>ьными ценностями на 2015 (2015–</w:t>
      </w:r>
      <w:r w:rsidRPr="003030A4">
        <w:rPr>
          <w:rFonts w:ascii="Times New Roman" w:hAnsi="Times New Roman"/>
          <w:color w:val="000000"/>
          <w:sz w:val="28"/>
          <w:szCs w:val="28"/>
        </w:rPr>
        <w:t>2017) годы;</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формирование бюджетной сметы на основании лимитов бюджетных ассигнований, доведе</w:t>
      </w:r>
      <w:r>
        <w:rPr>
          <w:rFonts w:ascii="Times New Roman" w:hAnsi="Times New Roman"/>
          <w:color w:val="000000"/>
          <w:sz w:val="28"/>
          <w:szCs w:val="28"/>
        </w:rPr>
        <w:t>нных Федеральным казначейством,</w:t>
      </w:r>
      <w:r>
        <w:rPr>
          <w:rFonts w:ascii="Times New Roman" w:hAnsi="Times New Roman"/>
          <w:color w:val="000000"/>
          <w:sz w:val="28"/>
          <w:szCs w:val="28"/>
        </w:rPr>
        <w:br/>
      </w:r>
      <w:r w:rsidRPr="003030A4">
        <w:rPr>
          <w:rFonts w:ascii="Times New Roman" w:hAnsi="Times New Roman"/>
          <w:color w:val="000000"/>
          <w:sz w:val="28"/>
          <w:szCs w:val="28"/>
        </w:rPr>
        <w:t xml:space="preserve">в том числе по </w:t>
      </w:r>
      <w:r>
        <w:rPr>
          <w:rFonts w:ascii="Times New Roman" w:hAnsi="Times New Roman"/>
          <w:color w:val="000000"/>
          <w:sz w:val="28"/>
          <w:szCs w:val="28"/>
        </w:rPr>
        <w:t>обеспечивающим функциям на 2015 (2015–</w:t>
      </w:r>
      <w:r w:rsidRPr="003030A4">
        <w:rPr>
          <w:rFonts w:ascii="Times New Roman" w:hAnsi="Times New Roman"/>
          <w:color w:val="000000"/>
          <w:sz w:val="28"/>
          <w:szCs w:val="28"/>
        </w:rPr>
        <w:t>2017) годы;</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ведение бюджетного учета и формирование бюджетной отчетности по исполнению бюджетно</w:t>
      </w:r>
      <w:r>
        <w:rPr>
          <w:rFonts w:ascii="Times New Roman" w:hAnsi="Times New Roman"/>
          <w:color w:val="000000"/>
          <w:sz w:val="28"/>
          <w:szCs w:val="28"/>
        </w:rPr>
        <w:t>й сметы ФКУ «ЦОКР», в том числе</w:t>
      </w:r>
      <w:r>
        <w:rPr>
          <w:rFonts w:ascii="Times New Roman" w:hAnsi="Times New Roman"/>
          <w:color w:val="000000"/>
          <w:sz w:val="28"/>
          <w:szCs w:val="28"/>
        </w:rPr>
        <w:br/>
      </w:r>
      <w:r w:rsidRPr="003030A4">
        <w:rPr>
          <w:rFonts w:ascii="Times New Roman" w:hAnsi="Times New Roman"/>
          <w:color w:val="000000"/>
          <w:sz w:val="28"/>
          <w:szCs w:val="28"/>
        </w:rPr>
        <w:t>по обеспечивающим функциям, переданным ФКУ «ЦОКР».</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Передача на обслуживание функции по начислению заработной платы и других выплат</w:t>
      </w:r>
      <w:r>
        <w:rPr>
          <w:rFonts w:ascii="Times New Roman" w:hAnsi="Times New Roman"/>
          <w:color w:val="000000"/>
          <w:sz w:val="28"/>
          <w:szCs w:val="28"/>
        </w:rPr>
        <w:t xml:space="preserve"> предполагает</w:t>
      </w:r>
      <w:r w:rsidRPr="003030A4">
        <w:rPr>
          <w:rFonts w:ascii="Times New Roman" w:hAnsi="Times New Roman"/>
          <w:color w:val="000000"/>
          <w:sz w:val="28"/>
          <w:szCs w:val="28"/>
        </w:rPr>
        <w:t>:</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создание и организацию</w:t>
      </w:r>
      <w:r w:rsidRPr="003030A4">
        <w:rPr>
          <w:rFonts w:ascii="Times New Roman" w:hAnsi="Times New Roman"/>
          <w:color w:val="000000"/>
          <w:sz w:val="28"/>
          <w:szCs w:val="28"/>
        </w:rPr>
        <w:t xml:space="preserve"> работы от</w:t>
      </w:r>
      <w:r>
        <w:rPr>
          <w:rFonts w:ascii="Times New Roman" w:hAnsi="Times New Roman"/>
          <w:color w:val="000000"/>
          <w:sz w:val="28"/>
          <w:szCs w:val="28"/>
        </w:rPr>
        <w:t xml:space="preserve">дела по начислению оплаты труда </w:t>
      </w:r>
      <w:r w:rsidRPr="003030A4">
        <w:rPr>
          <w:rFonts w:ascii="Times New Roman" w:hAnsi="Times New Roman"/>
          <w:color w:val="000000"/>
          <w:sz w:val="28"/>
          <w:szCs w:val="28"/>
        </w:rPr>
        <w:t>и других выплат персоналу Федерал</w:t>
      </w:r>
      <w:r>
        <w:rPr>
          <w:rFonts w:ascii="Times New Roman" w:hAnsi="Times New Roman"/>
          <w:color w:val="000000"/>
          <w:sz w:val="28"/>
          <w:szCs w:val="28"/>
        </w:rPr>
        <w:t xml:space="preserve">ьного казначейства в ФКУ «ЦОКР» </w:t>
      </w:r>
      <w:r w:rsidRPr="003030A4">
        <w:rPr>
          <w:rFonts w:ascii="Times New Roman" w:hAnsi="Times New Roman"/>
          <w:color w:val="000000"/>
          <w:sz w:val="28"/>
          <w:szCs w:val="28"/>
        </w:rPr>
        <w:t>в части апробации пилотного внедр</w:t>
      </w:r>
      <w:r>
        <w:rPr>
          <w:rFonts w:ascii="Times New Roman" w:hAnsi="Times New Roman"/>
          <w:color w:val="000000"/>
          <w:sz w:val="28"/>
          <w:szCs w:val="28"/>
        </w:rPr>
        <w:t xml:space="preserve">ения автоматизированной системы </w:t>
      </w:r>
      <w:r w:rsidRPr="003030A4">
        <w:rPr>
          <w:rFonts w:ascii="Times New Roman" w:hAnsi="Times New Roman"/>
          <w:color w:val="000000"/>
          <w:sz w:val="28"/>
          <w:szCs w:val="28"/>
        </w:rPr>
        <w:t>по начислению оплаты труда и других</w:t>
      </w:r>
      <w:r>
        <w:rPr>
          <w:rFonts w:ascii="Times New Roman" w:hAnsi="Times New Roman"/>
          <w:color w:val="000000"/>
          <w:sz w:val="28"/>
          <w:szCs w:val="28"/>
        </w:rPr>
        <w:t xml:space="preserve"> выплат персоналу</w:t>
      </w:r>
      <w:r>
        <w:rPr>
          <w:rFonts w:ascii="Times New Roman" w:hAnsi="Times New Roman"/>
          <w:color w:val="000000"/>
          <w:sz w:val="28"/>
          <w:szCs w:val="28"/>
        </w:rPr>
        <w:br/>
        <w:t>УФК по г. Москве и ФКУ «ЦОКР», а также</w:t>
      </w:r>
      <w:r w:rsidRPr="003030A4">
        <w:rPr>
          <w:rFonts w:ascii="Times New Roman" w:hAnsi="Times New Roman"/>
          <w:color w:val="000000"/>
          <w:sz w:val="28"/>
          <w:szCs w:val="28"/>
        </w:rPr>
        <w:t xml:space="preserve"> дальнейшего тиражирования результатов апробации пилотного внедрения персоналу </w:t>
      </w:r>
      <w:r>
        <w:rPr>
          <w:rFonts w:ascii="Times New Roman" w:hAnsi="Times New Roman"/>
          <w:color w:val="000000"/>
          <w:sz w:val="28"/>
          <w:szCs w:val="28"/>
        </w:rPr>
        <w:t>ЦАФК, УФК</w:t>
      </w:r>
      <w:r>
        <w:rPr>
          <w:rFonts w:ascii="Times New Roman" w:hAnsi="Times New Roman"/>
          <w:color w:val="000000"/>
          <w:sz w:val="28"/>
          <w:szCs w:val="28"/>
        </w:rPr>
        <w:br/>
        <w:t xml:space="preserve">по Московской области </w:t>
      </w:r>
      <w:r w:rsidRPr="003030A4">
        <w:rPr>
          <w:rFonts w:ascii="Times New Roman" w:hAnsi="Times New Roman"/>
          <w:color w:val="000000"/>
          <w:sz w:val="28"/>
          <w:szCs w:val="28"/>
        </w:rPr>
        <w:t>и МОУ ФК в течение 2014 года</w:t>
      </w:r>
      <w:r>
        <w:rPr>
          <w:rFonts w:ascii="Times New Roman" w:hAnsi="Times New Roman"/>
          <w:color w:val="000000"/>
          <w:sz w:val="28"/>
          <w:szCs w:val="28"/>
        </w:rPr>
        <w:t xml:space="preserve"> </w:t>
      </w:r>
      <w:r w:rsidRPr="003030A4">
        <w:rPr>
          <w:rFonts w:ascii="Times New Roman" w:hAnsi="Times New Roman"/>
          <w:color w:val="000000"/>
          <w:sz w:val="28"/>
          <w:szCs w:val="28"/>
        </w:rPr>
        <w:t>(в зависимости от результатов тестирования ППО «Аксиок.Net</w:t>
      </w:r>
      <w:r>
        <w:rPr>
          <w:rFonts w:ascii="Times New Roman" w:hAnsi="Times New Roman"/>
          <w:color w:val="000000"/>
          <w:sz w:val="28"/>
          <w:szCs w:val="28"/>
        </w:rPr>
        <w:t>»</w:t>
      </w:r>
      <w:r w:rsidRPr="003030A4">
        <w:rPr>
          <w:rFonts w:ascii="Times New Roman" w:hAnsi="Times New Roman"/>
          <w:color w:val="000000"/>
          <w:sz w:val="28"/>
          <w:szCs w:val="28"/>
        </w:rPr>
        <w:t xml:space="preserve"> на web-технологии);</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масштабирование результатов пилотного внедрения централизованного начисления оплаты труда и других выплат в едином </w:t>
      </w:r>
      <w:r>
        <w:rPr>
          <w:rFonts w:ascii="Times New Roman" w:hAnsi="Times New Roman"/>
          <w:color w:val="000000"/>
          <w:sz w:val="28"/>
          <w:szCs w:val="28"/>
        </w:rPr>
        <w:t>расчетном центре в течение 2015–</w:t>
      </w:r>
      <w:r w:rsidRPr="003030A4">
        <w:rPr>
          <w:rFonts w:ascii="Times New Roman" w:hAnsi="Times New Roman"/>
          <w:color w:val="000000"/>
          <w:sz w:val="28"/>
          <w:szCs w:val="28"/>
        </w:rPr>
        <w:t>2016 годов.</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Разработка правовых актов по обслуживанию обеспечивающих функций Федерального казначейства в ФКУ «ЦОКР»</w:t>
      </w:r>
      <w:r>
        <w:rPr>
          <w:rFonts w:ascii="Times New Roman" w:hAnsi="Times New Roman"/>
          <w:color w:val="000000"/>
          <w:sz w:val="28"/>
          <w:szCs w:val="28"/>
        </w:rPr>
        <w:t xml:space="preserve"> предполагает</w:t>
      </w:r>
      <w:r w:rsidRPr="003030A4">
        <w:rPr>
          <w:rFonts w:ascii="Times New Roman" w:hAnsi="Times New Roman"/>
          <w:color w:val="000000"/>
          <w:sz w:val="28"/>
          <w:szCs w:val="28"/>
        </w:rPr>
        <w:t>:</w:t>
      </w:r>
    </w:p>
    <w:p w:rsidR="00B83E9C" w:rsidRPr="003030A4" w:rsidRDefault="00B83E9C" w:rsidP="00E01A8F">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И</w:t>
      </w:r>
      <w:r w:rsidRPr="003030A4">
        <w:rPr>
          <w:rFonts w:ascii="Times New Roman" w:hAnsi="Times New Roman"/>
          <w:color w:val="000000"/>
          <w:sz w:val="28"/>
          <w:szCs w:val="28"/>
        </w:rPr>
        <w:t>здание</w:t>
      </w:r>
      <w:r>
        <w:rPr>
          <w:rFonts w:ascii="Times New Roman" w:hAnsi="Times New Roman"/>
          <w:color w:val="000000"/>
          <w:sz w:val="28"/>
          <w:szCs w:val="28"/>
        </w:rPr>
        <w:t xml:space="preserve"> </w:t>
      </w:r>
      <w:r w:rsidRPr="003030A4">
        <w:rPr>
          <w:rFonts w:ascii="Times New Roman" w:hAnsi="Times New Roman"/>
          <w:color w:val="000000"/>
          <w:sz w:val="28"/>
          <w:szCs w:val="28"/>
        </w:rPr>
        <w:t>приказа Федерального казначейства «Об утверждении порядка взаимодействия центрального аппарата Федерального казначейства, территориальных органов Федерального казначейства, Фед</w:t>
      </w:r>
      <w:r>
        <w:rPr>
          <w:rFonts w:ascii="Times New Roman" w:hAnsi="Times New Roman"/>
          <w:color w:val="000000"/>
          <w:sz w:val="28"/>
          <w:szCs w:val="28"/>
        </w:rPr>
        <w:t>ерального казенного учреждения „</w:t>
      </w:r>
      <w:r w:rsidRPr="003030A4">
        <w:rPr>
          <w:rFonts w:ascii="Times New Roman" w:hAnsi="Times New Roman"/>
          <w:color w:val="000000"/>
          <w:sz w:val="28"/>
          <w:szCs w:val="28"/>
        </w:rPr>
        <w:t>Центр по обеспечению д</w:t>
      </w:r>
      <w:r>
        <w:rPr>
          <w:rFonts w:ascii="Times New Roman" w:hAnsi="Times New Roman"/>
          <w:color w:val="000000"/>
          <w:sz w:val="28"/>
          <w:szCs w:val="28"/>
        </w:rPr>
        <w:t>еятельности Казначейства России“</w:t>
      </w:r>
      <w:r w:rsidRPr="003030A4">
        <w:rPr>
          <w:rFonts w:ascii="Times New Roman" w:hAnsi="Times New Roman"/>
          <w:color w:val="000000"/>
          <w:sz w:val="28"/>
          <w:szCs w:val="28"/>
        </w:rPr>
        <w:t xml:space="preserve"> при внедрении системы обеспечения функционирования органов Федерального казначейства через Ф</w:t>
      </w:r>
      <w:r>
        <w:rPr>
          <w:rFonts w:ascii="Times New Roman" w:hAnsi="Times New Roman"/>
          <w:color w:val="000000"/>
          <w:sz w:val="28"/>
          <w:szCs w:val="28"/>
        </w:rPr>
        <w:t>едеральное казенное учреждение „</w:t>
      </w:r>
      <w:r w:rsidRPr="003030A4">
        <w:rPr>
          <w:rFonts w:ascii="Times New Roman" w:hAnsi="Times New Roman"/>
          <w:color w:val="000000"/>
          <w:sz w:val="28"/>
          <w:szCs w:val="28"/>
        </w:rPr>
        <w:t>Центр по обеспечению деятельности Казначейства России</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издание приказа ФКУ «ЦОКР» «Об утверждении регламентов в</w:t>
      </w:r>
      <w:r>
        <w:rPr>
          <w:rFonts w:ascii="Times New Roman" w:hAnsi="Times New Roman"/>
          <w:color w:val="000000"/>
          <w:sz w:val="28"/>
          <w:szCs w:val="28"/>
        </w:rPr>
        <w:t>заимодействия ЦАФК, ТОФК и ФКУ „</w:t>
      </w:r>
      <w:r w:rsidRPr="003030A4">
        <w:rPr>
          <w:rFonts w:ascii="Times New Roman" w:hAnsi="Times New Roman"/>
          <w:color w:val="000000"/>
          <w:sz w:val="28"/>
          <w:szCs w:val="28"/>
        </w:rPr>
        <w:t>ЦОКР</w:t>
      </w:r>
      <w:r>
        <w:rPr>
          <w:rFonts w:ascii="Times New Roman" w:hAnsi="Times New Roman"/>
          <w:color w:val="000000"/>
          <w:sz w:val="28"/>
          <w:szCs w:val="28"/>
        </w:rPr>
        <w:t>“</w:t>
      </w:r>
      <w:r w:rsidRPr="003030A4">
        <w:rPr>
          <w:rFonts w:ascii="Times New Roman" w:hAnsi="Times New Roman"/>
          <w:color w:val="000000"/>
          <w:sz w:val="28"/>
          <w:szCs w:val="28"/>
        </w:rPr>
        <w:t>» по следующим направлениям: эксплуатация зданий, транспортное обслуживание, обеспечение услугами связи, обеспечение ремонта зданий, обеспечение коммунальными услугами, архивное обеспечение, обеспечение материальными ценностями;</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издание приказа Федерального казначейства «О внесении изменений в Устав фед</w:t>
      </w:r>
      <w:r>
        <w:rPr>
          <w:rFonts w:ascii="Times New Roman" w:hAnsi="Times New Roman"/>
          <w:color w:val="000000"/>
          <w:sz w:val="28"/>
          <w:szCs w:val="28"/>
        </w:rPr>
        <w:t>ерального казенного учреждения „</w:t>
      </w:r>
      <w:r w:rsidRPr="003030A4">
        <w:rPr>
          <w:rFonts w:ascii="Times New Roman" w:hAnsi="Times New Roman"/>
          <w:color w:val="000000"/>
          <w:sz w:val="28"/>
          <w:szCs w:val="28"/>
        </w:rPr>
        <w:t>Центр по обеспечению деятельности К</w:t>
      </w:r>
      <w:r>
        <w:rPr>
          <w:rFonts w:ascii="Times New Roman" w:hAnsi="Times New Roman"/>
          <w:color w:val="000000"/>
          <w:sz w:val="28"/>
          <w:szCs w:val="28"/>
        </w:rPr>
        <w:t>азначейства России“ в части создания филиалов ФКУ „</w:t>
      </w:r>
      <w:r w:rsidRPr="003030A4">
        <w:rPr>
          <w:rFonts w:ascii="Times New Roman" w:hAnsi="Times New Roman"/>
          <w:color w:val="000000"/>
          <w:sz w:val="28"/>
          <w:szCs w:val="28"/>
        </w:rPr>
        <w:t>ЦОКР</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издание приказа о соз</w:t>
      </w:r>
      <w:r>
        <w:rPr>
          <w:rFonts w:ascii="Times New Roman" w:hAnsi="Times New Roman"/>
          <w:color w:val="000000"/>
          <w:sz w:val="28"/>
          <w:szCs w:val="28"/>
        </w:rPr>
        <w:t>дании двух филиалов с отделами</w:t>
      </w:r>
      <w:r>
        <w:rPr>
          <w:rFonts w:ascii="Times New Roman" w:hAnsi="Times New Roman"/>
          <w:color w:val="000000"/>
          <w:sz w:val="28"/>
          <w:szCs w:val="28"/>
        </w:rPr>
        <w:br/>
      </w:r>
      <w:r w:rsidRPr="003030A4">
        <w:rPr>
          <w:rFonts w:ascii="Times New Roman" w:hAnsi="Times New Roman"/>
          <w:color w:val="000000"/>
          <w:sz w:val="28"/>
          <w:szCs w:val="28"/>
        </w:rPr>
        <w:t>в Приволжском и Центральном федеральных округах;</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издание приказов ФКУ «Ц</w:t>
      </w:r>
      <w:r>
        <w:rPr>
          <w:rFonts w:ascii="Times New Roman" w:hAnsi="Times New Roman"/>
          <w:color w:val="000000"/>
          <w:sz w:val="28"/>
          <w:szCs w:val="28"/>
        </w:rPr>
        <w:t>ОКР»: «Об утверждении положения</w:t>
      </w:r>
      <w:r>
        <w:rPr>
          <w:rFonts w:ascii="Times New Roman" w:hAnsi="Times New Roman"/>
          <w:color w:val="000000"/>
          <w:sz w:val="28"/>
          <w:szCs w:val="28"/>
        </w:rPr>
        <w:br/>
        <w:t>о филиале ФКУ „</w:t>
      </w:r>
      <w:r w:rsidRPr="003030A4">
        <w:rPr>
          <w:rFonts w:ascii="Times New Roman" w:hAnsi="Times New Roman"/>
          <w:color w:val="000000"/>
          <w:sz w:val="28"/>
          <w:szCs w:val="28"/>
        </w:rPr>
        <w:t>ЦОКР</w:t>
      </w:r>
      <w:r>
        <w:rPr>
          <w:rFonts w:ascii="Times New Roman" w:hAnsi="Times New Roman"/>
          <w:color w:val="000000"/>
          <w:sz w:val="28"/>
          <w:szCs w:val="28"/>
        </w:rPr>
        <w:t>“</w:t>
      </w:r>
      <w:r w:rsidRPr="003030A4">
        <w:rPr>
          <w:rFonts w:ascii="Times New Roman" w:hAnsi="Times New Roman"/>
          <w:color w:val="000000"/>
          <w:sz w:val="28"/>
          <w:szCs w:val="28"/>
        </w:rPr>
        <w:t>», «Об утверждении п</w:t>
      </w:r>
      <w:r>
        <w:rPr>
          <w:rFonts w:ascii="Times New Roman" w:hAnsi="Times New Roman"/>
          <w:color w:val="000000"/>
          <w:sz w:val="28"/>
          <w:szCs w:val="28"/>
        </w:rPr>
        <w:t>оложения об отделе филиала ФКУ „</w:t>
      </w:r>
      <w:r w:rsidRPr="003030A4">
        <w:rPr>
          <w:rFonts w:ascii="Times New Roman" w:hAnsi="Times New Roman"/>
          <w:color w:val="000000"/>
          <w:sz w:val="28"/>
          <w:szCs w:val="28"/>
        </w:rPr>
        <w:t>ЦОКР</w:t>
      </w:r>
      <w:r>
        <w:rPr>
          <w:rFonts w:ascii="Times New Roman" w:hAnsi="Times New Roman"/>
          <w:color w:val="000000"/>
          <w:sz w:val="28"/>
          <w:szCs w:val="28"/>
        </w:rPr>
        <w:t>“</w:t>
      </w:r>
      <w:r w:rsidRPr="003030A4">
        <w:rPr>
          <w:rFonts w:ascii="Times New Roman" w:hAnsi="Times New Roman"/>
          <w:color w:val="000000"/>
          <w:sz w:val="28"/>
          <w:szCs w:val="28"/>
        </w:rPr>
        <w:t>»;</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издание приказа ФКУ «ЦОКР» «Об утверждении регламента взаимодействия между </w:t>
      </w:r>
      <w:r>
        <w:rPr>
          <w:rFonts w:ascii="Times New Roman" w:hAnsi="Times New Roman"/>
          <w:color w:val="000000"/>
          <w:sz w:val="28"/>
          <w:szCs w:val="28"/>
        </w:rPr>
        <w:t>филиалом и отделом филиала ФКУ „</w:t>
      </w:r>
      <w:r w:rsidRPr="003030A4">
        <w:rPr>
          <w:rFonts w:ascii="Times New Roman" w:hAnsi="Times New Roman"/>
          <w:color w:val="000000"/>
          <w:sz w:val="28"/>
          <w:szCs w:val="28"/>
        </w:rPr>
        <w:t>ЦОКР</w:t>
      </w:r>
      <w:r>
        <w:rPr>
          <w:rFonts w:ascii="Times New Roman" w:hAnsi="Times New Roman"/>
          <w:color w:val="000000"/>
          <w:sz w:val="28"/>
          <w:szCs w:val="28"/>
        </w:rPr>
        <w:t>“»;</w:t>
      </w:r>
    </w:p>
    <w:p w:rsidR="00B83E9C" w:rsidRPr="003030A4" w:rsidRDefault="00B83E9C" w:rsidP="009C32B7">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w:t>
      </w:r>
      <w:r w:rsidRPr="003030A4">
        <w:rPr>
          <w:rFonts w:ascii="Times New Roman" w:hAnsi="Times New Roman"/>
          <w:color w:val="000000"/>
          <w:sz w:val="28"/>
          <w:szCs w:val="28"/>
        </w:rPr>
        <w:t>недрение стандартов эксплуатации и обслуживания объектов органов Федерального казначейства с целью повышения качества обслуживания и снижения</w:t>
      </w:r>
      <w:r>
        <w:rPr>
          <w:rFonts w:ascii="Times New Roman" w:hAnsi="Times New Roman"/>
          <w:color w:val="000000"/>
          <w:sz w:val="28"/>
          <w:szCs w:val="28"/>
        </w:rPr>
        <w:t xml:space="preserve"> </w:t>
      </w:r>
      <w:r w:rsidRPr="003030A4">
        <w:rPr>
          <w:rFonts w:ascii="Times New Roman" w:hAnsi="Times New Roman"/>
          <w:color w:val="000000"/>
          <w:sz w:val="28"/>
          <w:szCs w:val="28"/>
        </w:rPr>
        <w:t>расходов на содержание</w:t>
      </w:r>
      <w:r>
        <w:rPr>
          <w:rFonts w:ascii="Times New Roman" w:hAnsi="Times New Roman"/>
          <w:color w:val="000000"/>
          <w:sz w:val="28"/>
          <w:szCs w:val="28"/>
        </w:rPr>
        <w:t xml:space="preserve"> объектов недвижимого имущества;</w:t>
      </w:r>
    </w:p>
    <w:p w:rsidR="00B83E9C" w:rsidRPr="00DC7BBE" w:rsidRDefault="00B83E9C" w:rsidP="009C32B7">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п</w:t>
      </w:r>
      <w:r w:rsidRPr="003030A4">
        <w:rPr>
          <w:rFonts w:ascii="Times New Roman" w:hAnsi="Times New Roman"/>
          <w:color w:val="000000"/>
          <w:sz w:val="28"/>
          <w:szCs w:val="28"/>
        </w:rPr>
        <w:t>овышение эффективности бюджетных</w:t>
      </w:r>
      <w:r>
        <w:rPr>
          <w:rFonts w:ascii="Times New Roman" w:hAnsi="Times New Roman"/>
          <w:color w:val="000000"/>
          <w:sz w:val="28"/>
          <w:szCs w:val="28"/>
        </w:rPr>
        <w:t xml:space="preserve"> </w:t>
      </w:r>
      <w:r w:rsidRPr="003030A4">
        <w:rPr>
          <w:rFonts w:ascii="Times New Roman" w:hAnsi="Times New Roman"/>
          <w:color w:val="000000"/>
          <w:sz w:val="28"/>
          <w:szCs w:val="28"/>
        </w:rPr>
        <w:t>расходов на материально-техническое обеспечение органов Федерального казначейства.</w:t>
      </w:r>
    </w:p>
    <w:p w:rsidR="00B83E9C" w:rsidRPr="003030A4" w:rsidRDefault="00B83E9C" w:rsidP="00F96FA5">
      <w:pPr>
        <w:pStyle w:val="TableText"/>
        <w:keepLines w:val="0"/>
        <w:widowControl w:val="0"/>
        <w:spacing w:before="120" w:after="120" w:line="240" w:lineRule="atLeast"/>
        <w:ind w:firstLine="709"/>
        <w:rPr>
          <w:b/>
          <w:color w:val="000000"/>
          <w:szCs w:val="28"/>
        </w:rPr>
      </w:pPr>
      <w:r>
        <w:rPr>
          <w:b/>
          <w:color w:val="000000"/>
          <w:szCs w:val="28"/>
        </w:rPr>
        <w:t>2.7.7. </w:t>
      </w:r>
      <w:r w:rsidRPr="003030A4">
        <w:rPr>
          <w:b/>
          <w:color w:val="000000"/>
          <w:szCs w:val="28"/>
        </w:rPr>
        <w:t>Федеральное к</w:t>
      </w:r>
      <w:r>
        <w:rPr>
          <w:b/>
          <w:color w:val="000000"/>
          <w:szCs w:val="28"/>
        </w:rPr>
        <w:t xml:space="preserve">азначейство в системе «Открытое </w:t>
      </w:r>
      <w:r w:rsidRPr="003030A4">
        <w:rPr>
          <w:b/>
          <w:color w:val="000000"/>
          <w:szCs w:val="28"/>
        </w:rPr>
        <w:t>правительство»</w:t>
      </w:r>
    </w:p>
    <w:p w:rsidR="00B83E9C" w:rsidRPr="003030A4" w:rsidRDefault="00B83E9C" w:rsidP="005C6CA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1. В соответствии с п. 4 раздела </w:t>
      </w:r>
      <w:r w:rsidRPr="003030A4">
        <w:rPr>
          <w:rFonts w:ascii="Times New Roman" w:hAnsi="Times New Roman"/>
          <w:color w:val="000000"/>
          <w:sz w:val="28"/>
          <w:szCs w:val="28"/>
          <w:lang w:val="en-US"/>
        </w:rPr>
        <w:t>III </w:t>
      </w:r>
      <w:r w:rsidRPr="003030A4">
        <w:rPr>
          <w:rFonts w:ascii="Times New Roman" w:hAnsi="Times New Roman"/>
          <w:color w:val="000000"/>
          <w:sz w:val="28"/>
          <w:szCs w:val="28"/>
        </w:rPr>
        <w:t xml:space="preserve">«О стандартах открытости </w:t>
      </w:r>
      <w:r w:rsidRPr="003030A4">
        <w:rPr>
          <w:rFonts w:ascii="Times New Roman" w:hAnsi="Times New Roman"/>
          <w:color w:val="000000"/>
          <w:sz w:val="28"/>
          <w:szCs w:val="28"/>
        </w:rPr>
        <w:br/>
        <w:t>для органов исполнительной власти» выписки из протокола заседания Правит</w:t>
      </w:r>
      <w:r>
        <w:rPr>
          <w:rFonts w:ascii="Times New Roman" w:hAnsi="Times New Roman"/>
          <w:color w:val="000000"/>
          <w:sz w:val="28"/>
          <w:szCs w:val="28"/>
        </w:rPr>
        <w:t>ельства Российской Федерации от </w:t>
      </w:r>
      <w:r w:rsidRPr="003030A4">
        <w:rPr>
          <w:rFonts w:ascii="Times New Roman" w:hAnsi="Times New Roman"/>
          <w:color w:val="000000"/>
          <w:sz w:val="28"/>
          <w:szCs w:val="28"/>
        </w:rPr>
        <w:t>5 декабря 2013 г</w:t>
      </w:r>
      <w:r>
        <w:rPr>
          <w:rFonts w:ascii="Times New Roman" w:hAnsi="Times New Roman"/>
          <w:color w:val="000000"/>
          <w:sz w:val="28"/>
          <w:szCs w:val="28"/>
        </w:rPr>
        <w:t>. № 42</w:t>
      </w:r>
      <w:r>
        <w:rPr>
          <w:rFonts w:ascii="Times New Roman" w:hAnsi="Times New Roman"/>
          <w:color w:val="000000"/>
          <w:sz w:val="28"/>
          <w:szCs w:val="28"/>
        </w:rPr>
        <w:br/>
      </w:r>
      <w:r w:rsidRPr="003030A4">
        <w:rPr>
          <w:rFonts w:ascii="Times New Roman" w:hAnsi="Times New Roman"/>
          <w:color w:val="000000"/>
          <w:sz w:val="28"/>
          <w:szCs w:val="28"/>
        </w:rPr>
        <w:t>и письмами Аппарата Правительс</w:t>
      </w:r>
      <w:r>
        <w:rPr>
          <w:rFonts w:ascii="Times New Roman" w:hAnsi="Times New Roman"/>
          <w:color w:val="000000"/>
          <w:sz w:val="28"/>
          <w:szCs w:val="28"/>
        </w:rPr>
        <w:t>тва Российской Федерации</w:t>
      </w:r>
      <w:r>
        <w:rPr>
          <w:rFonts w:ascii="Times New Roman" w:hAnsi="Times New Roman"/>
          <w:color w:val="000000"/>
          <w:sz w:val="28"/>
          <w:szCs w:val="28"/>
        </w:rPr>
        <w:br/>
        <w:t>от </w:t>
      </w:r>
      <w:r w:rsidRPr="003030A4">
        <w:rPr>
          <w:rFonts w:ascii="Times New Roman" w:hAnsi="Times New Roman"/>
          <w:color w:val="000000"/>
          <w:sz w:val="28"/>
          <w:szCs w:val="28"/>
        </w:rPr>
        <w:t>31 декабря 2013 г</w:t>
      </w:r>
      <w:r>
        <w:rPr>
          <w:rFonts w:ascii="Times New Roman" w:hAnsi="Times New Roman"/>
          <w:color w:val="000000"/>
          <w:sz w:val="28"/>
          <w:szCs w:val="28"/>
        </w:rPr>
        <w:t>. № П36-62125, от </w:t>
      </w:r>
      <w:r w:rsidRPr="003030A4">
        <w:rPr>
          <w:rFonts w:ascii="Times New Roman" w:hAnsi="Times New Roman"/>
          <w:color w:val="000000"/>
          <w:sz w:val="28"/>
          <w:szCs w:val="28"/>
        </w:rPr>
        <w:t>13 января 2014 г</w:t>
      </w:r>
      <w:r>
        <w:rPr>
          <w:rFonts w:ascii="Times New Roman" w:hAnsi="Times New Roman"/>
          <w:color w:val="000000"/>
          <w:sz w:val="28"/>
          <w:szCs w:val="28"/>
        </w:rPr>
        <w:t>. № П36-623</w:t>
      </w:r>
      <w:r>
        <w:rPr>
          <w:rFonts w:ascii="Times New Roman" w:hAnsi="Times New Roman"/>
          <w:color w:val="000000"/>
          <w:sz w:val="28"/>
          <w:szCs w:val="28"/>
        </w:rPr>
        <w:br/>
        <w:t>и от </w:t>
      </w:r>
      <w:r w:rsidRPr="003030A4">
        <w:rPr>
          <w:rFonts w:ascii="Times New Roman" w:hAnsi="Times New Roman"/>
          <w:color w:val="000000"/>
          <w:sz w:val="28"/>
          <w:szCs w:val="28"/>
        </w:rPr>
        <w:t>31 января 2014 г</w:t>
      </w:r>
      <w:r>
        <w:rPr>
          <w:rFonts w:ascii="Times New Roman" w:hAnsi="Times New Roman"/>
          <w:color w:val="000000"/>
          <w:sz w:val="28"/>
          <w:szCs w:val="28"/>
        </w:rPr>
        <w:t xml:space="preserve">. </w:t>
      </w:r>
      <w:r w:rsidRPr="003030A4">
        <w:rPr>
          <w:rFonts w:ascii="Times New Roman" w:hAnsi="Times New Roman"/>
          <w:color w:val="000000"/>
          <w:sz w:val="28"/>
          <w:szCs w:val="28"/>
        </w:rPr>
        <w:t>№ П36-4175, на основании Концепции открытости федеральных органов исполнительной власти, утвержденной распоряжением Правит</w:t>
      </w:r>
      <w:r>
        <w:rPr>
          <w:rFonts w:ascii="Times New Roman" w:hAnsi="Times New Roman"/>
          <w:color w:val="000000"/>
          <w:sz w:val="28"/>
          <w:szCs w:val="28"/>
        </w:rPr>
        <w:t>ельства Российской Федерации</w:t>
      </w:r>
      <w:r>
        <w:rPr>
          <w:rFonts w:ascii="Times New Roman" w:hAnsi="Times New Roman"/>
          <w:color w:val="000000"/>
          <w:sz w:val="28"/>
          <w:szCs w:val="28"/>
        </w:rPr>
        <w:br/>
        <w:t>от 30 января </w:t>
      </w:r>
      <w:r w:rsidRPr="003030A4">
        <w:rPr>
          <w:rFonts w:ascii="Times New Roman" w:hAnsi="Times New Roman"/>
          <w:color w:val="000000"/>
          <w:sz w:val="28"/>
          <w:szCs w:val="28"/>
        </w:rPr>
        <w:t>2014 г</w:t>
      </w:r>
      <w:r>
        <w:rPr>
          <w:rFonts w:ascii="Times New Roman" w:hAnsi="Times New Roman"/>
          <w:color w:val="000000"/>
          <w:sz w:val="28"/>
          <w:szCs w:val="28"/>
        </w:rPr>
        <w:t xml:space="preserve">. </w:t>
      </w:r>
      <w:r w:rsidRPr="003030A4">
        <w:rPr>
          <w:rFonts w:ascii="Times New Roman" w:hAnsi="Times New Roman"/>
          <w:color w:val="000000"/>
          <w:sz w:val="28"/>
          <w:szCs w:val="28"/>
        </w:rPr>
        <w:t>№ 93</w:t>
      </w:r>
      <w:r>
        <w:rPr>
          <w:rFonts w:ascii="Times New Roman" w:hAnsi="Times New Roman"/>
          <w:color w:val="000000"/>
          <w:sz w:val="28"/>
          <w:szCs w:val="28"/>
        </w:rPr>
        <w:t>-р, и Методических рекомендаций</w:t>
      </w:r>
      <w:r>
        <w:rPr>
          <w:rFonts w:ascii="Times New Roman" w:hAnsi="Times New Roman"/>
          <w:color w:val="000000"/>
          <w:sz w:val="28"/>
          <w:szCs w:val="28"/>
        </w:rPr>
        <w:br/>
      </w:r>
      <w:r w:rsidRPr="003030A4">
        <w:rPr>
          <w:rFonts w:ascii="Times New Roman" w:hAnsi="Times New Roman"/>
          <w:color w:val="000000"/>
          <w:sz w:val="28"/>
          <w:szCs w:val="28"/>
        </w:rPr>
        <w:t xml:space="preserve">по реализации принципов открытости в федеральных органах исполнительной власти, утвержденных протоколом заочного голосования Правительственной комиссии по координации деятельности открытого </w:t>
      </w:r>
      <w:r>
        <w:rPr>
          <w:rFonts w:ascii="Times New Roman" w:hAnsi="Times New Roman"/>
          <w:color w:val="000000"/>
          <w:sz w:val="28"/>
          <w:szCs w:val="28"/>
        </w:rPr>
        <w:t>правительства от 26 декабря </w:t>
      </w:r>
      <w:r w:rsidRPr="003030A4">
        <w:rPr>
          <w:rFonts w:ascii="Times New Roman" w:hAnsi="Times New Roman"/>
          <w:color w:val="000000"/>
          <w:sz w:val="28"/>
          <w:szCs w:val="28"/>
        </w:rPr>
        <w:t>2013 г</w:t>
      </w:r>
      <w:r>
        <w:rPr>
          <w:rFonts w:ascii="Times New Roman" w:hAnsi="Times New Roman"/>
          <w:color w:val="000000"/>
          <w:sz w:val="28"/>
          <w:szCs w:val="28"/>
        </w:rPr>
        <w:t xml:space="preserve">. </w:t>
      </w:r>
      <w:r w:rsidRPr="003030A4">
        <w:rPr>
          <w:rFonts w:ascii="Times New Roman" w:hAnsi="Times New Roman"/>
          <w:color w:val="000000"/>
          <w:sz w:val="28"/>
          <w:szCs w:val="28"/>
        </w:rPr>
        <w:t>№ АМ-П36-89пр, разработан и 1</w:t>
      </w:r>
      <w:r>
        <w:rPr>
          <w:rFonts w:ascii="Times New Roman" w:hAnsi="Times New Roman"/>
          <w:color w:val="000000"/>
          <w:sz w:val="28"/>
          <w:szCs w:val="28"/>
        </w:rPr>
        <w:t>0 февраля </w:t>
      </w:r>
      <w:r w:rsidRPr="003030A4">
        <w:rPr>
          <w:rFonts w:ascii="Times New Roman" w:hAnsi="Times New Roman"/>
          <w:color w:val="000000"/>
          <w:sz w:val="28"/>
          <w:szCs w:val="28"/>
        </w:rPr>
        <w:t>2014 года утвержден руководителем Федерального казначейства Р.Е. Артюхиным</w:t>
      </w:r>
      <w:r>
        <w:rPr>
          <w:rFonts w:ascii="Times New Roman" w:hAnsi="Times New Roman"/>
          <w:color w:val="000000"/>
          <w:sz w:val="28"/>
          <w:szCs w:val="28"/>
        </w:rPr>
        <w:t xml:space="preserve"> План Федерального казначейства </w:t>
      </w:r>
      <w:r w:rsidRPr="003030A4">
        <w:rPr>
          <w:rFonts w:ascii="Times New Roman" w:hAnsi="Times New Roman"/>
          <w:color w:val="000000"/>
          <w:sz w:val="28"/>
          <w:szCs w:val="28"/>
        </w:rPr>
        <w:t>по реализации Концепции открытости федеральных органов исполнительной власт</w:t>
      </w:r>
      <w:r>
        <w:rPr>
          <w:rFonts w:ascii="Times New Roman" w:hAnsi="Times New Roman"/>
          <w:color w:val="000000"/>
          <w:sz w:val="28"/>
          <w:szCs w:val="28"/>
        </w:rPr>
        <w:t>и на 2014 </w:t>
      </w:r>
      <w:r w:rsidRPr="003030A4">
        <w:rPr>
          <w:rFonts w:ascii="Times New Roman" w:hAnsi="Times New Roman"/>
          <w:color w:val="000000"/>
          <w:sz w:val="28"/>
          <w:szCs w:val="28"/>
        </w:rPr>
        <w:t>год с учетом «горизонта планиро</w:t>
      </w:r>
      <w:r>
        <w:rPr>
          <w:rFonts w:ascii="Times New Roman" w:hAnsi="Times New Roman"/>
          <w:color w:val="000000"/>
          <w:sz w:val="28"/>
          <w:szCs w:val="28"/>
        </w:rPr>
        <w:t>вания» до 2018 </w:t>
      </w:r>
      <w:r w:rsidRPr="003030A4">
        <w:rPr>
          <w:rFonts w:ascii="Times New Roman" w:hAnsi="Times New Roman"/>
          <w:color w:val="000000"/>
          <w:sz w:val="28"/>
          <w:szCs w:val="28"/>
        </w:rPr>
        <w:t>года.</w:t>
      </w:r>
    </w:p>
    <w:p w:rsidR="00B83E9C" w:rsidRPr="003030A4" w:rsidRDefault="00B83E9C" w:rsidP="005C6CA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2. В 2014–2017 годах деятель</w:t>
      </w:r>
      <w:r>
        <w:rPr>
          <w:rFonts w:ascii="Times New Roman" w:hAnsi="Times New Roman"/>
          <w:color w:val="000000"/>
          <w:sz w:val="28"/>
          <w:szCs w:val="28"/>
        </w:rPr>
        <w:t>ность Федерального казначейства</w:t>
      </w:r>
      <w:r>
        <w:rPr>
          <w:rFonts w:ascii="Times New Roman" w:hAnsi="Times New Roman"/>
          <w:color w:val="000000"/>
          <w:sz w:val="28"/>
          <w:szCs w:val="28"/>
        </w:rPr>
        <w:br/>
      </w:r>
      <w:r w:rsidRPr="003030A4">
        <w:rPr>
          <w:rFonts w:ascii="Times New Roman" w:hAnsi="Times New Roman"/>
          <w:color w:val="000000"/>
          <w:sz w:val="28"/>
          <w:szCs w:val="28"/>
        </w:rPr>
        <w:t>в рамках реализации проекта внедрения принципов и механизмов системы «Открытое правительство» б</w:t>
      </w:r>
      <w:r>
        <w:rPr>
          <w:rFonts w:ascii="Times New Roman" w:hAnsi="Times New Roman"/>
          <w:color w:val="000000"/>
          <w:sz w:val="28"/>
          <w:szCs w:val="28"/>
        </w:rPr>
        <w:t>удет проводиться в соответствии</w:t>
      </w:r>
      <w:r>
        <w:rPr>
          <w:rFonts w:ascii="Times New Roman" w:hAnsi="Times New Roman"/>
          <w:color w:val="000000"/>
          <w:sz w:val="28"/>
          <w:szCs w:val="28"/>
        </w:rPr>
        <w:br/>
      </w:r>
      <w:r w:rsidRPr="003030A4">
        <w:rPr>
          <w:rFonts w:ascii="Times New Roman" w:hAnsi="Times New Roman"/>
          <w:color w:val="000000"/>
          <w:sz w:val="28"/>
          <w:szCs w:val="28"/>
        </w:rPr>
        <w:t>с Планом Федерального казначейства по реализации Концепции открытости федеральных органов ис</w:t>
      </w:r>
      <w:r>
        <w:rPr>
          <w:rFonts w:ascii="Times New Roman" w:hAnsi="Times New Roman"/>
          <w:color w:val="000000"/>
          <w:sz w:val="28"/>
          <w:szCs w:val="28"/>
        </w:rPr>
        <w:t>полнительной власти на</w:t>
      </w:r>
      <w:r>
        <w:rPr>
          <w:rFonts w:ascii="Times New Roman" w:hAnsi="Times New Roman"/>
          <w:color w:val="000000"/>
          <w:sz w:val="28"/>
          <w:szCs w:val="28"/>
          <w:lang w:val="en-US"/>
        </w:rPr>
        <w:t> </w:t>
      </w:r>
      <w:r>
        <w:rPr>
          <w:rFonts w:ascii="Times New Roman" w:hAnsi="Times New Roman"/>
          <w:color w:val="000000"/>
          <w:sz w:val="28"/>
          <w:szCs w:val="28"/>
        </w:rPr>
        <w:t>2014 год</w:t>
      </w:r>
      <w:r>
        <w:rPr>
          <w:rFonts w:ascii="Times New Roman" w:hAnsi="Times New Roman"/>
          <w:color w:val="000000"/>
          <w:sz w:val="28"/>
          <w:szCs w:val="28"/>
        </w:rPr>
        <w:br/>
      </w:r>
      <w:r w:rsidRPr="003030A4">
        <w:rPr>
          <w:rFonts w:ascii="Times New Roman" w:hAnsi="Times New Roman"/>
          <w:color w:val="000000"/>
          <w:sz w:val="28"/>
          <w:szCs w:val="28"/>
        </w:rPr>
        <w:t>с учетом «горизонта планирования» до 2018 года,</w:t>
      </w:r>
      <w:r>
        <w:rPr>
          <w:rFonts w:ascii="Times New Roman" w:hAnsi="Times New Roman"/>
          <w:color w:val="000000"/>
          <w:sz w:val="28"/>
          <w:szCs w:val="28"/>
        </w:rPr>
        <w:t xml:space="preserve"> а также в соответствии</w:t>
      </w:r>
      <w:r>
        <w:rPr>
          <w:rFonts w:ascii="Times New Roman" w:hAnsi="Times New Roman"/>
          <w:color w:val="000000"/>
          <w:sz w:val="28"/>
          <w:szCs w:val="28"/>
        </w:rPr>
        <w:br/>
      </w:r>
      <w:r w:rsidRPr="003030A4">
        <w:rPr>
          <w:rFonts w:ascii="Times New Roman" w:hAnsi="Times New Roman"/>
          <w:color w:val="000000"/>
          <w:sz w:val="28"/>
          <w:szCs w:val="28"/>
        </w:rPr>
        <w:t>с решениями Рабочей группы по реализации в Федеральном казначействе проекта внедрения принципов и механизмов системы «Открытое правительство».</w:t>
      </w:r>
    </w:p>
    <w:p w:rsidR="00B83E9C" w:rsidRPr="003030A4" w:rsidRDefault="00B83E9C" w:rsidP="005C6CA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3. Во исполнение поручений Правите</w:t>
      </w:r>
      <w:r>
        <w:rPr>
          <w:rFonts w:ascii="Times New Roman" w:hAnsi="Times New Roman"/>
          <w:color w:val="000000"/>
          <w:sz w:val="28"/>
          <w:szCs w:val="28"/>
        </w:rPr>
        <w:t xml:space="preserve">льства Российской Федерации </w:t>
      </w:r>
      <w:r>
        <w:rPr>
          <w:rFonts w:ascii="Times New Roman" w:hAnsi="Times New Roman"/>
          <w:color w:val="000000"/>
          <w:sz w:val="28"/>
          <w:szCs w:val="28"/>
        </w:rPr>
        <w:br/>
        <w:t>от 9 мая</w:t>
      </w:r>
      <w:r>
        <w:rPr>
          <w:rFonts w:ascii="Times New Roman" w:hAnsi="Times New Roman"/>
          <w:color w:val="000000"/>
          <w:sz w:val="28"/>
          <w:szCs w:val="28"/>
          <w:lang w:val="en-US"/>
        </w:rPr>
        <w:t> </w:t>
      </w:r>
      <w:r w:rsidRPr="003030A4">
        <w:rPr>
          <w:rFonts w:ascii="Times New Roman" w:hAnsi="Times New Roman"/>
          <w:color w:val="000000"/>
          <w:sz w:val="28"/>
          <w:szCs w:val="28"/>
        </w:rPr>
        <w:t>2012 г</w:t>
      </w:r>
      <w:r>
        <w:rPr>
          <w:rFonts w:ascii="Times New Roman" w:hAnsi="Times New Roman"/>
          <w:color w:val="000000"/>
          <w:sz w:val="28"/>
          <w:szCs w:val="28"/>
        </w:rPr>
        <w:t>. № ДМ-П16-2642 и от 12 мая </w:t>
      </w:r>
      <w:r w:rsidRPr="003030A4">
        <w:rPr>
          <w:rFonts w:ascii="Times New Roman" w:hAnsi="Times New Roman"/>
          <w:color w:val="000000"/>
          <w:sz w:val="28"/>
          <w:szCs w:val="28"/>
        </w:rPr>
        <w:t>2012 г</w:t>
      </w:r>
      <w:r>
        <w:rPr>
          <w:rFonts w:ascii="Times New Roman" w:hAnsi="Times New Roman"/>
          <w:color w:val="000000"/>
          <w:sz w:val="28"/>
          <w:szCs w:val="28"/>
        </w:rPr>
        <w:t xml:space="preserve">. </w:t>
      </w:r>
      <w:r w:rsidRPr="003030A4">
        <w:rPr>
          <w:rFonts w:ascii="Times New Roman" w:hAnsi="Times New Roman"/>
          <w:color w:val="000000"/>
          <w:sz w:val="28"/>
          <w:szCs w:val="28"/>
        </w:rPr>
        <w:t>№ ИШ-П16-2719</w:t>
      </w:r>
      <w:r w:rsidRPr="003030A4">
        <w:rPr>
          <w:rFonts w:ascii="Times New Roman" w:hAnsi="Times New Roman"/>
          <w:color w:val="000000"/>
          <w:sz w:val="28"/>
          <w:szCs w:val="28"/>
        </w:rPr>
        <w:br/>
        <w:t>«О повышении роли общественных советов при федеральных органах исполнительной влас</w:t>
      </w:r>
      <w:r>
        <w:rPr>
          <w:rFonts w:ascii="Times New Roman" w:hAnsi="Times New Roman"/>
          <w:color w:val="000000"/>
          <w:sz w:val="28"/>
          <w:szCs w:val="28"/>
        </w:rPr>
        <w:t>ти и их территориальных органов</w:t>
      </w:r>
      <w:r>
        <w:rPr>
          <w:rFonts w:ascii="Times New Roman" w:hAnsi="Times New Roman"/>
          <w:color w:val="000000"/>
          <w:sz w:val="28"/>
          <w:szCs w:val="28"/>
          <w:lang w:val="en-US"/>
        </w:rPr>
        <w:t> </w:t>
      </w:r>
      <w:r w:rsidRPr="003030A4">
        <w:rPr>
          <w:rFonts w:ascii="Times New Roman" w:hAnsi="Times New Roman"/>
          <w:color w:val="000000"/>
          <w:sz w:val="28"/>
          <w:szCs w:val="28"/>
        </w:rPr>
        <w:t>с предоставлением им права оценки эффективности деятельности соответствующих органов исполнительной власти» планируется осуществление Общественным советом при Федеральном казначействе своей деятельности, согласно Положению об Общественном совете при Федеральном казначействе, утвержденному соответствующим при</w:t>
      </w:r>
      <w:r>
        <w:rPr>
          <w:rFonts w:ascii="Times New Roman" w:hAnsi="Times New Roman"/>
          <w:color w:val="000000"/>
          <w:sz w:val="28"/>
          <w:szCs w:val="28"/>
        </w:rPr>
        <w:t>казом Федерального казначейства от 20 сентября</w:t>
      </w:r>
      <w:r>
        <w:rPr>
          <w:rFonts w:ascii="Times New Roman" w:hAnsi="Times New Roman"/>
          <w:color w:val="000000"/>
          <w:sz w:val="28"/>
          <w:szCs w:val="28"/>
          <w:lang w:val="en-US"/>
        </w:rPr>
        <w:t> </w:t>
      </w:r>
      <w:r w:rsidRPr="003030A4">
        <w:rPr>
          <w:rFonts w:ascii="Times New Roman" w:hAnsi="Times New Roman"/>
          <w:color w:val="000000"/>
          <w:sz w:val="28"/>
          <w:szCs w:val="28"/>
        </w:rPr>
        <w:t>2013 г</w:t>
      </w:r>
      <w:r>
        <w:rPr>
          <w:rFonts w:ascii="Times New Roman" w:hAnsi="Times New Roman"/>
          <w:color w:val="000000"/>
          <w:sz w:val="28"/>
          <w:szCs w:val="28"/>
        </w:rPr>
        <w:t>.</w:t>
      </w:r>
      <w:r w:rsidRPr="002D1446">
        <w:rPr>
          <w:rFonts w:ascii="Times New Roman" w:hAnsi="Times New Roman"/>
          <w:color w:val="000000"/>
          <w:sz w:val="28"/>
          <w:szCs w:val="28"/>
        </w:rPr>
        <w:t xml:space="preserve"> </w:t>
      </w:r>
      <w:r w:rsidRPr="003030A4">
        <w:rPr>
          <w:rFonts w:ascii="Times New Roman" w:hAnsi="Times New Roman"/>
          <w:color w:val="000000"/>
          <w:sz w:val="28"/>
          <w:szCs w:val="28"/>
        </w:rPr>
        <w:t>№ 208.</w:t>
      </w:r>
    </w:p>
    <w:p w:rsidR="00B83E9C" w:rsidRPr="003030A4" w:rsidRDefault="00B83E9C" w:rsidP="005C6CA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4. В Федеральном казначействе на постоянной основе планируется проводить мониторинг действующего законодательства в области системы «Открытое правите</w:t>
      </w:r>
      <w:r>
        <w:rPr>
          <w:rFonts w:ascii="Times New Roman" w:hAnsi="Times New Roman"/>
          <w:color w:val="000000"/>
          <w:sz w:val="28"/>
          <w:szCs w:val="28"/>
        </w:rPr>
        <w:t>льство», а также взаимодействие</w:t>
      </w:r>
      <w:r>
        <w:rPr>
          <w:rFonts w:ascii="Times New Roman" w:hAnsi="Times New Roman"/>
          <w:color w:val="000000"/>
          <w:sz w:val="28"/>
          <w:szCs w:val="28"/>
        </w:rPr>
        <w:br/>
      </w:r>
      <w:r w:rsidRPr="003030A4">
        <w:rPr>
          <w:rFonts w:ascii="Times New Roman" w:hAnsi="Times New Roman"/>
          <w:color w:val="000000"/>
          <w:sz w:val="28"/>
          <w:szCs w:val="28"/>
        </w:rPr>
        <w:t>с Департаментом Пра</w:t>
      </w:r>
      <w:r>
        <w:rPr>
          <w:rFonts w:ascii="Times New Roman" w:hAnsi="Times New Roman"/>
          <w:color w:val="000000"/>
          <w:sz w:val="28"/>
          <w:szCs w:val="28"/>
        </w:rPr>
        <w:t>вительства Российской Федерации</w:t>
      </w:r>
      <w:r>
        <w:rPr>
          <w:rFonts w:ascii="Times New Roman" w:hAnsi="Times New Roman"/>
          <w:color w:val="000000"/>
          <w:sz w:val="28"/>
          <w:szCs w:val="28"/>
        </w:rPr>
        <w:br/>
      </w:r>
      <w:r w:rsidRPr="003030A4">
        <w:rPr>
          <w:rFonts w:ascii="Times New Roman" w:hAnsi="Times New Roman"/>
          <w:color w:val="000000"/>
          <w:sz w:val="28"/>
          <w:szCs w:val="28"/>
        </w:rPr>
        <w:t>по формированию системы «Открытое правительство».</w:t>
      </w:r>
    </w:p>
    <w:p w:rsidR="00B83E9C" w:rsidRDefault="00B83E9C" w:rsidP="005C6CA8">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5. Также на постоянной основе будет производит</w:t>
      </w:r>
      <w:r>
        <w:rPr>
          <w:rFonts w:ascii="Times New Roman" w:hAnsi="Times New Roman"/>
          <w:color w:val="000000"/>
          <w:sz w:val="28"/>
          <w:szCs w:val="28"/>
        </w:rPr>
        <w:t>ь</w:t>
      </w:r>
      <w:r w:rsidRPr="003030A4">
        <w:rPr>
          <w:rFonts w:ascii="Times New Roman" w:hAnsi="Times New Roman"/>
          <w:color w:val="000000"/>
          <w:sz w:val="28"/>
          <w:szCs w:val="28"/>
        </w:rPr>
        <w:t>ся размещение актуальной информации в разделах «Феде</w:t>
      </w:r>
      <w:r>
        <w:rPr>
          <w:rFonts w:ascii="Times New Roman" w:hAnsi="Times New Roman"/>
          <w:color w:val="000000"/>
          <w:sz w:val="28"/>
          <w:szCs w:val="28"/>
        </w:rPr>
        <w:t>ральное казначейство</w:t>
      </w:r>
      <w:r>
        <w:rPr>
          <w:rFonts w:ascii="Times New Roman" w:hAnsi="Times New Roman"/>
          <w:color w:val="000000"/>
          <w:sz w:val="28"/>
          <w:szCs w:val="28"/>
        </w:rPr>
        <w:br/>
        <w:t xml:space="preserve">в системе „Открытое </w:t>
      </w:r>
      <w:r w:rsidRPr="003030A4">
        <w:rPr>
          <w:rFonts w:ascii="Times New Roman" w:hAnsi="Times New Roman"/>
          <w:color w:val="000000"/>
          <w:sz w:val="28"/>
          <w:szCs w:val="28"/>
        </w:rPr>
        <w:t>правительство</w:t>
      </w:r>
      <w:r>
        <w:rPr>
          <w:rFonts w:ascii="Times New Roman" w:hAnsi="Times New Roman"/>
          <w:color w:val="000000"/>
          <w:sz w:val="28"/>
          <w:szCs w:val="28"/>
        </w:rPr>
        <w:t>“</w:t>
      </w:r>
      <w:r w:rsidRPr="003030A4">
        <w:rPr>
          <w:rFonts w:ascii="Times New Roman" w:hAnsi="Times New Roman"/>
          <w:color w:val="000000"/>
          <w:sz w:val="28"/>
          <w:szCs w:val="28"/>
        </w:rPr>
        <w:t>», «Открытые данные», «Противодействие коррупции», подразделе «Проекты нормативных правовых актов» раздела «Методиче</w:t>
      </w:r>
      <w:r>
        <w:rPr>
          <w:rFonts w:ascii="Times New Roman" w:hAnsi="Times New Roman"/>
          <w:color w:val="000000"/>
          <w:sz w:val="28"/>
          <w:szCs w:val="28"/>
        </w:rPr>
        <w:t>ский кабинет» и прочих разделах</w:t>
      </w:r>
      <w:r>
        <w:rPr>
          <w:rFonts w:ascii="Times New Roman" w:hAnsi="Times New Roman"/>
          <w:color w:val="000000"/>
          <w:sz w:val="28"/>
          <w:szCs w:val="28"/>
        </w:rPr>
        <w:br/>
      </w:r>
      <w:r w:rsidRPr="003030A4">
        <w:rPr>
          <w:rFonts w:ascii="Times New Roman" w:hAnsi="Times New Roman"/>
          <w:color w:val="000000"/>
          <w:sz w:val="28"/>
          <w:szCs w:val="28"/>
        </w:rPr>
        <w:t>и подразделах Официального сайта Ф</w:t>
      </w:r>
      <w:r>
        <w:rPr>
          <w:rFonts w:ascii="Times New Roman" w:hAnsi="Times New Roman"/>
          <w:color w:val="000000"/>
          <w:sz w:val="28"/>
          <w:szCs w:val="28"/>
        </w:rPr>
        <w:t>едерального казначейства</w:t>
      </w:r>
      <w:r w:rsidRPr="003030A4">
        <w:rPr>
          <w:rFonts w:ascii="Times New Roman" w:hAnsi="Times New Roman"/>
          <w:color w:val="000000"/>
          <w:sz w:val="28"/>
          <w:szCs w:val="28"/>
        </w:rPr>
        <w:t>.</w:t>
      </w:r>
    </w:p>
    <w:p w:rsidR="00B83E9C" w:rsidRPr="003030A4" w:rsidRDefault="00B83E9C" w:rsidP="00063B43">
      <w:pPr>
        <w:keepNext/>
        <w:spacing w:before="240" w:after="120" w:line="240" w:lineRule="atLeast"/>
        <w:ind w:firstLine="709"/>
        <w:jc w:val="both"/>
        <w:rPr>
          <w:rFonts w:ascii="Times New Roman" w:hAnsi="Times New Roman"/>
          <w:b/>
          <w:color w:val="000000"/>
          <w:sz w:val="28"/>
          <w:szCs w:val="28"/>
        </w:rPr>
      </w:pPr>
      <w:r w:rsidRPr="003030A4">
        <w:rPr>
          <w:rFonts w:ascii="Times New Roman" w:hAnsi="Times New Roman"/>
          <w:b/>
          <w:color w:val="000000"/>
          <w:sz w:val="28"/>
          <w:szCs w:val="28"/>
        </w:rPr>
        <w:t>2</w:t>
      </w:r>
      <w:r>
        <w:rPr>
          <w:rFonts w:ascii="Times New Roman" w:hAnsi="Times New Roman"/>
          <w:b/>
          <w:color w:val="000000"/>
          <w:sz w:val="28"/>
          <w:szCs w:val="28"/>
        </w:rPr>
        <w:t>.8. </w:t>
      </w:r>
      <w:r w:rsidRPr="003030A4">
        <w:rPr>
          <w:rFonts w:ascii="Times New Roman" w:hAnsi="Times New Roman"/>
          <w:b/>
          <w:color w:val="000000"/>
          <w:sz w:val="28"/>
          <w:szCs w:val="28"/>
        </w:rPr>
        <w:t>Обеспечение исполнения судебных актов, предусматривающих обращение взыскания на средства бюджетов бюджетной системы Российской Федерации</w:t>
      </w:r>
    </w:p>
    <w:p w:rsidR="00B83E9C" w:rsidRPr="003030A4" w:rsidRDefault="00B83E9C" w:rsidP="00063B43">
      <w:pPr>
        <w:keepNext/>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2.8.1. </w:t>
      </w:r>
      <w:r w:rsidRPr="003030A4">
        <w:rPr>
          <w:rFonts w:ascii="Times New Roman" w:hAnsi="Times New Roman"/>
          <w:b/>
          <w:color w:val="000000"/>
          <w:sz w:val="28"/>
          <w:szCs w:val="28"/>
        </w:rPr>
        <w:t>Совершенств</w:t>
      </w:r>
      <w:r>
        <w:rPr>
          <w:rFonts w:ascii="Times New Roman" w:hAnsi="Times New Roman"/>
          <w:b/>
          <w:color w:val="000000"/>
          <w:sz w:val="28"/>
          <w:szCs w:val="28"/>
        </w:rPr>
        <w:t>ование</w:t>
      </w:r>
      <w:r w:rsidRPr="003030A4">
        <w:rPr>
          <w:rFonts w:ascii="Times New Roman" w:hAnsi="Times New Roman"/>
          <w:b/>
          <w:color w:val="000000"/>
          <w:sz w:val="28"/>
          <w:szCs w:val="28"/>
        </w:rPr>
        <w:t xml:space="preserve"> процессов взаимодействия взыскателей и органов Федерального казначейства</w:t>
      </w:r>
    </w:p>
    <w:p w:rsidR="00B83E9C" w:rsidRPr="003030A4" w:rsidRDefault="00B83E9C" w:rsidP="005001E6">
      <w:pPr>
        <w:pStyle w:val="consplusnormal0"/>
        <w:spacing w:line="360" w:lineRule="atLeast"/>
        <w:ind w:firstLine="709"/>
        <w:jc w:val="both"/>
        <w:rPr>
          <w:rFonts w:ascii="Times New Roman" w:hAnsi="Times New Roman" w:cs="Times New Roman"/>
          <w:color w:val="000000"/>
          <w:sz w:val="28"/>
          <w:szCs w:val="28"/>
        </w:rPr>
      </w:pPr>
      <w:r w:rsidRPr="003030A4">
        <w:rPr>
          <w:rFonts w:ascii="Times New Roman" w:hAnsi="Times New Roman" w:cs="Times New Roman"/>
          <w:color w:val="000000"/>
          <w:sz w:val="28"/>
          <w:szCs w:val="28"/>
        </w:rPr>
        <w:t>В связи с осуществлением органами Федерального казначейства кассового обслуживания</w:t>
      </w:r>
      <w:r>
        <w:rPr>
          <w:rFonts w:ascii="Times New Roman" w:hAnsi="Times New Roman" w:cs="Times New Roman"/>
          <w:color w:val="000000"/>
          <w:sz w:val="28"/>
          <w:szCs w:val="28"/>
        </w:rPr>
        <w:t xml:space="preserve"> </w:t>
      </w:r>
      <w:r w:rsidRPr="003030A4">
        <w:rPr>
          <w:rFonts w:ascii="Times New Roman" w:hAnsi="Times New Roman" w:cs="Times New Roman"/>
          <w:color w:val="000000"/>
          <w:sz w:val="28"/>
          <w:szCs w:val="28"/>
        </w:rPr>
        <w:t>Государственных внебюджетных фондов Ф</w:t>
      </w:r>
      <w:r>
        <w:rPr>
          <w:rFonts w:ascii="Times New Roman" w:hAnsi="Times New Roman" w:cs="Times New Roman"/>
          <w:color w:val="000000"/>
          <w:sz w:val="28"/>
          <w:szCs w:val="28"/>
        </w:rPr>
        <w:t>едеральному казначейству в 2014 </w:t>
      </w:r>
      <w:r w:rsidRPr="003030A4">
        <w:rPr>
          <w:rFonts w:ascii="Times New Roman" w:hAnsi="Times New Roman" w:cs="Times New Roman"/>
          <w:color w:val="000000"/>
          <w:sz w:val="28"/>
          <w:szCs w:val="28"/>
        </w:rPr>
        <w:t xml:space="preserve">году необходимо разработать порядок организации органами Федерального казначейства исполнения судебных актов, предусматривающих обращение взыскания на средства государственных внебюджетных фондов, и порядка учета таких исполнительных документов. </w:t>
      </w:r>
    </w:p>
    <w:p w:rsidR="00B83E9C" w:rsidRPr="003030A4" w:rsidRDefault="00B83E9C" w:rsidP="009C32B7">
      <w:pPr>
        <w:pStyle w:val="consplusnormal0"/>
        <w:spacing w:line="360" w:lineRule="atLeast"/>
        <w:ind w:firstLine="709"/>
        <w:jc w:val="both"/>
        <w:rPr>
          <w:rFonts w:ascii="Times New Roman" w:hAnsi="Times New Roman" w:cs="Times New Roman"/>
          <w:color w:val="000000"/>
          <w:sz w:val="28"/>
          <w:szCs w:val="28"/>
        </w:rPr>
      </w:pPr>
      <w:r w:rsidRPr="003030A4">
        <w:rPr>
          <w:rFonts w:ascii="Times New Roman" w:hAnsi="Times New Roman" w:cs="Times New Roman"/>
          <w:color w:val="000000"/>
          <w:sz w:val="28"/>
          <w:szCs w:val="28"/>
        </w:rPr>
        <w:t>В целях совершенствования процессов взаимодействия взыскателей и органов Федерального казначейства путем автоматизации форм</w:t>
      </w:r>
      <w:r>
        <w:rPr>
          <w:rFonts w:ascii="Times New Roman" w:hAnsi="Times New Roman" w:cs="Times New Roman"/>
          <w:color w:val="000000"/>
          <w:sz w:val="28"/>
          <w:szCs w:val="28"/>
        </w:rPr>
        <w:t xml:space="preserve"> </w:t>
      </w:r>
      <w:r w:rsidRPr="003030A4">
        <w:rPr>
          <w:rFonts w:ascii="Times New Roman" w:hAnsi="Times New Roman" w:cs="Times New Roman"/>
          <w:color w:val="000000"/>
          <w:sz w:val="28"/>
          <w:szCs w:val="28"/>
        </w:rPr>
        <w:t>взаимодействия планируется реализовать дополнительный сервис для взыскателя. Дополнить интерфейс сайта Федерального казначейства блоком «Заполнение заявления взыск</w:t>
      </w:r>
      <w:r>
        <w:rPr>
          <w:rFonts w:ascii="Times New Roman" w:hAnsi="Times New Roman" w:cs="Times New Roman"/>
          <w:color w:val="000000"/>
          <w:sz w:val="28"/>
          <w:szCs w:val="28"/>
        </w:rPr>
        <w:t>ателя или лица, уполномоченного</w:t>
      </w:r>
      <w:r>
        <w:rPr>
          <w:rFonts w:ascii="Times New Roman" w:hAnsi="Times New Roman" w:cs="Times New Roman"/>
          <w:color w:val="000000"/>
          <w:sz w:val="28"/>
          <w:szCs w:val="28"/>
        </w:rPr>
        <w:br/>
      </w:r>
      <w:r w:rsidRPr="003030A4">
        <w:rPr>
          <w:rFonts w:ascii="Times New Roman" w:hAnsi="Times New Roman" w:cs="Times New Roman"/>
          <w:color w:val="000000"/>
          <w:sz w:val="28"/>
          <w:szCs w:val="28"/>
        </w:rPr>
        <w:t>на предъявление исполнительного документа в органы Федерального казначейства»</w:t>
      </w:r>
      <w:r w:rsidRPr="009C32B7">
        <w:rPr>
          <w:rFonts w:ascii="Times New Roman" w:hAnsi="Times New Roman" w:cs="Times New Roman"/>
          <w:color w:val="000000"/>
          <w:sz w:val="28"/>
          <w:szCs w:val="28"/>
        </w:rPr>
        <w:t xml:space="preserve">, </w:t>
      </w:r>
      <w:r w:rsidRPr="003030A4">
        <w:rPr>
          <w:rFonts w:ascii="Times New Roman" w:hAnsi="Times New Roman" w:cs="Times New Roman"/>
          <w:color w:val="000000"/>
          <w:sz w:val="28"/>
          <w:szCs w:val="28"/>
        </w:rPr>
        <w:t>в котором предусмотреть</w:t>
      </w:r>
      <w:r>
        <w:rPr>
          <w:rFonts w:ascii="Times New Roman" w:hAnsi="Times New Roman" w:cs="Times New Roman"/>
          <w:color w:val="000000"/>
          <w:sz w:val="28"/>
          <w:szCs w:val="28"/>
        </w:rPr>
        <w:t xml:space="preserve"> </w:t>
      </w:r>
      <w:r w:rsidRPr="003030A4">
        <w:rPr>
          <w:rFonts w:ascii="Times New Roman" w:hAnsi="Times New Roman" w:cs="Times New Roman"/>
          <w:color w:val="000000"/>
          <w:sz w:val="28"/>
          <w:szCs w:val="28"/>
        </w:rPr>
        <w:t>возможность заполнения взыскателем заявления на предъяв</w:t>
      </w:r>
      <w:r>
        <w:rPr>
          <w:rFonts w:ascii="Times New Roman" w:hAnsi="Times New Roman" w:cs="Times New Roman"/>
          <w:color w:val="000000"/>
          <w:sz w:val="28"/>
          <w:szCs w:val="28"/>
        </w:rPr>
        <w:t>ление исполнительного документа</w:t>
      </w:r>
      <w:r>
        <w:rPr>
          <w:rFonts w:ascii="Times New Roman" w:hAnsi="Times New Roman" w:cs="Times New Roman"/>
          <w:color w:val="000000"/>
          <w:sz w:val="28"/>
          <w:szCs w:val="28"/>
        </w:rPr>
        <w:br/>
      </w:r>
      <w:r w:rsidRPr="003030A4">
        <w:rPr>
          <w:rFonts w:ascii="Times New Roman" w:hAnsi="Times New Roman" w:cs="Times New Roman"/>
          <w:color w:val="000000"/>
          <w:sz w:val="28"/>
          <w:szCs w:val="28"/>
        </w:rPr>
        <w:t xml:space="preserve">в органы Федерального казначейства как для юридических, так и для физических лиц. При этом в целях </w:t>
      </w:r>
      <w:r>
        <w:rPr>
          <w:rFonts w:ascii="Times New Roman" w:hAnsi="Times New Roman" w:cs="Times New Roman"/>
          <w:color w:val="000000"/>
          <w:sz w:val="28"/>
          <w:szCs w:val="28"/>
        </w:rPr>
        <w:t>корректности</w:t>
      </w:r>
      <w:r w:rsidRPr="003030A4">
        <w:rPr>
          <w:rFonts w:ascii="Times New Roman" w:hAnsi="Times New Roman" w:cs="Times New Roman"/>
          <w:color w:val="000000"/>
          <w:sz w:val="28"/>
          <w:szCs w:val="28"/>
        </w:rPr>
        <w:t xml:space="preserve"> заполнения взыскателем заявления планируется предусмотр</w:t>
      </w:r>
      <w:r>
        <w:rPr>
          <w:rFonts w:ascii="Times New Roman" w:hAnsi="Times New Roman" w:cs="Times New Roman"/>
          <w:color w:val="000000"/>
          <w:sz w:val="28"/>
          <w:szCs w:val="28"/>
        </w:rPr>
        <w:t>еть автоматизированный контроль</w:t>
      </w:r>
      <w:r>
        <w:rPr>
          <w:rFonts w:ascii="Times New Roman" w:hAnsi="Times New Roman" w:cs="Times New Roman"/>
          <w:color w:val="000000"/>
          <w:sz w:val="28"/>
          <w:szCs w:val="28"/>
        </w:rPr>
        <w:br/>
      </w:r>
      <w:r w:rsidRPr="003030A4">
        <w:rPr>
          <w:rFonts w:ascii="Times New Roman" w:hAnsi="Times New Roman" w:cs="Times New Roman"/>
          <w:color w:val="000000"/>
          <w:sz w:val="28"/>
          <w:szCs w:val="28"/>
        </w:rPr>
        <w:t>на соответствие</w:t>
      </w:r>
      <w:r>
        <w:rPr>
          <w:rFonts w:ascii="Times New Roman" w:hAnsi="Times New Roman" w:cs="Times New Roman"/>
          <w:color w:val="000000"/>
          <w:sz w:val="28"/>
          <w:szCs w:val="28"/>
        </w:rPr>
        <w:t xml:space="preserve"> </w:t>
      </w:r>
      <w:r w:rsidRPr="003030A4">
        <w:rPr>
          <w:rFonts w:ascii="Times New Roman" w:hAnsi="Times New Roman" w:cs="Times New Roman"/>
          <w:color w:val="000000"/>
          <w:sz w:val="28"/>
          <w:szCs w:val="28"/>
        </w:rPr>
        <w:t>заполненных реквизитов</w:t>
      </w:r>
      <w:r>
        <w:rPr>
          <w:rFonts w:ascii="Times New Roman" w:hAnsi="Times New Roman" w:cs="Times New Roman"/>
          <w:color w:val="000000"/>
          <w:sz w:val="28"/>
          <w:szCs w:val="28"/>
        </w:rPr>
        <w:t xml:space="preserve"> </w:t>
      </w:r>
      <w:r w:rsidRPr="003030A4">
        <w:rPr>
          <w:rFonts w:ascii="Times New Roman" w:hAnsi="Times New Roman" w:cs="Times New Roman"/>
          <w:color w:val="000000"/>
          <w:sz w:val="28"/>
          <w:szCs w:val="28"/>
        </w:rPr>
        <w:t>заявления данным справочников,</w:t>
      </w:r>
      <w:r>
        <w:rPr>
          <w:rFonts w:ascii="Times New Roman" w:hAnsi="Times New Roman" w:cs="Times New Roman"/>
          <w:color w:val="000000"/>
          <w:sz w:val="28"/>
          <w:szCs w:val="28"/>
        </w:rPr>
        <w:t xml:space="preserve"> </w:t>
      </w:r>
      <w:r w:rsidRPr="003030A4">
        <w:rPr>
          <w:rFonts w:ascii="Times New Roman" w:hAnsi="Times New Roman" w:cs="Times New Roman"/>
          <w:color w:val="000000"/>
          <w:sz w:val="28"/>
          <w:szCs w:val="28"/>
        </w:rPr>
        <w:t>используемых в своей работе органами Федерального казначейства, что может исключить неверное указание органа Федерального казначейств</w:t>
      </w:r>
      <w:r>
        <w:rPr>
          <w:rFonts w:ascii="Times New Roman" w:hAnsi="Times New Roman" w:cs="Times New Roman"/>
          <w:color w:val="000000"/>
          <w:sz w:val="28"/>
          <w:szCs w:val="28"/>
        </w:rPr>
        <w:t xml:space="preserve">а, </w:t>
      </w:r>
      <w:r w:rsidRPr="003030A4">
        <w:rPr>
          <w:rFonts w:ascii="Times New Roman" w:hAnsi="Times New Roman" w:cs="Times New Roman"/>
          <w:color w:val="000000"/>
          <w:sz w:val="28"/>
          <w:szCs w:val="28"/>
        </w:rPr>
        <w:t xml:space="preserve">в который необходимо предъявить исполнительный документ, </w:t>
      </w:r>
      <w:r>
        <w:rPr>
          <w:rFonts w:ascii="Times New Roman" w:hAnsi="Times New Roman" w:cs="Times New Roman"/>
          <w:color w:val="000000"/>
          <w:sz w:val="28"/>
          <w:szCs w:val="28"/>
        </w:rPr>
        <w:t xml:space="preserve">и, </w:t>
      </w:r>
      <w:r w:rsidRPr="003030A4">
        <w:rPr>
          <w:rFonts w:ascii="Times New Roman" w:hAnsi="Times New Roman" w:cs="Times New Roman"/>
          <w:color w:val="000000"/>
          <w:sz w:val="28"/>
          <w:szCs w:val="28"/>
        </w:rPr>
        <w:t>следовательно, сократит количество возвратов исполнительных документов по причине отсутствия лицевого счета должника. Также планируется установить возможность выв</w:t>
      </w:r>
      <w:r>
        <w:rPr>
          <w:rFonts w:ascii="Times New Roman" w:hAnsi="Times New Roman" w:cs="Times New Roman"/>
          <w:color w:val="000000"/>
          <w:sz w:val="28"/>
          <w:szCs w:val="28"/>
        </w:rPr>
        <w:t>ода</w:t>
      </w:r>
      <w:r>
        <w:rPr>
          <w:rFonts w:ascii="Times New Roman" w:hAnsi="Times New Roman" w:cs="Times New Roman"/>
          <w:color w:val="000000"/>
          <w:sz w:val="28"/>
          <w:szCs w:val="28"/>
        </w:rPr>
        <w:br/>
        <w:t>на печать заполненного з</w:t>
      </w:r>
      <w:r w:rsidRPr="003030A4">
        <w:rPr>
          <w:rFonts w:ascii="Times New Roman" w:hAnsi="Times New Roman" w:cs="Times New Roman"/>
          <w:color w:val="000000"/>
          <w:sz w:val="28"/>
          <w:szCs w:val="28"/>
        </w:rPr>
        <w:t>аявления взыскателя с целью дальнейшего направления его в адрес ор</w:t>
      </w:r>
      <w:r>
        <w:rPr>
          <w:rFonts w:ascii="Times New Roman" w:hAnsi="Times New Roman" w:cs="Times New Roman"/>
          <w:color w:val="000000"/>
          <w:sz w:val="28"/>
          <w:szCs w:val="28"/>
        </w:rPr>
        <w:t>гана Федерального казначейства.</w:t>
      </w:r>
    </w:p>
    <w:p w:rsidR="00B83E9C" w:rsidRPr="003030A4" w:rsidRDefault="00B83E9C" w:rsidP="009C32B7">
      <w:pPr>
        <w:keepNext/>
        <w:spacing w:before="24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2.9. </w:t>
      </w:r>
      <w:r w:rsidRPr="003030A4">
        <w:rPr>
          <w:rFonts w:ascii="Times New Roman" w:hAnsi="Times New Roman"/>
          <w:b/>
          <w:color w:val="000000"/>
          <w:sz w:val="28"/>
          <w:szCs w:val="28"/>
        </w:rPr>
        <w:t xml:space="preserve">Участие Федерального казначейства в </w:t>
      </w:r>
      <w:r>
        <w:rPr>
          <w:rFonts w:ascii="Times New Roman" w:hAnsi="Times New Roman"/>
          <w:b/>
          <w:color w:val="000000"/>
          <w:sz w:val="28"/>
          <w:szCs w:val="28"/>
        </w:rPr>
        <w:t xml:space="preserve">функционировании </w:t>
      </w:r>
      <w:r w:rsidRPr="003030A4">
        <w:rPr>
          <w:rFonts w:ascii="Times New Roman" w:hAnsi="Times New Roman"/>
          <w:b/>
          <w:color w:val="000000"/>
          <w:sz w:val="28"/>
          <w:szCs w:val="28"/>
        </w:rPr>
        <w:t xml:space="preserve">контрактной </w:t>
      </w:r>
      <w:r>
        <w:rPr>
          <w:rFonts w:ascii="Times New Roman" w:hAnsi="Times New Roman"/>
          <w:b/>
          <w:color w:val="000000"/>
          <w:sz w:val="28"/>
          <w:szCs w:val="28"/>
        </w:rPr>
        <w:t>системы</w:t>
      </w:r>
    </w:p>
    <w:p w:rsidR="00B83E9C" w:rsidRPr="003030A4" w:rsidRDefault="00B83E9C" w:rsidP="009C32B7">
      <w:pPr>
        <w:pStyle w:val="ListParagraph"/>
        <w:keepNext/>
        <w:tabs>
          <w:tab w:val="left" w:pos="709"/>
        </w:tabs>
        <w:spacing w:before="120" w:after="120" w:line="240" w:lineRule="atLeast"/>
        <w:ind w:left="0" w:firstLine="709"/>
        <w:jc w:val="both"/>
        <w:rPr>
          <w:rFonts w:ascii="Times New Roman" w:hAnsi="Times New Roman"/>
          <w:b/>
          <w:color w:val="000000"/>
          <w:spacing w:val="-2"/>
          <w:sz w:val="28"/>
          <w:szCs w:val="28"/>
        </w:rPr>
      </w:pPr>
      <w:r>
        <w:rPr>
          <w:rFonts w:ascii="Times New Roman" w:hAnsi="Times New Roman"/>
          <w:b/>
          <w:color w:val="000000"/>
          <w:spacing w:val="-2"/>
          <w:sz w:val="28"/>
          <w:szCs w:val="28"/>
        </w:rPr>
        <w:t>2.9.1. </w:t>
      </w:r>
      <w:r w:rsidRPr="003030A4">
        <w:rPr>
          <w:rFonts w:ascii="Times New Roman" w:hAnsi="Times New Roman"/>
          <w:b/>
          <w:color w:val="000000"/>
          <w:spacing w:val="-2"/>
          <w:sz w:val="28"/>
          <w:szCs w:val="28"/>
        </w:rPr>
        <w:t>Ведение реестра банковских гарантий</w:t>
      </w:r>
    </w:p>
    <w:p w:rsidR="00B83E9C" w:rsidRPr="003030A4" w:rsidRDefault="00B83E9C" w:rsidP="00F4068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Очередным этапом на пути развития законодательства Российской Федерации о контрактной системе явилось </w:t>
      </w:r>
      <w:r>
        <w:rPr>
          <w:rFonts w:ascii="Times New Roman" w:hAnsi="Times New Roman"/>
          <w:color w:val="000000"/>
          <w:sz w:val="28"/>
          <w:szCs w:val="28"/>
        </w:rPr>
        <w:t>утверждение</w:t>
      </w:r>
      <w:r>
        <w:rPr>
          <w:rFonts w:ascii="Times New Roman" w:hAnsi="Times New Roman"/>
          <w:color w:val="000000"/>
          <w:sz w:val="28"/>
          <w:szCs w:val="28"/>
        </w:rPr>
        <w:br/>
        <w:t xml:space="preserve">5 апреля 2013 года </w:t>
      </w:r>
      <w:r w:rsidRPr="003030A4">
        <w:rPr>
          <w:rFonts w:ascii="Times New Roman" w:hAnsi="Times New Roman"/>
          <w:color w:val="000000"/>
          <w:sz w:val="28"/>
          <w:szCs w:val="28"/>
        </w:rPr>
        <w:t>принятие Федерального закона № 44-ФЗ, который определ</w:t>
      </w:r>
      <w:r>
        <w:rPr>
          <w:rFonts w:ascii="Times New Roman" w:hAnsi="Times New Roman"/>
          <w:color w:val="000000"/>
          <w:sz w:val="28"/>
          <w:szCs w:val="28"/>
        </w:rPr>
        <w:t>яет</w:t>
      </w:r>
      <w:r w:rsidRPr="003030A4">
        <w:rPr>
          <w:rFonts w:ascii="Times New Roman" w:hAnsi="Times New Roman"/>
          <w:color w:val="000000"/>
          <w:sz w:val="28"/>
          <w:szCs w:val="28"/>
        </w:rPr>
        <w:t xml:space="preserve"> переход </w:t>
      </w:r>
      <w:r>
        <w:rPr>
          <w:rFonts w:ascii="Times New Roman" w:hAnsi="Times New Roman"/>
          <w:color w:val="000000"/>
          <w:sz w:val="28"/>
          <w:szCs w:val="28"/>
        </w:rPr>
        <w:t>с 1 января</w:t>
      </w:r>
      <w:r>
        <w:rPr>
          <w:rFonts w:ascii="Times New Roman" w:hAnsi="Times New Roman"/>
          <w:color w:val="000000"/>
          <w:sz w:val="28"/>
          <w:szCs w:val="28"/>
          <w:lang w:val="en-US"/>
        </w:rPr>
        <w:t> </w:t>
      </w:r>
      <w:r>
        <w:rPr>
          <w:rFonts w:ascii="Times New Roman" w:hAnsi="Times New Roman"/>
          <w:color w:val="000000"/>
          <w:sz w:val="28"/>
          <w:szCs w:val="28"/>
        </w:rPr>
        <w:t xml:space="preserve">2014 года </w:t>
      </w:r>
      <w:r w:rsidRPr="003030A4">
        <w:rPr>
          <w:rFonts w:ascii="Times New Roman" w:hAnsi="Times New Roman"/>
          <w:color w:val="000000"/>
          <w:sz w:val="28"/>
          <w:szCs w:val="28"/>
        </w:rPr>
        <w:t>Российской Федерации на новую систему закупок.</w:t>
      </w:r>
    </w:p>
    <w:p w:rsidR="00B83E9C" w:rsidRDefault="00B83E9C" w:rsidP="00F4068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Создание </w:t>
      </w:r>
      <w:r>
        <w:rPr>
          <w:rFonts w:ascii="Times New Roman" w:hAnsi="Times New Roman"/>
          <w:color w:val="000000"/>
          <w:sz w:val="28"/>
          <w:szCs w:val="28"/>
        </w:rPr>
        <w:t xml:space="preserve">новой </w:t>
      </w:r>
      <w:r w:rsidRPr="003030A4">
        <w:rPr>
          <w:rFonts w:ascii="Times New Roman" w:hAnsi="Times New Roman"/>
          <w:color w:val="000000"/>
          <w:sz w:val="28"/>
          <w:szCs w:val="28"/>
        </w:rPr>
        <w:t>контрактной системы</w:t>
      </w:r>
      <w:r>
        <w:rPr>
          <w:rFonts w:ascii="Times New Roman" w:hAnsi="Times New Roman"/>
          <w:color w:val="000000"/>
          <w:sz w:val="28"/>
          <w:szCs w:val="28"/>
        </w:rPr>
        <w:t xml:space="preserve"> </w:t>
      </w:r>
      <w:r w:rsidRPr="003030A4">
        <w:rPr>
          <w:rFonts w:ascii="Times New Roman" w:hAnsi="Times New Roman"/>
          <w:color w:val="000000"/>
          <w:sz w:val="28"/>
          <w:szCs w:val="28"/>
        </w:rPr>
        <w:t>в России должно повысить эффективность использования бюджетн</w:t>
      </w:r>
      <w:r>
        <w:rPr>
          <w:rFonts w:ascii="Times New Roman" w:hAnsi="Times New Roman"/>
          <w:color w:val="000000"/>
          <w:sz w:val="28"/>
          <w:szCs w:val="28"/>
        </w:rPr>
        <w:t xml:space="preserve">ых средств и обеспечить контроль </w:t>
      </w:r>
      <w:r w:rsidRPr="003030A4">
        <w:rPr>
          <w:rFonts w:ascii="Times New Roman" w:hAnsi="Times New Roman"/>
          <w:color w:val="000000"/>
          <w:sz w:val="28"/>
          <w:szCs w:val="28"/>
        </w:rPr>
        <w:t xml:space="preserve">за исполнением государственных и муниципальных контрактов. Кроме того, </w:t>
      </w:r>
      <w:r>
        <w:rPr>
          <w:rFonts w:ascii="Times New Roman" w:hAnsi="Times New Roman"/>
          <w:color w:val="000000"/>
          <w:sz w:val="28"/>
          <w:szCs w:val="28"/>
        </w:rPr>
        <w:t xml:space="preserve">новая </w:t>
      </w:r>
      <w:r w:rsidRPr="003030A4">
        <w:rPr>
          <w:rFonts w:ascii="Times New Roman" w:hAnsi="Times New Roman"/>
          <w:color w:val="000000"/>
          <w:sz w:val="28"/>
          <w:szCs w:val="28"/>
        </w:rPr>
        <w:t>контрактная система призвана обеспечить взаимосвязь и соответствие показателей на каждом этап</w:t>
      </w:r>
      <w:r>
        <w:rPr>
          <w:rFonts w:ascii="Times New Roman" w:hAnsi="Times New Roman"/>
          <w:color w:val="000000"/>
          <w:sz w:val="28"/>
          <w:szCs w:val="28"/>
        </w:rPr>
        <w:t>е закупочного процесса, начиная с</w:t>
      </w:r>
      <w:r w:rsidRPr="003030A4">
        <w:rPr>
          <w:rFonts w:ascii="Times New Roman" w:hAnsi="Times New Roman"/>
          <w:color w:val="000000"/>
          <w:sz w:val="28"/>
          <w:szCs w:val="28"/>
        </w:rPr>
        <w:t xml:space="preserve"> планирования и зака</w:t>
      </w:r>
      <w:r>
        <w:rPr>
          <w:rFonts w:ascii="Times New Roman" w:hAnsi="Times New Roman"/>
          <w:color w:val="000000"/>
          <w:sz w:val="28"/>
          <w:szCs w:val="28"/>
        </w:rPr>
        <w:t xml:space="preserve">нчивая исполнением обязательств </w:t>
      </w:r>
      <w:r w:rsidRPr="003030A4">
        <w:rPr>
          <w:rFonts w:ascii="Times New Roman" w:hAnsi="Times New Roman"/>
          <w:color w:val="000000"/>
          <w:sz w:val="28"/>
          <w:szCs w:val="28"/>
        </w:rPr>
        <w:t>по государственному и муниципальному контракту.</w:t>
      </w:r>
    </w:p>
    <w:p w:rsidR="00B83E9C" w:rsidRPr="003030A4" w:rsidRDefault="00B83E9C" w:rsidP="00F4068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Ведение </w:t>
      </w:r>
      <w:r>
        <w:rPr>
          <w:rFonts w:ascii="Times New Roman" w:hAnsi="Times New Roman"/>
          <w:color w:val="000000"/>
          <w:sz w:val="28"/>
          <w:szCs w:val="28"/>
        </w:rPr>
        <w:t xml:space="preserve">с 31 марта 2014 года </w:t>
      </w:r>
      <w:r w:rsidRPr="003030A4">
        <w:rPr>
          <w:rFonts w:ascii="Times New Roman" w:hAnsi="Times New Roman"/>
          <w:color w:val="000000"/>
          <w:sz w:val="28"/>
          <w:szCs w:val="28"/>
        </w:rPr>
        <w:t>реестра банковских гарантий, выданных в целях обеспечения заяво</w:t>
      </w:r>
      <w:r>
        <w:rPr>
          <w:rFonts w:ascii="Times New Roman" w:hAnsi="Times New Roman"/>
          <w:color w:val="000000"/>
          <w:sz w:val="28"/>
          <w:szCs w:val="28"/>
        </w:rPr>
        <w:t>к на участие в размещении заказа</w:t>
      </w:r>
      <w:r>
        <w:rPr>
          <w:rFonts w:ascii="Times New Roman" w:hAnsi="Times New Roman"/>
          <w:color w:val="000000"/>
          <w:sz w:val="28"/>
          <w:szCs w:val="28"/>
        </w:rPr>
        <w:br/>
      </w:r>
      <w:r w:rsidRPr="003030A4">
        <w:rPr>
          <w:rFonts w:ascii="Times New Roman" w:hAnsi="Times New Roman"/>
          <w:color w:val="000000"/>
          <w:sz w:val="28"/>
          <w:szCs w:val="28"/>
        </w:rPr>
        <w:t>и (или) исполнения контракта</w:t>
      </w:r>
      <w:r>
        <w:rPr>
          <w:rFonts w:ascii="Times New Roman" w:hAnsi="Times New Roman"/>
          <w:color w:val="000000"/>
          <w:sz w:val="28"/>
          <w:szCs w:val="28"/>
        </w:rPr>
        <w:t>,</w:t>
      </w:r>
      <w:r w:rsidRPr="003030A4">
        <w:rPr>
          <w:rFonts w:ascii="Times New Roman" w:hAnsi="Times New Roman"/>
          <w:color w:val="000000"/>
          <w:sz w:val="28"/>
          <w:szCs w:val="28"/>
        </w:rPr>
        <w:t xml:space="preserve"> </w:t>
      </w:r>
      <w:r>
        <w:rPr>
          <w:rFonts w:ascii="Times New Roman" w:hAnsi="Times New Roman"/>
          <w:color w:val="000000"/>
          <w:sz w:val="28"/>
          <w:szCs w:val="28"/>
        </w:rPr>
        <w:t>является</w:t>
      </w:r>
      <w:r w:rsidRPr="003030A4">
        <w:rPr>
          <w:rFonts w:ascii="Times New Roman" w:hAnsi="Times New Roman"/>
          <w:color w:val="000000"/>
          <w:sz w:val="28"/>
          <w:szCs w:val="28"/>
        </w:rPr>
        <w:t xml:space="preserve"> для Федерального казначейства </w:t>
      </w:r>
      <w:r>
        <w:rPr>
          <w:rFonts w:ascii="Times New Roman" w:hAnsi="Times New Roman"/>
          <w:color w:val="000000"/>
          <w:sz w:val="28"/>
          <w:szCs w:val="28"/>
        </w:rPr>
        <w:t xml:space="preserve">новым </w:t>
      </w:r>
      <w:r w:rsidRPr="003030A4">
        <w:rPr>
          <w:rFonts w:ascii="Times New Roman" w:hAnsi="Times New Roman"/>
          <w:color w:val="000000"/>
          <w:sz w:val="28"/>
          <w:szCs w:val="28"/>
        </w:rPr>
        <w:t>полномочие</w:t>
      </w:r>
      <w:r>
        <w:rPr>
          <w:rFonts w:ascii="Times New Roman" w:hAnsi="Times New Roman"/>
          <w:color w:val="000000"/>
          <w:sz w:val="28"/>
          <w:szCs w:val="28"/>
        </w:rPr>
        <w:t>м.</w:t>
      </w:r>
    </w:p>
    <w:p w:rsidR="00B83E9C" w:rsidRPr="003030A4" w:rsidRDefault="00B83E9C" w:rsidP="00B54D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Для достижения максимальной готовности </w:t>
      </w:r>
      <w:r>
        <w:rPr>
          <w:rFonts w:ascii="Times New Roman" w:hAnsi="Times New Roman"/>
          <w:color w:val="000000"/>
          <w:sz w:val="28"/>
          <w:szCs w:val="28"/>
        </w:rPr>
        <w:t>систем Федерального казначейства к 1 января 2014 года была создана рабочая группа</w:t>
      </w:r>
      <w:r>
        <w:rPr>
          <w:rFonts w:ascii="Times New Roman" w:hAnsi="Times New Roman"/>
          <w:color w:val="000000"/>
          <w:sz w:val="28"/>
          <w:szCs w:val="28"/>
        </w:rPr>
        <w:br/>
      </w:r>
      <w:r w:rsidRPr="003030A4">
        <w:rPr>
          <w:rFonts w:ascii="Times New Roman" w:hAnsi="Times New Roman"/>
          <w:color w:val="000000"/>
          <w:sz w:val="28"/>
          <w:szCs w:val="28"/>
        </w:rPr>
        <w:t>по ре</w:t>
      </w:r>
      <w:r>
        <w:rPr>
          <w:rFonts w:ascii="Times New Roman" w:hAnsi="Times New Roman"/>
          <w:color w:val="000000"/>
          <w:sz w:val="28"/>
          <w:szCs w:val="28"/>
        </w:rPr>
        <w:t>шению</w:t>
      </w:r>
      <w:r w:rsidRPr="003030A4">
        <w:rPr>
          <w:rFonts w:ascii="Times New Roman" w:hAnsi="Times New Roman"/>
          <w:color w:val="000000"/>
          <w:sz w:val="28"/>
          <w:szCs w:val="28"/>
        </w:rPr>
        <w:t xml:space="preserve"> первоочередных задач: определени</w:t>
      </w:r>
      <w:r>
        <w:rPr>
          <w:rFonts w:ascii="Times New Roman" w:hAnsi="Times New Roman"/>
          <w:color w:val="000000"/>
          <w:sz w:val="28"/>
          <w:szCs w:val="28"/>
        </w:rPr>
        <w:t>е</w:t>
      </w:r>
      <w:r w:rsidRPr="003030A4">
        <w:rPr>
          <w:rFonts w:ascii="Times New Roman" w:hAnsi="Times New Roman"/>
          <w:color w:val="000000"/>
          <w:sz w:val="28"/>
          <w:szCs w:val="28"/>
        </w:rPr>
        <w:t xml:space="preserve"> порядка взаимодействия с Минфином России и кредитными учреждениями (банками), а также </w:t>
      </w:r>
      <w:r>
        <w:rPr>
          <w:rFonts w:ascii="Times New Roman" w:hAnsi="Times New Roman"/>
          <w:color w:val="000000"/>
          <w:sz w:val="28"/>
          <w:szCs w:val="28"/>
        </w:rPr>
        <w:t>обеспечение возможности регистрации банков</w:t>
      </w:r>
      <w:r>
        <w:rPr>
          <w:rFonts w:ascii="Times New Roman" w:hAnsi="Times New Roman"/>
          <w:color w:val="000000"/>
          <w:sz w:val="28"/>
          <w:szCs w:val="28"/>
        </w:rPr>
        <w:br/>
      </w:r>
      <w:r w:rsidRPr="003030A4">
        <w:rPr>
          <w:rFonts w:ascii="Times New Roman" w:hAnsi="Times New Roman"/>
          <w:color w:val="000000"/>
          <w:sz w:val="28"/>
          <w:szCs w:val="28"/>
        </w:rPr>
        <w:t>на официальном сайте в информационно-теле</w:t>
      </w:r>
      <w:r>
        <w:rPr>
          <w:rFonts w:ascii="Times New Roman" w:hAnsi="Times New Roman"/>
          <w:color w:val="000000"/>
          <w:sz w:val="28"/>
          <w:szCs w:val="28"/>
        </w:rPr>
        <w:t>коммуникационной сети Интернет</w:t>
      </w:r>
      <w:r w:rsidRPr="003030A4">
        <w:rPr>
          <w:rFonts w:ascii="Times New Roman" w:hAnsi="Times New Roman"/>
          <w:color w:val="000000"/>
          <w:sz w:val="28"/>
          <w:szCs w:val="28"/>
        </w:rPr>
        <w:t xml:space="preserve"> для размещения информации о размещении зак</w:t>
      </w:r>
      <w:r>
        <w:rPr>
          <w:rFonts w:ascii="Times New Roman" w:hAnsi="Times New Roman"/>
          <w:color w:val="000000"/>
          <w:sz w:val="28"/>
          <w:szCs w:val="28"/>
        </w:rPr>
        <w:t>азов</w:t>
      </w:r>
      <w:r>
        <w:rPr>
          <w:rFonts w:ascii="Times New Roman" w:hAnsi="Times New Roman"/>
          <w:color w:val="000000"/>
          <w:sz w:val="28"/>
          <w:szCs w:val="28"/>
        </w:rPr>
        <w:br/>
      </w:r>
      <w:r w:rsidRPr="003030A4">
        <w:rPr>
          <w:rFonts w:ascii="Times New Roman" w:hAnsi="Times New Roman"/>
          <w:color w:val="000000"/>
          <w:sz w:val="28"/>
          <w:szCs w:val="28"/>
        </w:rPr>
        <w:t>на поставки товаров, выполнение работ, оказание услуг.</w:t>
      </w:r>
    </w:p>
    <w:p w:rsidR="00B83E9C" w:rsidRDefault="00B83E9C" w:rsidP="00B54D11">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настоящее время проводится отработка механизмов информационного взаимодействия, разработка технологических схем размещения информации и форматов передачи данных.</w:t>
      </w:r>
    </w:p>
    <w:p w:rsidR="00B83E9C" w:rsidRPr="003030A4" w:rsidRDefault="00B83E9C" w:rsidP="00D5737F">
      <w:pPr>
        <w:pStyle w:val="ListParagraph"/>
        <w:tabs>
          <w:tab w:val="left" w:pos="709"/>
        </w:tabs>
        <w:spacing w:before="240" w:after="120" w:line="240" w:lineRule="atLeast"/>
        <w:ind w:left="0" w:firstLine="709"/>
        <w:contextualSpacing w:val="0"/>
        <w:jc w:val="both"/>
        <w:rPr>
          <w:rFonts w:ascii="Times New Roman" w:hAnsi="Times New Roman"/>
          <w:b/>
          <w:color w:val="000000"/>
          <w:spacing w:val="-2"/>
          <w:sz w:val="28"/>
          <w:szCs w:val="28"/>
        </w:rPr>
      </w:pPr>
      <w:r>
        <w:rPr>
          <w:rFonts w:ascii="Times New Roman" w:hAnsi="Times New Roman"/>
          <w:b/>
          <w:color w:val="000000"/>
          <w:spacing w:val="-2"/>
          <w:sz w:val="28"/>
          <w:szCs w:val="28"/>
        </w:rPr>
        <w:t>2.9.2. </w:t>
      </w:r>
      <w:r w:rsidRPr="003030A4">
        <w:rPr>
          <w:rFonts w:ascii="Times New Roman" w:hAnsi="Times New Roman"/>
          <w:b/>
          <w:color w:val="000000"/>
          <w:spacing w:val="-2"/>
          <w:sz w:val="28"/>
          <w:szCs w:val="28"/>
        </w:rPr>
        <w:t xml:space="preserve">Ведение реестра государственных контрактов, заключенных </w:t>
      </w:r>
      <w:r>
        <w:rPr>
          <w:rFonts w:ascii="Times New Roman" w:hAnsi="Times New Roman"/>
          <w:b/>
          <w:color w:val="000000"/>
          <w:spacing w:val="-2"/>
          <w:sz w:val="28"/>
          <w:szCs w:val="28"/>
        </w:rPr>
        <w:t xml:space="preserve">государственными </w:t>
      </w:r>
      <w:r w:rsidRPr="003030A4">
        <w:rPr>
          <w:rFonts w:ascii="Times New Roman" w:hAnsi="Times New Roman"/>
          <w:b/>
          <w:color w:val="000000"/>
          <w:spacing w:val="-2"/>
          <w:sz w:val="28"/>
          <w:szCs w:val="28"/>
        </w:rPr>
        <w:t>заказчиками</w:t>
      </w:r>
    </w:p>
    <w:p w:rsidR="00B83E9C" w:rsidRPr="003030A4" w:rsidRDefault="00B83E9C" w:rsidP="00F4068E">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2014 </w:t>
      </w:r>
      <w:r w:rsidRPr="003030A4">
        <w:rPr>
          <w:rFonts w:ascii="Times New Roman" w:hAnsi="Times New Roman"/>
          <w:color w:val="000000"/>
          <w:sz w:val="28"/>
          <w:szCs w:val="28"/>
        </w:rPr>
        <w:t>году Федерально</w:t>
      </w:r>
      <w:r>
        <w:rPr>
          <w:rFonts w:ascii="Times New Roman" w:hAnsi="Times New Roman"/>
          <w:color w:val="000000"/>
          <w:sz w:val="28"/>
          <w:szCs w:val="28"/>
        </w:rPr>
        <w:t>е казначейство продолжит работу</w:t>
      </w:r>
      <w:r>
        <w:rPr>
          <w:rFonts w:ascii="Times New Roman" w:hAnsi="Times New Roman"/>
          <w:color w:val="000000"/>
          <w:sz w:val="28"/>
          <w:szCs w:val="28"/>
        </w:rPr>
        <w:br/>
        <w:t>по ведению р</w:t>
      </w:r>
      <w:r w:rsidRPr="003030A4">
        <w:rPr>
          <w:rFonts w:ascii="Times New Roman" w:hAnsi="Times New Roman"/>
          <w:color w:val="000000"/>
          <w:sz w:val="28"/>
          <w:szCs w:val="28"/>
        </w:rPr>
        <w:t xml:space="preserve">еестров контрактов, заключенных </w:t>
      </w:r>
      <w:r>
        <w:rPr>
          <w:rFonts w:ascii="Times New Roman" w:hAnsi="Times New Roman"/>
          <w:color w:val="000000"/>
          <w:sz w:val="28"/>
          <w:szCs w:val="28"/>
        </w:rPr>
        <w:t xml:space="preserve">государственными </w:t>
      </w:r>
      <w:r w:rsidRPr="003030A4">
        <w:rPr>
          <w:rFonts w:ascii="Times New Roman" w:hAnsi="Times New Roman"/>
          <w:color w:val="000000"/>
          <w:sz w:val="28"/>
          <w:szCs w:val="28"/>
        </w:rPr>
        <w:t>заказчиками</w:t>
      </w:r>
      <w:r>
        <w:rPr>
          <w:rFonts w:ascii="Times New Roman" w:hAnsi="Times New Roman"/>
          <w:color w:val="000000"/>
          <w:sz w:val="28"/>
          <w:szCs w:val="28"/>
        </w:rPr>
        <w:t>,</w:t>
      </w:r>
      <w:r w:rsidRPr="003030A4">
        <w:rPr>
          <w:rFonts w:ascii="Times New Roman" w:hAnsi="Times New Roman"/>
          <w:color w:val="000000"/>
          <w:sz w:val="28"/>
          <w:szCs w:val="28"/>
        </w:rPr>
        <w:t xml:space="preserve"> и реестра контрактов, содержащего сведения, составляющие государственную тайну (для федеральных организаций). </w:t>
      </w:r>
    </w:p>
    <w:p w:rsidR="00B83E9C" w:rsidRPr="003030A4" w:rsidRDefault="00B83E9C" w:rsidP="00F4068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Порядок ведения реестров контрактов Федеральным казначейством существенно не изменитс</w:t>
      </w:r>
      <w:r>
        <w:rPr>
          <w:rFonts w:ascii="Times New Roman" w:hAnsi="Times New Roman"/>
          <w:color w:val="000000"/>
          <w:sz w:val="28"/>
          <w:szCs w:val="28"/>
        </w:rPr>
        <w:t>я. При этом Федеральный закон № </w:t>
      </w:r>
      <w:r w:rsidRPr="003030A4">
        <w:rPr>
          <w:rFonts w:ascii="Times New Roman" w:hAnsi="Times New Roman"/>
          <w:color w:val="000000"/>
          <w:sz w:val="28"/>
          <w:szCs w:val="28"/>
        </w:rPr>
        <w:t>44-ФЗ расширяет состав св</w:t>
      </w:r>
      <w:r>
        <w:rPr>
          <w:rFonts w:ascii="Times New Roman" w:hAnsi="Times New Roman"/>
          <w:color w:val="000000"/>
          <w:sz w:val="28"/>
          <w:szCs w:val="28"/>
        </w:rPr>
        <w:t>едений для включения в реестры.</w:t>
      </w:r>
    </w:p>
    <w:p w:rsidR="00B83E9C" w:rsidRPr="003030A4" w:rsidRDefault="00B83E9C" w:rsidP="00F4068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реестры контрактов будут включаться сведения о начислении неустоек (штрафов, пеней) в связи с ненадлежащим исполнением обязательств по контракту, а также документы о приемке товара, выполненной работы, оказанной услуги. Федеральное казначейство будет отказывать в оплате по контракту, </w:t>
      </w:r>
      <w:r>
        <w:rPr>
          <w:rFonts w:ascii="Times New Roman" w:hAnsi="Times New Roman"/>
          <w:color w:val="000000"/>
          <w:sz w:val="28"/>
          <w:szCs w:val="28"/>
        </w:rPr>
        <w:t>если сведения о нем отсутствуют в реестре контрактов.</w:t>
      </w:r>
    </w:p>
    <w:p w:rsidR="00B83E9C" w:rsidRPr="003030A4" w:rsidRDefault="00B83E9C" w:rsidP="00F4068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При этом Федеральное казнач</w:t>
      </w:r>
      <w:r>
        <w:rPr>
          <w:rFonts w:ascii="Times New Roman" w:hAnsi="Times New Roman"/>
          <w:color w:val="000000"/>
          <w:sz w:val="28"/>
          <w:szCs w:val="28"/>
        </w:rPr>
        <w:t>ейство в течение 3 рабочих дней</w:t>
      </w:r>
      <w:r>
        <w:rPr>
          <w:rFonts w:ascii="Times New Roman" w:hAnsi="Times New Roman"/>
          <w:color w:val="000000"/>
          <w:sz w:val="28"/>
          <w:szCs w:val="28"/>
        </w:rPr>
        <w:br/>
      </w:r>
      <w:r w:rsidRPr="003030A4">
        <w:rPr>
          <w:rFonts w:ascii="Times New Roman" w:hAnsi="Times New Roman"/>
          <w:color w:val="000000"/>
          <w:sz w:val="28"/>
          <w:szCs w:val="28"/>
        </w:rPr>
        <w:t>со дня включения сведений в реестр контрактов, заключенных для обеспечения федеральных нужд, направляет эт</w:t>
      </w:r>
      <w:r>
        <w:rPr>
          <w:rFonts w:ascii="Times New Roman" w:hAnsi="Times New Roman"/>
          <w:color w:val="000000"/>
          <w:sz w:val="28"/>
          <w:szCs w:val="28"/>
        </w:rPr>
        <w:t>и сведения</w:t>
      </w:r>
      <w:r>
        <w:rPr>
          <w:rFonts w:ascii="Times New Roman" w:hAnsi="Times New Roman"/>
          <w:color w:val="000000"/>
          <w:sz w:val="28"/>
          <w:szCs w:val="28"/>
        </w:rPr>
        <w:br/>
        <w:t xml:space="preserve">в Федеральную службу </w:t>
      </w:r>
      <w:r w:rsidRPr="003030A4">
        <w:rPr>
          <w:rFonts w:ascii="Times New Roman" w:hAnsi="Times New Roman"/>
          <w:color w:val="000000"/>
          <w:sz w:val="28"/>
          <w:szCs w:val="28"/>
        </w:rPr>
        <w:t>по оборонному заказу с соблюдением требований законодательства Российской Федерации о защите государственной тайны в установленном Федеральной службой по оборонном</w:t>
      </w:r>
      <w:r>
        <w:rPr>
          <w:rFonts w:ascii="Times New Roman" w:hAnsi="Times New Roman"/>
          <w:color w:val="000000"/>
          <w:sz w:val="28"/>
          <w:szCs w:val="28"/>
        </w:rPr>
        <w:t xml:space="preserve">у заказу порядке, согласованном </w:t>
      </w:r>
      <w:r w:rsidRPr="003030A4">
        <w:rPr>
          <w:rFonts w:ascii="Times New Roman" w:hAnsi="Times New Roman"/>
          <w:color w:val="000000"/>
          <w:sz w:val="28"/>
          <w:szCs w:val="28"/>
        </w:rPr>
        <w:t>с Федеральным казначейством.</w:t>
      </w:r>
    </w:p>
    <w:p w:rsidR="00B83E9C" w:rsidRPr="003030A4" w:rsidRDefault="00B83E9C" w:rsidP="00F4068E">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С 1 июля</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года Минфином России будет утвержден новый порядок направления информации для включения в реестр контрактов, заключенных заказчиками.</w:t>
      </w:r>
    </w:p>
    <w:p w:rsidR="00B83E9C" w:rsidRPr="003030A4" w:rsidRDefault="00B83E9C" w:rsidP="008550DC">
      <w:pPr>
        <w:spacing w:after="12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Федеральным казначейст</w:t>
      </w:r>
      <w:r>
        <w:rPr>
          <w:rFonts w:ascii="Times New Roman" w:hAnsi="Times New Roman"/>
          <w:color w:val="000000"/>
          <w:sz w:val="28"/>
          <w:szCs w:val="28"/>
        </w:rPr>
        <w:t>вом, как уполномоченным органом</w:t>
      </w:r>
      <w:r>
        <w:rPr>
          <w:rFonts w:ascii="Times New Roman" w:hAnsi="Times New Roman"/>
          <w:color w:val="000000"/>
          <w:sz w:val="28"/>
          <w:szCs w:val="28"/>
        </w:rPr>
        <w:br/>
      </w:r>
      <w:r w:rsidRPr="003030A4">
        <w:rPr>
          <w:rFonts w:ascii="Times New Roman" w:hAnsi="Times New Roman"/>
          <w:color w:val="000000"/>
          <w:sz w:val="28"/>
          <w:szCs w:val="28"/>
        </w:rPr>
        <w:t xml:space="preserve">по ведению реестра контрактов, содержащего сведения, составляющие государственную тайну, будет утвержден новый порядок направления сведений в реестр контрактов, содержащих сведения, составляющие государственную тайну (для федеральных организаций). </w:t>
      </w:r>
    </w:p>
    <w:p w:rsidR="00B83E9C" w:rsidRPr="003030A4" w:rsidRDefault="00B83E9C" w:rsidP="00707B45">
      <w:pPr>
        <w:pStyle w:val="ListParagraph"/>
        <w:tabs>
          <w:tab w:val="left" w:pos="709"/>
        </w:tabs>
        <w:spacing w:after="120" w:line="240" w:lineRule="atLeast"/>
        <w:ind w:left="0" w:firstLine="709"/>
        <w:contextualSpacing w:val="0"/>
        <w:jc w:val="both"/>
        <w:rPr>
          <w:rFonts w:ascii="Times New Roman" w:hAnsi="Times New Roman"/>
          <w:b/>
          <w:color w:val="000000"/>
          <w:spacing w:val="-2"/>
          <w:sz w:val="28"/>
          <w:szCs w:val="28"/>
        </w:rPr>
      </w:pPr>
      <w:r>
        <w:rPr>
          <w:rFonts w:ascii="Times New Roman" w:hAnsi="Times New Roman"/>
          <w:b/>
          <w:color w:val="000000"/>
          <w:spacing w:val="-2"/>
          <w:sz w:val="28"/>
          <w:szCs w:val="28"/>
        </w:rPr>
        <w:t>2.9.3. Размещение</w:t>
      </w:r>
      <w:r w:rsidRPr="003030A4">
        <w:rPr>
          <w:rFonts w:ascii="Times New Roman" w:hAnsi="Times New Roman"/>
          <w:b/>
          <w:color w:val="000000"/>
          <w:spacing w:val="-2"/>
          <w:sz w:val="28"/>
          <w:szCs w:val="28"/>
        </w:rPr>
        <w:t xml:space="preserve"> на официальном сайте Российской Федерации перечня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w:t>
      </w:r>
    </w:p>
    <w:p w:rsidR="00B83E9C" w:rsidRPr="003030A4" w:rsidRDefault="00B83E9C" w:rsidP="008550DC">
      <w:pPr>
        <w:pStyle w:val="ListParagraph"/>
        <w:spacing w:after="120" w:line="360" w:lineRule="atLeast"/>
        <w:ind w:left="0" w:firstLine="709"/>
        <w:contextualSpacing w:val="0"/>
        <w:jc w:val="both"/>
        <w:rPr>
          <w:rFonts w:ascii="Times New Roman" w:hAnsi="Times New Roman"/>
          <w:color w:val="000000"/>
          <w:spacing w:val="-2"/>
          <w:sz w:val="28"/>
          <w:szCs w:val="28"/>
        </w:rPr>
      </w:pPr>
      <w:r>
        <w:rPr>
          <w:rFonts w:ascii="Times New Roman" w:hAnsi="Times New Roman"/>
          <w:color w:val="000000"/>
          <w:sz w:val="28"/>
          <w:szCs w:val="28"/>
        </w:rPr>
        <w:t>С 1 </w:t>
      </w:r>
      <w:r w:rsidRPr="003030A4">
        <w:rPr>
          <w:rFonts w:ascii="Times New Roman" w:hAnsi="Times New Roman"/>
          <w:color w:val="000000"/>
          <w:sz w:val="28"/>
          <w:szCs w:val="28"/>
        </w:rPr>
        <w:t>января</w:t>
      </w:r>
      <w:r>
        <w:rPr>
          <w:rFonts w:ascii="Times New Roman" w:hAnsi="Times New Roman"/>
          <w:color w:val="000000"/>
          <w:sz w:val="28"/>
          <w:szCs w:val="28"/>
          <w:lang w:val="en-US"/>
        </w:rPr>
        <w:t> </w:t>
      </w:r>
      <w:r>
        <w:rPr>
          <w:rFonts w:ascii="Times New Roman" w:hAnsi="Times New Roman"/>
          <w:color w:val="000000"/>
          <w:sz w:val="28"/>
          <w:szCs w:val="28"/>
        </w:rPr>
        <w:t>2014 </w:t>
      </w:r>
      <w:r w:rsidRPr="003030A4">
        <w:rPr>
          <w:rFonts w:ascii="Times New Roman" w:hAnsi="Times New Roman"/>
          <w:color w:val="000000"/>
          <w:sz w:val="28"/>
          <w:szCs w:val="28"/>
        </w:rPr>
        <w:t>года на Федеральное казначейство возложена обязанность по размещению на оф</w:t>
      </w:r>
      <w:r>
        <w:rPr>
          <w:rFonts w:ascii="Times New Roman" w:hAnsi="Times New Roman"/>
          <w:color w:val="000000"/>
          <w:sz w:val="28"/>
          <w:szCs w:val="28"/>
        </w:rPr>
        <w:t>ициальном сайте перечня банков,</w:t>
      </w:r>
      <w:r>
        <w:rPr>
          <w:rFonts w:ascii="Times New Roman" w:hAnsi="Times New Roman"/>
          <w:color w:val="000000"/>
          <w:sz w:val="28"/>
          <w:szCs w:val="28"/>
        </w:rPr>
        <w:br/>
      </w:r>
      <w:r w:rsidRPr="003030A4">
        <w:rPr>
          <w:rFonts w:ascii="Times New Roman" w:hAnsi="Times New Roman"/>
          <w:color w:val="000000"/>
          <w:sz w:val="28"/>
          <w:szCs w:val="28"/>
        </w:rPr>
        <w:t>в которых оператором электронной площадки открываются счета для учета денежных средств, внесенных участниками закупок в качестве обеспечения заявок, а также вносимые в него изме</w:t>
      </w:r>
      <w:r>
        <w:rPr>
          <w:rFonts w:ascii="Times New Roman" w:hAnsi="Times New Roman"/>
          <w:color w:val="000000"/>
          <w:sz w:val="28"/>
          <w:szCs w:val="28"/>
        </w:rPr>
        <w:t xml:space="preserve">нения. Эта работа будет осуществляться </w:t>
      </w:r>
      <w:r w:rsidRPr="003030A4">
        <w:rPr>
          <w:rFonts w:ascii="Times New Roman" w:hAnsi="Times New Roman"/>
          <w:color w:val="000000"/>
          <w:sz w:val="28"/>
          <w:szCs w:val="28"/>
        </w:rPr>
        <w:t>на п</w:t>
      </w:r>
      <w:r>
        <w:rPr>
          <w:rFonts w:ascii="Times New Roman" w:hAnsi="Times New Roman"/>
          <w:color w:val="000000"/>
          <w:sz w:val="28"/>
          <w:szCs w:val="28"/>
        </w:rPr>
        <w:t>остоянной основе в соответствии</w:t>
      </w:r>
      <w:r>
        <w:rPr>
          <w:rFonts w:ascii="Times New Roman" w:hAnsi="Times New Roman"/>
          <w:color w:val="000000"/>
          <w:sz w:val="28"/>
          <w:szCs w:val="28"/>
        </w:rPr>
        <w:br/>
      </w:r>
      <w:r w:rsidRPr="003030A4">
        <w:rPr>
          <w:rFonts w:ascii="Times New Roman" w:hAnsi="Times New Roman"/>
          <w:color w:val="000000"/>
          <w:sz w:val="28"/>
          <w:szCs w:val="28"/>
        </w:rPr>
        <w:t xml:space="preserve">с распоряжениями, принимаемыми </w:t>
      </w:r>
      <w:r w:rsidRPr="003030A4">
        <w:rPr>
          <w:rFonts w:ascii="Times New Roman" w:hAnsi="Times New Roman"/>
          <w:color w:val="000000"/>
          <w:spacing w:val="-2"/>
          <w:sz w:val="28"/>
          <w:szCs w:val="28"/>
        </w:rPr>
        <w:t>Правительством Российской Федерации об изменении состава Перечня банков.</w:t>
      </w:r>
    </w:p>
    <w:p w:rsidR="00B83E9C" w:rsidRPr="003030A4" w:rsidRDefault="00B83E9C" w:rsidP="008550DC">
      <w:pPr>
        <w:pStyle w:val="ListParagraph"/>
        <w:keepNext/>
        <w:spacing w:before="120" w:after="120" w:line="240" w:lineRule="atLeast"/>
        <w:ind w:left="0" w:firstLine="709"/>
        <w:contextualSpacing w:val="0"/>
        <w:jc w:val="both"/>
        <w:rPr>
          <w:rFonts w:ascii="Times New Roman" w:hAnsi="Times New Roman"/>
          <w:b/>
          <w:color w:val="000000"/>
          <w:spacing w:val="-2"/>
          <w:sz w:val="28"/>
          <w:szCs w:val="28"/>
        </w:rPr>
      </w:pPr>
      <w:r>
        <w:rPr>
          <w:rFonts w:ascii="Times New Roman" w:hAnsi="Times New Roman"/>
          <w:b/>
          <w:color w:val="000000"/>
          <w:spacing w:val="-2"/>
          <w:sz w:val="28"/>
          <w:szCs w:val="28"/>
        </w:rPr>
        <w:t>2.9.4. </w:t>
      </w:r>
      <w:r w:rsidRPr="003030A4">
        <w:rPr>
          <w:rFonts w:ascii="Times New Roman" w:hAnsi="Times New Roman"/>
          <w:b/>
          <w:color w:val="000000"/>
          <w:spacing w:val="-2"/>
          <w:sz w:val="28"/>
          <w:szCs w:val="28"/>
        </w:rPr>
        <w:t>Ведение реестра договоров</w:t>
      </w:r>
    </w:p>
    <w:p w:rsidR="00B83E9C" w:rsidRPr="003030A4" w:rsidRDefault="00B83E9C" w:rsidP="00873DD3">
      <w:pPr>
        <w:pStyle w:val="ListParagraph"/>
        <w:spacing w:after="0" w:line="360" w:lineRule="atLeast"/>
        <w:ind w:left="0" w:firstLine="709"/>
        <w:jc w:val="both"/>
        <w:rPr>
          <w:rFonts w:ascii="Times New Roman" w:hAnsi="Times New Roman"/>
          <w:color w:val="000000"/>
          <w:spacing w:val="-2"/>
          <w:sz w:val="28"/>
          <w:szCs w:val="28"/>
        </w:rPr>
      </w:pPr>
      <w:r w:rsidRPr="003030A4">
        <w:rPr>
          <w:rFonts w:ascii="Times New Roman" w:hAnsi="Times New Roman"/>
          <w:color w:val="000000"/>
          <w:spacing w:val="-2"/>
          <w:sz w:val="28"/>
          <w:szCs w:val="28"/>
        </w:rPr>
        <w:t>С 2015 года Федеральное казначейство будет осуществлять ведение реестра договоров, заключенных заказчиками в рамках</w:t>
      </w:r>
      <w:r>
        <w:rPr>
          <w:rFonts w:ascii="Times New Roman" w:hAnsi="Times New Roman"/>
          <w:color w:val="000000"/>
          <w:spacing w:val="-2"/>
          <w:sz w:val="28"/>
          <w:szCs w:val="28"/>
        </w:rPr>
        <w:t xml:space="preserve"> положений Федерального закона от 18 июля</w:t>
      </w:r>
      <w:r>
        <w:rPr>
          <w:rFonts w:ascii="Times New Roman" w:hAnsi="Times New Roman"/>
          <w:color w:val="000000"/>
          <w:spacing w:val="-2"/>
          <w:sz w:val="28"/>
          <w:szCs w:val="28"/>
          <w:lang w:val="en-US"/>
        </w:rPr>
        <w:t> </w:t>
      </w:r>
      <w:r w:rsidRPr="003030A4">
        <w:rPr>
          <w:rFonts w:ascii="Times New Roman" w:hAnsi="Times New Roman"/>
          <w:color w:val="000000"/>
          <w:spacing w:val="-2"/>
          <w:sz w:val="28"/>
          <w:szCs w:val="28"/>
        </w:rPr>
        <w:t>2011</w:t>
      </w:r>
      <w:r>
        <w:rPr>
          <w:rFonts w:ascii="Times New Roman" w:hAnsi="Times New Roman"/>
          <w:color w:val="000000"/>
          <w:spacing w:val="-2"/>
          <w:sz w:val="28"/>
          <w:szCs w:val="28"/>
        </w:rPr>
        <w:t> г.</w:t>
      </w:r>
      <w:r w:rsidRPr="006E4BB8">
        <w:rPr>
          <w:rFonts w:ascii="Times New Roman" w:hAnsi="Times New Roman"/>
          <w:color w:val="000000"/>
          <w:spacing w:val="-2"/>
          <w:sz w:val="28"/>
          <w:szCs w:val="28"/>
        </w:rPr>
        <w:t xml:space="preserve"> </w:t>
      </w:r>
      <w:r w:rsidRPr="003030A4">
        <w:rPr>
          <w:rFonts w:ascii="Times New Roman" w:hAnsi="Times New Roman"/>
          <w:color w:val="000000"/>
          <w:spacing w:val="-2"/>
          <w:sz w:val="28"/>
          <w:szCs w:val="28"/>
        </w:rPr>
        <w:t>№</w:t>
      </w:r>
      <w:r>
        <w:rPr>
          <w:rFonts w:ascii="Times New Roman" w:hAnsi="Times New Roman"/>
          <w:color w:val="000000"/>
          <w:spacing w:val="-2"/>
          <w:sz w:val="28"/>
          <w:szCs w:val="28"/>
        </w:rPr>
        <w:t> </w:t>
      </w:r>
      <w:r w:rsidRPr="003030A4">
        <w:rPr>
          <w:rFonts w:ascii="Times New Roman" w:hAnsi="Times New Roman"/>
          <w:color w:val="000000"/>
          <w:spacing w:val="-2"/>
          <w:sz w:val="28"/>
          <w:szCs w:val="28"/>
        </w:rPr>
        <w:t>223-ФЗ «О закупках товаров, работ, услуг отдельными видами юридических лиц». В связи с этим предстоит разработать нормативную правовую базу, определить порядок направления и включения информации и документов в реестр, а также доработать программное обеспечение и функционал официального сайта.</w:t>
      </w:r>
    </w:p>
    <w:p w:rsidR="00B83E9C" w:rsidRPr="003030A4" w:rsidRDefault="00B83E9C" w:rsidP="00F96FA5">
      <w:pPr>
        <w:autoSpaceDE w:val="0"/>
        <w:autoSpaceDN w:val="0"/>
        <w:adjustRightInd w:val="0"/>
        <w:spacing w:before="120" w:after="120" w:line="240" w:lineRule="atLeast"/>
        <w:ind w:firstLine="709"/>
        <w:jc w:val="both"/>
        <w:rPr>
          <w:rFonts w:ascii="Times New Roman" w:hAnsi="Times New Roman"/>
          <w:b/>
          <w:color w:val="000000"/>
          <w:sz w:val="28"/>
          <w:szCs w:val="28"/>
        </w:rPr>
      </w:pPr>
      <w:r>
        <w:rPr>
          <w:rFonts w:ascii="Times New Roman" w:hAnsi="Times New Roman"/>
          <w:b/>
          <w:color w:val="000000"/>
          <w:sz w:val="28"/>
          <w:szCs w:val="28"/>
        </w:rPr>
        <w:t>2.9.5. </w:t>
      </w:r>
      <w:r w:rsidRPr="003030A4">
        <w:rPr>
          <w:rFonts w:ascii="Times New Roman" w:hAnsi="Times New Roman"/>
          <w:b/>
          <w:color w:val="000000"/>
          <w:sz w:val="28"/>
          <w:szCs w:val="28"/>
        </w:rPr>
        <w:t>Регистрация заказчиков и иных лиц</w:t>
      </w:r>
    </w:p>
    <w:p w:rsidR="00B83E9C" w:rsidRPr="003030A4" w:rsidRDefault="00B83E9C" w:rsidP="00873DD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Федеральное казначейство с</w:t>
      </w:r>
      <w:r>
        <w:rPr>
          <w:rFonts w:ascii="Times New Roman" w:hAnsi="Times New Roman"/>
          <w:color w:val="000000"/>
          <w:sz w:val="28"/>
          <w:szCs w:val="28"/>
        </w:rPr>
        <w:t> 2014 года наделено полномочием</w:t>
      </w:r>
      <w:r>
        <w:rPr>
          <w:rFonts w:ascii="Times New Roman" w:hAnsi="Times New Roman"/>
          <w:color w:val="000000"/>
          <w:sz w:val="28"/>
          <w:szCs w:val="28"/>
        </w:rPr>
        <w:br/>
      </w:r>
      <w:r w:rsidRPr="003030A4">
        <w:rPr>
          <w:rFonts w:ascii="Times New Roman" w:hAnsi="Times New Roman"/>
          <w:color w:val="000000"/>
          <w:sz w:val="28"/>
          <w:szCs w:val="28"/>
        </w:rPr>
        <w:t>по обеспечению регистрации заказчиков и иных лиц, на которых распространяется действие Федерального закона №</w:t>
      </w:r>
      <w:r>
        <w:rPr>
          <w:rFonts w:ascii="Times New Roman" w:hAnsi="Times New Roman"/>
          <w:color w:val="000000"/>
          <w:sz w:val="28"/>
          <w:szCs w:val="28"/>
        </w:rPr>
        <w:t> 44-ФЗ,</w:t>
      </w:r>
      <w:r>
        <w:rPr>
          <w:rFonts w:ascii="Times New Roman" w:hAnsi="Times New Roman"/>
          <w:color w:val="000000"/>
          <w:sz w:val="28"/>
          <w:szCs w:val="28"/>
        </w:rPr>
        <w:br/>
      </w:r>
      <w:r w:rsidRPr="003030A4">
        <w:rPr>
          <w:rFonts w:ascii="Times New Roman" w:hAnsi="Times New Roman"/>
          <w:color w:val="000000"/>
          <w:sz w:val="28"/>
          <w:szCs w:val="28"/>
        </w:rPr>
        <w:t>на официальном сайте Российской Федерации в информационно-теле</w:t>
      </w:r>
      <w:r>
        <w:rPr>
          <w:rFonts w:ascii="Times New Roman" w:hAnsi="Times New Roman"/>
          <w:color w:val="000000"/>
          <w:sz w:val="28"/>
          <w:szCs w:val="28"/>
        </w:rPr>
        <w:t>коммуникационной сети Интернет</w:t>
      </w:r>
      <w:r w:rsidRPr="003030A4">
        <w:rPr>
          <w:rFonts w:ascii="Times New Roman" w:hAnsi="Times New Roman"/>
          <w:color w:val="000000"/>
          <w:sz w:val="28"/>
          <w:szCs w:val="28"/>
        </w:rPr>
        <w:t xml:space="preserve"> для размещения </w:t>
      </w:r>
      <w:r>
        <w:rPr>
          <w:rFonts w:ascii="Times New Roman" w:hAnsi="Times New Roman"/>
          <w:color w:val="000000"/>
          <w:sz w:val="28"/>
          <w:szCs w:val="28"/>
        </w:rPr>
        <w:t>информации</w:t>
      </w:r>
      <w:r>
        <w:rPr>
          <w:rFonts w:ascii="Times New Roman" w:hAnsi="Times New Roman"/>
          <w:color w:val="000000"/>
          <w:sz w:val="28"/>
          <w:szCs w:val="28"/>
        </w:rPr>
        <w:br/>
        <w:t xml:space="preserve">о размещении заказов </w:t>
      </w:r>
      <w:r w:rsidRPr="003030A4">
        <w:rPr>
          <w:rFonts w:ascii="Times New Roman" w:hAnsi="Times New Roman"/>
          <w:color w:val="000000"/>
          <w:sz w:val="28"/>
          <w:szCs w:val="28"/>
        </w:rPr>
        <w:t>на поставки товаров, выполнение работ, оказание услуг.</w:t>
      </w:r>
    </w:p>
    <w:p w:rsidR="00B83E9C" w:rsidRDefault="00B83E9C" w:rsidP="00873DD3">
      <w:pPr>
        <w:autoSpaceDE w:val="0"/>
        <w:autoSpaceDN w:val="0"/>
        <w:adjustRightInd w:val="0"/>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целях обеспечения возможности регистрации на официальном сайте для всех категорий заказчиков и иных лиц разработан проект приказа Федерального казначейств</w:t>
      </w:r>
      <w:r>
        <w:rPr>
          <w:rFonts w:ascii="Times New Roman" w:hAnsi="Times New Roman"/>
          <w:color w:val="000000"/>
          <w:sz w:val="28"/>
          <w:szCs w:val="28"/>
        </w:rPr>
        <w:t>а. До вступления его в действие</w:t>
      </w:r>
      <w:r w:rsidRPr="003030A4">
        <w:rPr>
          <w:rFonts w:ascii="Times New Roman" w:hAnsi="Times New Roman"/>
          <w:color w:val="000000"/>
          <w:sz w:val="28"/>
          <w:szCs w:val="28"/>
        </w:rPr>
        <w:t xml:space="preserve"> регистрация заказчиков и иных л</w:t>
      </w:r>
      <w:r>
        <w:rPr>
          <w:rFonts w:ascii="Times New Roman" w:hAnsi="Times New Roman"/>
          <w:color w:val="000000"/>
          <w:sz w:val="28"/>
          <w:szCs w:val="28"/>
        </w:rPr>
        <w:t>иц осуществляется в действующем</w:t>
      </w:r>
      <w:r>
        <w:rPr>
          <w:rFonts w:ascii="Times New Roman" w:hAnsi="Times New Roman"/>
          <w:color w:val="000000"/>
          <w:sz w:val="28"/>
          <w:szCs w:val="28"/>
        </w:rPr>
        <w:br/>
        <w:t>до 2014 </w:t>
      </w:r>
      <w:r w:rsidRPr="003030A4">
        <w:rPr>
          <w:rFonts w:ascii="Times New Roman" w:hAnsi="Times New Roman"/>
          <w:color w:val="000000"/>
          <w:sz w:val="28"/>
          <w:szCs w:val="28"/>
        </w:rPr>
        <w:t>года порядке с учетом доведенных до органов Федерального казначейства рекомендаций.</w:t>
      </w:r>
    </w:p>
    <w:p w:rsidR="00B83E9C" w:rsidRDefault="00B83E9C" w:rsidP="00873DD3">
      <w:pPr>
        <w:pStyle w:val="ListParagraph"/>
        <w:spacing w:after="0" w:line="360" w:lineRule="atLeast"/>
        <w:ind w:left="0" w:firstLine="709"/>
        <w:jc w:val="both"/>
        <w:rPr>
          <w:rFonts w:ascii="Times New Roman" w:hAnsi="Times New Roman"/>
          <w:spacing w:val="-2"/>
          <w:sz w:val="28"/>
          <w:szCs w:val="28"/>
        </w:rPr>
      </w:pPr>
      <w:r>
        <w:rPr>
          <w:rFonts w:ascii="Times New Roman" w:hAnsi="Times New Roman"/>
          <w:spacing w:val="-2"/>
          <w:sz w:val="28"/>
          <w:szCs w:val="28"/>
        </w:rPr>
        <w:t>В рамках реализации мероприятия «</w:t>
      </w:r>
      <w:r w:rsidRPr="0041678A">
        <w:rPr>
          <w:rFonts w:ascii="Times New Roman" w:hAnsi="Times New Roman"/>
          <w:spacing w:val="-2"/>
          <w:sz w:val="28"/>
          <w:szCs w:val="28"/>
        </w:rPr>
        <w:t>Разработка и внедрение механизма синхронизации процессов ведения реестра контрактов, реестра банковских гарантий, реестра соглашений, учета бюджетных обязательств</w:t>
      </w:r>
      <w:r>
        <w:rPr>
          <w:rFonts w:ascii="Times New Roman" w:hAnsi="Times New Roman"/>
          <w:spacing w:val="-2"/>
          <w:sz w:val="28"/>
          <w:szCs w:val="28"/>
        </w:rPr>
        <w:t>» Стратегической карты казначейства России на 2014 год, Федеральным казначейством предусмотрены:</w:t>
      </w:r>
    </w:p>
    <w:p w:rsidR="00B83E9C" w:rsidRPr="0041678A" w:rsidRDefault="00B83E9C" w:rsidP="00873DD3">
      <w:pPr>
        <w:pStyle w:val="ListParagraph"/>
        <w:spacing w:after="0" w:line="360" w:lineRule="atLeast"/>
        <w:ind w:left="0" w:firstLine="709"/>
        <w:jc w:val="both"/>
        <w:rPr>
          <w:rFonts w:ascii="Times New Roman" w:hAnsi="Times New Roman"/>
          <w:spacing w:val="-2"/>
          <w:sz w:val="28"/>
          <w:szCs w:val="28"/>
        </w:rPr>
      </w:pPr>
      <w:r>
        <w:rPr>
          <w:rFonts w:ascii="Times New Roman" w:hAnsi="Times New Roman"/>
          <w:spacing w:val="-2"/>
          <w:sz w:val="28"/>
          <w:szCs w:val="28"/>
        </w:rPr>
        <w:t>р</w:t>
      </w:r>
      <w:r w:rsidRPr="0041678A">
        <w:rPr>
          <w:rFonts w:ascii="Times New Roman" w:hAnsi="Times New Roman"/>
          <w:spacing w:val="-2"/>
          <w:sz w:val="28"/>
          <w:szCs w:val="28"/>
        </w:rPr>
        <w:t>азработ</w:t>
      </w:r>
      <w:r>
        <w:rPr>
          <w:rFonts w:ascii="Times New Roman" w:hAnsi="Times New Roman"/>
          <w:spacing w:val="-2"/>
          <w:sz w:val="28"/>
          <w:szCs w:val="28"/>
        </w:rPr>
        <w:t>ка</w:t>
      </w:r>
      <w:r w:rsidRPr="0041678A">
        <w:rPr>
          <w:rFonts w:ascii="Times New Roman" w:hAnsi="Times New Roman"/>
          <w:spacing w:val="-2"/>
          <w:sz w:val="28"/>
          <w:szCs w:val="28"/>
        </w:rPr>
        <w:t xml:space="preserve"> предложени</w:t>
      </w:r>
      <w:r>
        <w:rPr>
          <w:rFonts w:ascii="Times New Roman" w:hAnsi="Times New Roman"/>
          <w:spacing w:val="-2"/>
          <w:sz w:val="28"/>
          <w:szCs w:val="28"/>
        </w:rPr>
        <w:t>й</w:t>
      </w:r>
      <w:r w:rsidRPr="0041678A">
        <w:rPr>
          <w:rFonts w:ascii="Times New Roman" w:hAnsi="Times New Roman"/>
          <w:spacing w:val="-2"/>
          <w:sz w:val="28"/>
          <w:szCs w:val="28"/>
        </w:rPr>
        <w:t xml:space="preserve"> по контролю за наличием банковской гарантии и</w:t>
      </w:r>
      <w:r>
        <w:rPr>
          <w:rFonts w:ascii="Times New Roman" w:hAnsi="Times New Roman"/>
          <w:spacing w:val="-2"/>
          <w:sz w:val="28"/>
          <w:szCs w:val="28"/>
        </w:rPr>
        <w:t>ли</w:t>
      </w:r>
      <w:r w:rsidRPr="0041678A">
        <w:rPr>
          <w:rFonts w:ascii="Times New Roman" w:hAnsi="Times New Roman"/>
          <w:spacing w:val="-2"/>
          <w:sz w:val="28"/>
          <w:szCs w:val="28"/>
        </w:rPr>
        <w:t xml:space="preserve"> денежных средств на с</w:t>
      </w:r>
      <w:r>
        <w:rPr>
          <w:rFonts w:ascii="Times New Roman" w:hAnsi="Times New Roman"/>
          <w:spacing w:val="-2"/>
          <w:sz w:val="28"/>
          <w:szCs w:val="28"/>
        </w:rPr>
        <w:t>четах во временном распоряжении</w:t>
      </w:r>
      <w:r>
        <w:rPr>
          <w:rFonts w:ascii="Times New Roman" w:hAnsi="Times New Roman"/>
          <w:spacing w:val="-2"/>
          <w:sz w:val="28"/>
          <w:szCs w:val="28"/>
        </w:rPr>
        <w:br/>
      </w:r>
      <w:r w:rsidRPr="0041678A">
        <w:rPr>
          <w:rFonts w:ascii="Times New Roman" w:hAnsi="Times New Roman"/>
          <w:spacing w:val="-2"/>
          <w:sz w:val="28"/>
          <w:szCs w:val="28"/>
        </w:rPr>
        <w:t>и</w:t>
      </w:r>
      <w:r>
        <w:rPr>
          <w:rFonts w:ascii="Times New Roman" w:hAnsi="Times New Roman"/>
          <w:spacing w:val="-2"/>
          <w:sz w:val="28"/>
          <w:szCs w:val="28"/>
        </w:rPr>
        <w:t xml:space="preserve"> </w:t>
      </w:r>
      <w:r w:rsidRPr="0041678A">
        <w:rPr>
          <w:rFonts w:ascii="Times New Roman" w:hAnsi="Times New Roman"/>
          <w:spacing w:val="-2"/>
          <w:sz w:val="28"/>
          <w:szCs w:val="28"/>
        </w:rPr>
        <w:t>не</w:t>
      </w:r>
      <w:r>
        <w:rPr>
          <w:rFonts w:ascii="Times New Roman" w:hAnsi="Times New Roman"/>
          <w:spacing w:val="-2"/>
          <w:sz w:val="28"/>
          <w:szCs w:val="28"/>
        </w:rPr>
        <w:t xml:space="preserve"> </w:t>
      </w:r>
      <w:r w:rsidRPr="0041678A">
        <w:rPr>
          <w:rFonts w:ascii="Times New Roman" w:hAnsi="Times New Roman"/>
          <w:spacing w:val="-2"/>
          <w:sz w:val="28"/>
          <w:szCs w:val="28"/>
        </w:rPr>
        <w:t>превышением размера авансового платежа над</w:t>
      </w:r>
      <w:r>
        <w:rPr>
          <w:rFonts w:ascii="Times New Roman" w:hAnsi="Times New Roman"/>
          <w:spacing w:val="-2"/>
          <w:sz w:val="28"/>
          <w:szCs w:val="28"/>
        </w:rPr>
        <w:t xml:space="preserve"> размером обеспечения контракта;</w:t>
      </w:r>
    </w:p>
    <w:p w:rsidR="00B83E9C" w:rsidRPr="0041678A" w:rsidRDefault="00B83E9C" w:rsidP="00873DD3">
      <w:pPr>
        <w:pStyle w:val="ListParagraph"/>
        <w:spacing w:after="0" w:line="360" w:lineRule="atLeast"/>
        <w:ind w:left="0" w:firstLine="709"/>
        <w:jc w:val="both"/>
        <w:rPr>
          <w:rFonts w:ascii="Times New Roman" w:hAnsi="Times New Roman"/>
          <w:spacing w:val="-2"/>
          <w:sz w:val="28"/>
          <w:szCs w:val="28"/>
        </w:rPr>
      </w:pPr>
      <w:r>
        <w:rPr>
          <w:rFonts w:ascii="Times New Roman" w:hAnsi="Times New Roman"/>
          <w:spacing w:val="-2"/>
          <w:sz w:val="28"/>
          <w:szCs w:val="28"/>
        </w:rPr>
        <w:t>р</w:t>
      </w:r>
      <w:r w:rsidRPr="0041678A">
        <w:rPr>
          <w:rFonts w:ascii="Times New Roman" w:hAnsi="Times New Roman"/>
          <w:spacing w:val="-2"/>
          <w:sz w:val="28"/>
          <w:szCs w:val="28"/>
        </w:rPr>
        <w:t>азработ</w:t>
      </w:r>
      <w:r>
        <w:rPr>
          <w:rFonts w:ascii="Times New Roman" w:hAnsi="Times New Roman"/>
          <w:spacing w:val="-2"/>
          <w:sz w:val="28"/>
          <w:szCs w:val="28"/>
        </w:rPr>
        <w:t>ка</w:t>
      </w:r>
      <w:r w:rsidRPr="0041678A">
        <w:rPr>
          <w:rFonts w:ascii="Times New Roman" w:hAnsi="Times New Roman"/>
          <w:spacing w:val="-2"/>
          <w:sz w:val="28"/>
          <w:szCs w:val="28"/>
        </w:rPr>
        <w:t xml:space="preserve"> предложени</w:t>
      </w:r>
      <w:r>
        <w:rPr>
          <w:rFonts w:ascii="Times New Roman" w:hAnsi="Times New Roman"/>
          <w:spacing w:val="-2"/>
          <w:sz w:val="28"/>
          <w:szCs w:val="28"/>
        </w:rPr>
        <w:t>й</w:t>
      </w:r>
      <w:r w:rsidRPr="0041678A">
        <w:rPr>
          <w:rFonts w:ascii="Times New Roman" w:hAnsi="Times New Roman"/>
          <w:spacing w:val="-2"/>
          <w:sz w:val="28"/>
          <w:szCs w:val="28"/>
        </w:rPr>
        <w:t xml:space="preserve"> о порядке ведения реестров контрактов</w:t>
      </w:r>
      <w:r>
        <w:rPr>
          <w:rFonts w:ascii="Times New Roman" w:hAnsi="Times New Roman"/>
          <w:spacing w:val="-2"/>
          <w:sz w:val="28"/>
          <w:szCs w:val="28"/>
        </w:rPr>
        <w:t>, заключенных заказчиками с 1 июля</w:t>
      </w:r>
      <w:r>
        <w:rPr>
          <w:rFonts w:ascii="Times New Roman" w:hAnsi="Times New Roman"/>
          <w:spacing w:val="-2"/>
          <w:sz w:val="28"/>
          <w:szCs w:val="28"/>
          <w:lang w:val="en-US"/>
        </w:rPr>
        <w:t> </w:t>
      </w:r>
      <w:r>
        <w:rPr>
          <w:rFonts w:ascii="Times New Roman" w:hAnsi="Times New Roman"/>
          <w:spacing w:val="-2"/>
          <w:sz w:val="28"/>
          <w:szCs w:val="28"/>
        </w:rPr>
        <w:t>2014 года;</w:t>
      </w:r>
    </w:p>
    <w:p w:rsidR="00B83E9C" w:rsidRDefault="00B83E9C" w:rsidP="00873DD3">
      <w:pPr>
        <w:pStyle w:val="ListParagraph"/>
        <w:spacing w:after="0" w:line="360" w:lineRule="atLeast"/>
        <w:ind w:left="0" w:firstLine="709"/>
        <w:jc w:val="both"/>
        <w:rPr>
          <w:rFonts w:ascii="Times New Roman" w:hAnsi="Times New Roman"/>
          <w:spacing w:val="-2"/>
          <w:sz w:val="28"/>
          <w:szCs w:val="28"/>
        </w:rPr>
      </w:pPr>
      <w:r>
        <w:rPr>
          <w:rFonts w:ascii="Times New Roman" w:hAnsi="Times New Roman"/>
          <w:spacing w:val="-2"/>
          <w:sz w:val="28"/>
          <w:szCs w:val="28"/>
        </w:rPr>
        <w:t>р</w:t>
      </w:r>
      <w:r w:rsidRPr="0041678A">
        <w:rPr>
          <w:rFonts w:ascii="Times New Roman" w:hAnsi="Times New Roman"/>
          <w:spacing w:val="-2"/>
          <w:sz w:val="28"/>
          <w:szCs w:val="28"/>
        </w:rPr>
        <w:t>азработ</w:t>
      </w:r>
      <w:r>
        <w:rPr>
          <w:rFonts w:ascii="Times New Roman" w:hAnsi="Times New Roman"/>
          <w:spacing w:val="-2"/>
          <w:sz w:val="28"/>
          <w:szCs w:val="28"/>
        </w:rPr>
        <w:t>ка</w:t>
      </w:r>
      <w:r w:rsidRPr="0041678A">
        <w:rPr>
          <w:rFonts w:ascii="Times New Roman" w:hAnsi="Times New Roman"/>
          <w:spacing w:val="-2"/>
          <w:sz w:val="28"/>
          <w:szCs w:val="28"/>
        </w:rPr>
        <w:t xml:space="preserve"> и утвержден</w:t>
      </w:r>
      <w:r>
        <w:rPr>
          <w:rFonts w:ascii="Times New Roman" w:hAnsi="Times New Roman"/>
          <w:spacing w:val="-2"/>
          <w:sz w:val="28"/>
          <w:szCs w:val="28"/>
        </w:rPr>
        <w:t>ие</w:t>
      </w:r>
      <w:r w:rsidRPr="0041678A">
        <w:rPr>
          <w:rFonts w:ascii="Times New Roman" w:hAnsi="Times New Roman"/>
          <w:spacing w:val="-2"/>
          <w:sz w:val="28"/>
          <w:szCs w:val="28"/>
        </w:rPr>
        <w:t xml:space="preserve"> приказ</w:t>
      </w:r>
      <w:r>
        <w:rPr>
          <w:rFonts w:ascii="Times New Roman" w:hAnsi="Times New Roman"/>
          <w:spacing w:val="-2"/>
          <w:sz w:val="28"/>
          <w:szCs w:val="28"/>
        </w:rPr>
        <w:t>а Федерального казначейства</w:t>
      </w:r>
      <w:r>
        <w:rPr>
          <w:rFonts w:ascii="Times New Roman" w:hAnsi="Times New Roman"/>
          <w:spacing w:val="-2"/>
          <w:sz w:val="28"/>
          <w:szCs w:val="28"/>
        </w:rPr>
        <w:br/>
      </w:r>
      <w:r w:rsidRPr="0041678A">
        <w:rPr>
          <w:rFonts w:ascii="Times New Roman" w:hAnsi="Times New Roman"/>
          <w:spacing w:val="-2"/>
          <w:sz w:val="28"/>
          <w:szCs w:val="28"/>
        </w:rPr>
        <w:t>о порядке ведения реестра государственных контрактов, содерж</w:t>
      </w:r>
      <w:r>
        <w:rPr>
          <w:rFonts w:ascii="Times New Roman" w:hAnsi="Times New Roman"/>
          <w:spacing w:val="-2"/>
          <w:sz w:val="28"/>
          <w:szCs w:val="28"/>
        </w:rPr>
        <w:t>а</w:t>
      </w:r>
      <w:r w:rsidRPr="0041678A">
        <w:rPr>
          <w:rFonts w:ascii="Times New Roman" w:hAnsi="Times New Roman"/>
          <w:spacing w:val="-2"/>
          <w:sz w:val="28"/>
          <w:szCs w:val="28"/>
        </w:rPr>
        <w:t>щих сведения, составляющие гос</w:t>
      </w:r>
      <w:r>
        <w:rPr>
          <w:rFonts w:ascii="Times New Roman" w:hAnsi="Times New Roman"/>
          <w:spacing w:val="-2"/>
          <w:sz w:val="28"/>
          <w:szCs w:val="28"/>
        </w:rPr>
        <w:t>ударственную тайну, с 1 июля</w:t>
      </w:r>
      <w:r>
        <w:rPr>
          <w:rFonts w:ascii="Times New Roman" w:hAnsi="Times New Roman"/>
          <w:spacing w:val="-2"/>
          <w:sz w:val="28"/>
          <w:szCs w:val="28"/>
          <w:lang w:val="en-US"/>
        </w:rPr>
        <w:t> </w:t>
      </w:r>
      <w:r>
        <w:rPr>
          <w:rFonts w:ascii="Times New Roman" w:hAnsi="Times New Roman"/>
          <w:spacing w:val="-2"/>
          <w:sz w:val="28"/>
          <w:szCs w:val="28"/>
        </w:rPr>
        <w:t>2014 года;</w:t>
      </w:r>
    </w:p>
    <w:p w:rsidR="00B83E9C" w:rsidRDefault="00B83E9C" w:rsidP="00873DD3">
      <w:pPr>
        <w:pStyle w:val="ListParagraph"/>
        <w:spacing w:after="0" w:line="360" w:lineRule="atLeast"/>
        <w:ind w:left="0" w:firstLine="709"/>
        <w:jc w:val="both"/>
        <w:rPr>
          <w:rFonts w:ascii="Times New Roman" w:hAnsi="Times New Roman"/>
          <w:spacing w:val="-2"/>
          <w:sz w:val="28"/>
          <w:szCs w:val="28"/>
        </w:rPr>
      </w:pPr>
      <w:r>
        <w:rPr>
          <w:rFonts w:ascii="Times New Roman" w:hAnsi="Times New Roman"/>
          <w:spacing w:val="-2"/>
          <w:sz w:val="28"/>
          <w:szCs w:val="28"/>
        </w:rPr>
        <w:t>р</w:t>
      </w:r>
      <w:r w:rsidRPr="0041678A">
        <w:rPr>
          <w:rFonts w:ascii="Times New Roman" w:hAnsi="Times New Roman"/>
          <w:spacing w:val="-2"/>
          <w:sz w:val="28"/>
          <w:szCs w:val="28"/>
        </w:rPr>
        <w:t>азработ</w:t>
      </w:r>
      <w:r>
        <w:rPr>
          <w:rFonts w:ascii="Times New Roman" w:hAnsi="Times New Roman"/>
          <w:spacing w:val="-2"/>
          <w:sz w:val="28"/>
          <w:szCs w:val="28"/>
        </w:rPr>
        <w:t>ка механизма,</w:t>
      </w:r>
      <w:r w:rsidRPr="0041678A">
        <w:rPr>
          <w:rFonts w:ascii="Times New Roman" w:hAnsi="Times New Roman"/>
          <w:spacing w:val="-2"/>
          <w:sz w:val="28"/>
          <w:szCs w:val="28"/>
        </w:rPr>
        <w:t xml:space="preserve"> предусматривающ</w:t>
      </w:r>
      <w:r>
        <w:rPr>
          <w:rFonts w:ascii="Times New Roman" w:hAnsi="Times New Roman"/>
          <w:spacing w:val="-2"/>
          <w:sz w:val="28"/>
          <w:szCs w:val="28"/>
        </w:rPr>
        <w:t>его</w:t>
      </w:r>
      <w:r w:rsidRPr="0041678A">
        <w:rPr>
          <w:rFonts w:ascii="Times New Roman" w:hAnsi="Times New Roman"/>
          <w:spacing w:val="-2"/>
          <w:sz w:val="28"/>
          <w:szCs w:val="28"/>
        </w:rPr>
        <w:t xml:space="preserve"> однократность введения информации и докумен</w:t>
      </w:r>
      <w:r>
        <w:rPr>
          <w:rFonts w:ascii="Times New Roman" w:hAnsi="Times New Roman"/>
          <w:spacing w:val="-2"/>
          <w:sz w:val="28"/>
          <w:szCs w:val="28"/>
        </w:rPr>
        <w:t>тов, необходимых для регистрации</w:t>
      </w:r>
      <w:r w:rsidRPr="0041678A">
        <w:rPr>
          <w:rFonts w:ascii="Times New Roman" w:hAnsi="Times New Roman"/>
          <w:spacing w:val="-2"/>
          <w:sz w:val="28"/>
          <w:szCs w:val="28"/>
        </w:rPr>
        <w:t xml:space="preserve"> государственных контрактов, соглашений о предоставлении федеральному учреждению субсидии на финансовое обеспечение выполнения им государственного задания, учета бюджетных обязательств.</w:t>
      </w:r>
    </w:p>
    <w:p w:rsidR="00B83E9C" w:rsidRPr="003030A4" w:rsidRDefault="00B83E9C" w:rsidP="00873DD3">
      <w:pPr>
        <w:autoSpaceDE w:val="0"/>
        <w:autoSpaceDN w:val="0"/>
        <w:adjustRightInd w:val="0"/>
        <w:spacing w:after="0" w:line="360" w:lineRule="atLeast"/>
        <w:ind w:firstLine="709"/>
        <w:jc w:val="both"/>
        <w:rPr>
          <w:rFonts w:ascii="Times New Roman" w:hAnsi="Times New Roman"/>
          <w:color w:val="000000"/>
          <w:sz w:val="28"/>
          <w:szCs w:val="28"/>
        </w:rPr>
      </w:pPr>
      <w:r w:rsidRPr="002938B8">
        <w:rPr>
          <w:rFonts w:ascii="Times New Roman" w:hAnsi="Times New Roman"/>
          <w:color w:val="000000"/>
          <w:sz w:val="28"/>
          <w:szCs w:val="28"/>
          <w:shd w:val="clear" w:color="auto" w:fill="FFFFFF"/>
        </w:rPr>
        <w:t xml:space="preserve">Данные законодательные и </w:t>
      </w:r>
      <w:r>
        <w:rPr>
          <w:rFonts w:ascii="Times New Roman" w:hAnsi="Times New Roman"/>
          <w:color w:val="000000"/>
          <w:sz w:val="28"/>
          <w:szCs w:val="28"/>
          <w:shd w:val="clear" w:color="auto" w:fill="FFFFFF"/>
        </w:rPr>
        <w:t xml:space="preserve">иные </w:t>
      </w:r>
      <w:r w:rsidRPr="002938B8">
        <w:rPr>
          <w:rFonts w:ascii="Times New Roman" w:hAnsi="Times New Roman"/>
          <w:color w:val="000000"/>
          <w:sz w:val="28"/>
          <w:szCs w:val="28"/>
          <w:shd w:val="clear" w:color="auto" w:fill="FFFFFF"/>
        </w:rPr>
        <w:t>нор</w:t>
      </w:r>
      <w:r>
        <w:rPr>
          <w:rFonts w:ascii="Times New Roman" w:hAnsi="Times New Roman"/>
          <w:color w:val="000000"/>
          <w:sz w:val="28"/>
          <w:szCs w:val="28"/>
          <w:shd w:val="clear" w:color="auto" w:fill="FFFFFF"/>
        </w:rPr>
        <w:t xml:space="preserve">мативные правовые акты позволят </w:t>
      </w:r>
      <w:r w:rsidRPr="002938B8">
        <w:rPr>
          <w:rFonts w:ascii="Times New Roman" w:hAnsi="Times New Roman"/>
          <w:color w:val="000000"/>
          <w:sz w:val="28"/>
          <w:szCs w:val="28"/>
          <w:shd w:val="clear" w:color="auto" w:fill="FFFFFF"/>
        </w:rPr>
        <w:t>в полной мере реализовать полно</w:t>
      </w:r>
      <w:r>
        <w:rPr>
          <w:rFonts w:ascii="Times New Roman" w:hAnsi="Times New Roman"/>
          <w:color w:val="000000"/>
          <w:sz w:val="28"/>
          <w:szCs w:val="28"/>
          <w:shd w:val="clear" w:color="auto" w:fill="FFFFFF"/>
        </w:rPr>
        <w:t xml:space="preserve">мочия Федерального казначейства </w:t>
      </w:r>
      <w:r w:rsidRPr="002938B8">
        <w:rPr>
          <w:rFonts w:ascii="Times New Roman" w:hAnsi="Times New Roman"/>
          <w:color w:val="000000"/>
          <w:sz w:val="28"/>
          <w:szCs w:val="28"/>
          <w:shd w:val="clear" w:color="auto" w:fill="FFFFFF"/>
        </w:rPr>
        <w:t xml:space="preserve">в контрактной системе и </w:t>
      </w:r>
      <w:r w:rsidRPr="002938B8">
        <w:rPr>
          <w:rFonts w:ascii="Times New Roman" w:hAnsi="Times New Roman"/>
          <w:color w:val="000000"/>
          <w:sz w:val="28"/>
          <w:szCs w:val="28"/>
        </w:rPr>
        <w:t>создать в ближайшие годы эффективный механизм учета и контроля за использованием бюджетных средств.</w:t>
      </w:r>
    </w:p>
    <w:p w:rsidR="00B83E9C" w:rsidRPr="003030A4" w:rsidRDefault="00B83E9C" w:rsidP="00873DD3">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2014 году планируется модернизация механизмов обсуждения миллиардных закупок, которо</w:t>
      </w:r>
      <w:r>
        <w:rPr>
          <w:rFonts w:ascii="Times New Roman" w:hAnsi="Times New Roman"/>
          <w:color w:val="000000"/>
          <w:sz w:val="28"/>
          <w:szCs w:val="28"/>
        </w:rPr>
        <w:t>е осуществляется в соответствии</w:t>
      </w:r>
      <w:r>
        <w:rPr>
          <w:rFonts w:ascii="Times New Roman" w:hAnsi="Times New Roman"/>
          <w:color w:val="000000"/>
          <w:sz w:val="28"/>
          <w:szCs w:val="28"/>
        </w:rPr>
        <w:br/>
      </w:r>
      <w:r w:rsidRPr="003030A4">
        <w:rPr>
          <w:rFonts w:ascii="Times New Roman" w:hAnsi="Times New Roman"/>
          <w:color w:val="000000"/>
          <w:sz w:val="28"/>
          <w:szCs w:val="28"/>
        </w:rPr>
        <w:t>с прика</w:t>
      </w:r>
      <w:r>
        <w:rPr>
          <w:rFonts w:ascii="Times New Roman" w:hAnsi="Times New Roman"/>
          <w:color w:val="000000"/>
          <w:sz w:val="28"/>
          <w:szCs w:val="28"/>
        </w:rPr>
        <w:t>зом Минэкономразвития России от 10 октября </w:t>
      </w:r>
      <w:r w:rsidRPr="003030A4">
        <w:rPr>
          <w:rFonts w:ascii="Times New Roman" w:hAnsi="Times New Roman"/>
          <w:color w:val="000000"/>
          <w:sz w:val="28"/>
          <w:szCs w:val="28"/>
        </w:rPr>
        <w:t>2013</w:t>
      </w:r>
      <w:r>
        <w:rPr>
          <w:rFonts w:ascii="Times New Roman" w:hAnsi="Times New Roman"/>
          <w:color w:val="000000"/>
          <w:sz w:val="28"/>
          <w:szCs w:val="28"/>
        </w:rPr>
        <w:t> г. № 578</w:t>
      </w:r>
      <w:r>
        <w:rPr>
          <w:rFonts w:ascii="Times New Roman" w:hAnsi="Times New Roman"/>
          <w:color w:val="000000"/>
          <w:sz w:val="28"/>
          <w:szCs w:val="28"/>
        </w:rPr>
        <w:br/>
      </w:r>
      <w:r w:rsidRPr="003030A4">
        <w:rPr>
          <w:rFonts w:ascii="Times New Roman" w:hAnsi="Times New Roman"/>
          <w:color w:val="000000"/>
          <w:sz w:val="28"/>
          <w:szCs w:val="28"/>
        </w:rPr>
        <w:t xml:space="preserve">«Об утверждении Порядка обязательного общественного обсуждения закупок товаров, работ, услуг </w:t>
      </w:r>
      <w:r>
        <w:rPr>
          <w:rFonts w:ascii="Times New Roman" w:hAnsi="Times New Roman"/>
          <w:color w:val="000000"/>
          <w:sz w:val="28"/>
          <w:szCs w:val="28"/>
        </w:rPr>
        <w:t>для обеспечения государственных</w:t>
      </w:r>
      <w:r>
        <w:rPr>
          <w:rFonts w:ascii="Times New Roman" w:hAnsi="Times New Roman"/>
          <w:color w:val="000000"/>
          <w:sz w:val="28"/>
          <w:szCs w:val="28"/>
        </w:rPr>
        <w:br/>
      </w:r>
      <w:r w:rsidRPr="003030A4">
        <w:rPr>
          <w:rFonts w:ascii="Times New Roman" w:hAnsi="Times New Roman"/>
          <w:color w:val="000000"/>
          <w:sz w:val="28"/>
          <w:szCs w:val="28"/>
        </w:rPr>
        <w:t>и муниципальных нужд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w:t>
      </w:r>
      <w:r>
        <w:rPr>
          <w:rFonts w:ascii="Times New Roman" w:hAnsi="Times New Roman"/>
          <w:color w:val="000000"/>
          <w:sz w:val="28"/>
          <w:szCs w:val="28"/>
        </w:rPr>
        <w:t>дин миллиард рублей». В феврале 2014 </w:t>
      </w:r>
      <w:r w:rsidRPr="003030A4">
        <w:rPr>
          <w:rFonts w:ascii="Times New Roman" w:hAnsi="Times New Roman"/>
          <w:color w:val="000000"/>
          <w:sz w:val="28"/>
          <w:szCs w:val="28"/>
        </w:rPr>
        <w:t>года планируется обеспечить полную автоматизацию всех этапов общественного обсуждения закупок.</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Кроме того, будут усовершенствованы сервисные функции Официального сайта закупок в части реализации ряда переходных положений Закона</w:t>
      </w:r>
      <w:r>
        <w:rPr>
          <w:rFonts w:ascii="Times New Roman" w:hAnsi="Times New Roman"/>
          <w:color w:val="000000"/>
          <w:sz w:val="28"/>
          <w:szCs w:val="28"/>
        </w:rPr>
        <w:t xml:space="preserve"> </w:t>
      </w:r>
      <w:r w:rsidRPr="003030A4">
        <w:rPr>
          <w:rFonts w:ascii="Times New Roman" w:hAnsi="Times New Roman"/>
          <w:color w:val="000000"/>
          <w:sz w:val="28"/>
          <w:szCs w:val="28"/>
        </w:rPr>
        <w:t xml:space="preserve">№ 44-ФЗ в соответствии с функциональными требованиями Минэкономразвития России (обеспечение возможностей размещения всего перечня сведений, </w:t>
      </w:r>
      <w:r>
        <w:rPr>
          <w:rFonts w:ascii="Times New Roman" w:hAnsi="Times New Roman"/>
          <w:color w:val="000000"/>
          <w:sz w:val="28"/>
          <w:szCs w:val="28"/>
        </w:rPr>
        <w:t>предусмотренных Законом</w:t>
      </w:r>
      <w:r>
        <w:rPr>
          <w:rFonts w:ascii="Times New Roman" w:hAnsi="Times New Roman"/>
          <w:color w:val="000000"/>
          <w:sz w:val="28"/>
          <w:szCs w:val="28"/>
        </w:rPr>
        <w:br/>
        <w:t xml:space="preserve">№ 44-ФЗ </w:t>
      </w:r>
      <w:r w:rsidRPr="003030A4">
        <w:rPr>
          <w:rFonts w:ascii="Times New Roman" w:hAnsi="Times New Roman"/>
          <w:color w:val="000000"/>
          <w:sz w:val="28"/>
          <w:szCs w:val="28"/>
        </w:rPr>
        <w:t>в структурированном виде, реализация дополнительных визуальных элементов статистики и отчетности и др.), повышено качество размещения информации о закупках и организациях.</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Планируется разработать технологию обеспечения возможности осуществления Федеральным казначейством контрольных полномочий, предусмотренных частью 5 статьи 99 Закона № 44-ФЗ.</w:t>
      </w:r>
    </w:p>
    <w:p w:rsidR="00B83E9C" w:rsidRPr="003030A4" w:rsidRDefault="00B83E9C" w:rsidP="00E01A8F">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части Реес</w:t>
      </w:r>
      <w:r>
        <w:rPr>
          <w:rFonts w:ascii="Times New Roman" w:hAnsi="Times New Roman"/>
          <w:color w:val="000000"/>
          <w:sz w:val="28"/>
          <w:szCs w:val="28"/>
        </w:rPr>
        <w:t>тра банковских гарантий на 2014 </w:t>
      </w:r>
      <w:r w:rsidRPr="003030A4">
        <w:rPr>
          <w:rFonts w:ascii="Times New Roman" w:hAnsi="Times New Roman"/>
          <w:color w:val="000000"/>
          <w:sz w:val="28"/>
          <w:szCs w:val="28"/>
        </w:rPr>
        <w:t>год запланированы работы по усовершенствованию его функциональных возможностей согласно действующим нормативным правовым актам. Уже ведутся работы по интеграции проце</w:t>
      </w:r>
      <w:r>
        <w:rPr>
          <w:rFonts w:ascii="Times New Roman" w:hAnsi="Times New Roman"/>
          <w:color w:val="000000"/>
          <w:sz w:val="28"/>
          <w:szCs w:val="28"/>
        </w:rPr>
        <w:t>ссов ведения Реестра контрактов</w:t>
      </w:r>
      <w:r>
        <w:rPr>
          <w:rFonts w:ascii="Times New Roman" w:hAnsi="Times New Roman"/>
          <w:color w:val="000000"/>
          <w:sz w:val="28"/>
          <w:szCs w:val="28"/>
        </w:rPr>
        <w:br/>
      </w:r>
      <w:r w:rsidRPr="003030A4">
        <w:rPr>
          <w:rFonts w:ascii="Times New Roman" w:hAnsi="Times New Roman"/>
          <w:color w:val="000000"/>
          <w:sz w:val="28"/>
          <w:szCs w:val="28"/>
        </w:rPr>
        <w:t>и постановки на учет бюджетных обязательств, процессо</w:t>
      </w:r>
      <w:r>
        <w:rPr>
          <w:rFonts w:ascii="Times New Roman" w:hAnsi="Times New Roman"/>
          <w:color w:val="000000"/>
          <w:sz w:val="28"/>
          <w:szCs w:val="28"/>
        </w:rPr>
        <w:t xml:space="preserve">в Реестра соглашений и постановки </w:t>
      </w:r>
      <w:r w:rsidRPr="003030A4">
        <w:rPr>
          <w:rFonts w:ascii="Times New Roman" w:hAnsi="Times New Roman"/>
          <w:color w:val="000000"/>
          <w:sz w:val="28"/>
          <w:szCs w:val="28"/>
        </w:rPr>
        <w:t>на учет бюджетных обязательств.</w:t>
      </w:r>
    </w:p>
    <w:p w:rsidR="00B83E9C" w:rsidRPr="003030A4" w:rsidRDefault="00B83E9C" w:rsidP="006A7DFC">
      <w:pPr>
        <w:pStyle w:val="BodyText2"/>
        <w:tabs>
          <w:tab w:val="left" w:pos="284"/>
          <w:tab w:val="left" w:pos="993"/>
          <w:tab w:val="left" w:pos="1276"/>
        </w:tabs>
        <w:spacing w:before="240" w:line="240" w:lineRule="atLeast"/>
        <w:ind w:firstLine="709"/>
        <w:jc w:val="both"/>
        <w:rPr>
          <w:b/>
          <w:color w:val="000000"/>
          <w:sz w:val="28"/>
          <w:szCs w:val="28"/>
        </w:rPr>
      </w:pPr>
      <w:r>
        <w:rPr>
          <w:b/>
          <w:color w:val="000000"/>
          <w:sz w:val="28"/>
          <w:szCs w:val="28"/>
        </w:rPr>
        <w:t>3. </w:t>
      </w:r>
      <w:r w:rsidRPr="003030A4">
        <w:rPr>
          <w:b/>
          <w:color w:val="000000"/>
          <w:sz w:val="28"/>
          <w:szCs w:val="28"/>
        </w:rPr>
        <w:t>В р</w:t>
      </w:r>
      <w:r>
        <w:rPr>
          <w:b/>
          <w:color w:val="000000"/>
          <w:sz w:val="28"/>
          <w:szCs w:val="28"/>
        </w:rPr>
        <w:t>амках Основного мероприятия 7.1</w:t>
      </w:r>
      <w:r w:rsidRPr="003030A4">
        <w:rPr>
          <w:b/>
          <w:color w:val="000000"/>
          <w:sz w:val="28"/>
          <w:szCs w:val="28"/>
        </w:rPr>
        <w:t> «Автоматизация учетной деятельности, переход на юридически значимый электронный документооборот в сфере управления общественными финансами, создание и внедрение единой системы формуляров, используемой при формировании электронной информации о деятельности публично-правовых образований в сфере управления общественными финансами»</w:t>
      </w:r>
      <w:r>
        <w:rPr>
          <w:b/>
          <w:color w:val="000000"/>
          <w:sz w:val="28"/>
          <w:szCs w:val="28"/>
        </w:rPr>
        <w:t xml:space="preserve"> Государственной программы</w:t>
      </w:r>
    </w:p>
    <w:p w:rsidR="00B83E9C" w:rsidRPr="003030A4" w:rsidRDefault="00B83E9C" w:rsidP="00F96FA5">
      <w:pPr>
        <w:spacing w:before="120" w:after="120" w:line="240" w:lineRule="atLeast"/>
        <w:ind w:firstLine="709"/>
        <w:jc w:val="both"/>
        <w:rPr>
          <w:rFonts w:ascii="Times New Roman" w:hAnsi="Times New Roman"/>
          <w:b/>
          <w:color w:val="000000"/>
          <w:sz w:val="28"/>
          <w:szCs w:val="28"/>
        </w:rPr>
      </w:pPr>
      <w:r w:rsidRPr="003030A4">
        <w:rPr>
          <w:rFonts w:ascii="Times New Roman" w:hAnsi="Times New Roman"/>
          <w:b/>
          <w:color w:val="000000"/>
          <w:sz w:val="28"/>
          <w:szCs w:val="28"/>
        </w:rPr>
        <w:t xml:space="preserve">Проектирование, разработка, опытная эксплуатация </w:t>
      </w:r>
      <w:r>
        <w:rPr>
          <w:rFonts w:ascii="Times New Roman" w:hAnsi="Times New Roman"/>
          <w:b/>
          <w:color w:val="000000"/>
          <w:sz w:val="28"/>
          <w:szCs w:val="28"/>
        </w:rPr>
        <w:br/>
      </w:r>
      <w:r w:rsidRPr="003030A4">
        <w:rPr>
          <w:rFonts w:ascii="Times New Roman" w:hAnsi="Times New Roman"/>
          <w:b/>
          <w:color w:val="000000"/>
          <w:sz w:val="28"/>
          <w:szCs w:val="28"/>
        </w:rPr>
        <w:t>и сопровождение технологических и функциональных подсистем государственной интегрированной информационной системы управления общественными финансами системы «Электронный бюджет»</w:t>
      </w:r>
    </w:p>
    <w:p w:rsidR="00B83E9C" w:rsidRPr="003030A4" w:rsidRDefault="00B83E9C" w:rsidP="0090778E">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2014–2017 </w:t>
      </w:r>
      <w:r w:rsidRPr="003030A4">
        <w:rPr>
          <w:rFonts w:ascii="Times New Roman" w:hAnsi="Times New Roman"/>
          <w:color w:val="000000"/>
          <w:sz w:val="28"/>
          <w:szCs w:val="28"/>
        </w:rPr>
        <w:t>году Фед</w:t>
      </w:r>
      <w:r>
        <w:rPr>
          <w:rFonts w:ascii="Times New Roman" w:hAnsi="Times New Roman"/>
          <w:color w:val="000000"/>
          <w:sz w:val="28"/>
          <w:szCs w:val="28"/>
        </w:rPr>
        <w:t>еральным казначейством создание</w:t>
      </w:r>
      <w:r>
        <w:rPr>
          <w:rFonts w:ascii="Times New Roman" w:hAnsi="Times New Roman"/>
          <w:color w:val="000000"/>
          <w:sz w:val="28"/>
          <w:szCs w:val="28"/>
        </w:rPr>
        <w:br/>
      </w:r>
      <w:r w:rsidRPr="003030A4">
        <w:rPr>
          <w:rFonts w:ascii="Times New Roman" w:hAnsi="Times New Roman"/>
          <w:color w:val="000000"/>
          <w:sz w:val="28"/>
          <w:szCs w:val="28"/>
        </w:rPr>
        <w:t>и развитие системы «Электронный бюджет» планируется осуществлять по следующим основным направлениям:</w:t>
      </w:r>
    </w:p>
    <w:p w:rsidR="00B83E9C" w:rsidRPr="003030A4" w:rsidRDefault="00B83E9C" w:rsidP="0090778E">
      <w:pPr>
        <w:tabs>
          <w:tab w:val="num" w:pos="142"/>
          <w:tab w:val="left" w:pos="851"/>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автоматизация учетной деятельности, переход на юридически значимый электронный документооборот в сфере управления общественными финансами, создание и внедрение единой системы формуляров, используемой при формировании электронной информации о деятельности публично-правовых образований в сфере управления общественными финансами;</w:t>
      </w:r>
    </w:p>
    <w:p w:rsidR="00B83E9C" w:rsidRPr="003030A4" w:rsidRDefault="00B83E9C" w:rsidP="0090778E">
      <w:pPr>
        <w:pStyle w:val="ListParagraph"/>
        <w:tabs>
          <w:tab w:val="left" w:pos="851"/>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создание централизованных</w:t>
      </w:r>
      <w:r>
        <w:rPr>
          <w:rFonts w:ascii="Times New Roman" w:hAnsi="Times New Roman"/>
          <w:color w:val="000000"/>
          <w:sz w:val="28"/>
          <w:szCs w:val="28"/>
        </w:rPr>
        <w:t>,</w:t>
      </w:r>
      <w:r w:rsidRPr="003030A4">
        <w:rPr>
          <w:rFonts w:ascii="Times New Roman" w:hAnsi="Times New Roman"/>
          <w:color w:val="000000"/>
          <w:sz w:val="28"/>
          <w:szCs w:val="28"/>
        </w:rPr>
        <w:t xml:space="preserve"> или</w:t>
      </w:r>
      <w:r>
        <w:rPr>
          <w:rFonts w:ascii="Times New Roman" w:hAnsi="Times New Roman"/>
          <w:color w:val="000000"/>
          <w:sz w:val="28"/>
          <w:szCs w:val="28"/>
        </w:rPr>
        <w:t xml:space="preserve"> «облачных», технологий хранения </w:t>
      </w:r>
      <w:r w:rsidRPr="003030A4">
        <w:rPr>
          <w:rFonts w:ascii="Times New Roman" w:hAnsi="Times New Roman"/>
          <w:color w:val="000000"/>
          <w:sz w:val="28"/>
          <w:szCs w:val="28"/>
        </w:rPr>
        <w:t xml:space="preserve">и обработки информации, обеспечивающих необходимый уровень </w:t>
      </w:r>
      <w:r>
        <w:rPr>
          <w:rFonts w:ascii="Times New Roman" w:hAnsi="Times New Roman"/>
          <w:color w:val="000000"/>
          <w:sz w:val="28"/>
          <w:szCs w:val="28"/>
        </w:rPr>
        <w:t>отказоустойчивости и катастрофо</w:t>
      </w:r>
      <w:r w:rsidRPr="003030A4">
        <w:rPr>
          <w:rFonts w:ascii="Times New Roman" w:hAnsi="Times New Roman"/>
          <w:color w:val="000000"/>
          <w:sz w:val="28"/>
          <w:szCs w:val="28"/>
        </w:rPr>
        <w:t>устойчивости;</w:t>
      </w:r>
    </w:p>
    <w:p w:rsidR="00B83E9C" w:rsidRPr="003030A4" w:rsidRDefault="00B83E9C" w:rsidP="0090778E">
      <w:pPr>
        <w:pStyle w:val="ListParagraph"/>
        <w:tabs>
          <w:tab w:val="left" w:pos="851"/>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повышение доступности информации о деятельности публично-правовых образований в сфере управления общественными финансами.</w:t>
      </w:r>
    </w:p>
    <w:p w:rsidR="00B83E9C" w:rsidRPr="003030A4" w:rsidRDefault="00B83E9C" w:rsidP="0090778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Реализация мероприятий по ук</w:t>
      </w:r>
      <w:r>
        <w:rPr>
          <w:rFonts w:ascii="Times New Roman" w:hAnsi="Times New Roman"/>
          <w:color w:val="000000"/>
          <w:sz w:val="28"/>
          <w:szCs w:val="28"/>
        </w:rPr>
        <w:t>азанным направлениям направлена</w:t>
      </w:r>
      <w:r>
        <w:rPr>
          <w:rFonts w:ascii="Times New Roman" w:hAnsi="Times New Roman"/>
          <w:color w:val="000000"/>
          <w:sz w:val="28"/>
          <w:szCs w:val="28"/>
        </w:rPr>
        <w:br/>
      </w:r>
      <w:r w:rsidRPr="003030A4">
        <w:rPr>
          <w:rFonts w:ascii="Times New Roman" w:hAnsi="Times New Roman"/>
          <w:color w:val="000000"/>
          <w:sz w:val="28"/>
          <w:szCs w:val="28"/>
        </w:rPr>
        <w:t>на достижение следующих результатов:</w:t>
      </w:r>
    </w:p>
    <w:p w:rsidR="00B83E9C" w:rsidRPr="003030A4" w:rsidRDefault="00B83E9C" w:rsidP="0090778E">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комплексн</w:t>
      </w:r>
      <w:r>
        <w:rPr>
          <w:rFonts w:ascii="Times New Roman" w:hAnsi="Times New Roman"/>
          <w:color w:val="000000"/>
          <w:sz w:val="28"/>
          <w:szCs w:val="28"/>
        </w:rPr>
        <w:t>ая автоматизация</w:t>
      </w:r>
      <w:r w:rsidRPr="003030A4">
        <w:rPr>
          <w:rFonts w:ascii="Times New Roman" w:hAnsi="Times New Roman"/>
          <w:color w:val="000000"/>
          <w:sz w:val="28"/>
          <w:szCs w:val="28"/>
        </w:rPr>
        <w:t xml:space="preserve"> процессов </w:t>
      </w:r>
      <w:r>
        <w:rPr>
          <w:rFonts w:ascii="Times New Roman" w:hAnsi="Times New Roman"/>
          <w:color w:val="000000"/>
          <w:sz w:val="28"/>
          <w:szCs w:val="28"/>
        </w:rPr>
        <w:t>учета государственных финансов;</w:t>
      </w:r>
    </w:p>
    <w:p w:rsidR="00B83E9C" w:rsidRPr="003030A4" w:rsidRDefault="00B83E9C" w:rsidP="0090778E">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интеграция</w:t>
      </w:r>
      <w:r w:rsidRPr="003030A4">
        <w:rPr>
          <w:rFonts w:ascii="Times New Roman" w:hAnsi="Times New Roman"/>
          <w:color w:val="000000"/>
          <w:sz w:val="28"/>
          <w:szCs w:val="28"/>
        </w:rPr>
        <w:t xml:space="preserve"> информационных ресурсов, необходимых для </w:t>
      </w:r>
      <w:r>
        <w:rPr>
          <w:rFonts w:ascii="Times New Roman" w:hAnsi="Times New Roman"/>
          <w:color w:val="000000"/>
          <w:sz w:val="28"/>
          <w:szCs w:val="28"/>
        </w:rPr>
        <w:t>учета государственных финансов;</w:t>
      </w:r>
    </w:p>
    <w:p w:rsidR="00B83E9C" w:rsidRPr="003030A4" w:rsidRDefault="00B83E9C" w:rsidP="0090778E">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создание информационных сервисов (в том числе для ведения централизованного бухгалтерского учета), предоставляемых организациям сектора государственного управления;</w:t>
      </w:r>
    </w:p>
    <w:p w:rsidR="00B83E9C" w:rsidRPr="003030A4" w:rsidRDefault="00B83E9C" w:rsidP="0090778E">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обеспечение интерактивного доступа граждан к учетной информации о деятельности организаций сектора государственного управления, оказания госуда</w:t>
      </w:r>
      <w:r>
        <w:rPr>
          <w:rFonts w:ascii="Times New Roman" w:hAnsi="Times New Roman"/>
          <w:color w:val="000000"/>
          <w:sz w:val="28"/>
          <w:szCs w:val="28"/>
        </w:rPr>
        <w:t>рственных и муниципальных услуг</w:t>
      </w:r>
      <w:r>
        <w:rPr>
          <w:rFonts w:ascii="Times New Roman" w:hAnsi="Times New Roman"/>
          <w:color w:val="000000"/>
          <w:sz w:val="28"/>
          <w:szCs w:val="28"/>
        </w:rPr>
        <w:br/>
      </w:r>
      <w:r w:rsidRPr="003030A4">
        <w:rPr>
          <w:rFonts w:ascii="Times New Roman" w:hAnsi="Times New Roman"/>
          <w:color w:val="000000"/>
          <w:sz w:val="28"/>
          <w:szCs w:val="28"/>
        </w:rPr>
        <w:t>с использованием портальных решений.</w:t>
      </w:r>
    </w:p>
    <w:p w:rsidR="00B83E9C" w:rsidRPr="003030A4" w:rsidRDefault="00B83E9C" w:rsidP="0090778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составе первоочередных мероприятий </w:t>
      </w:r>
      <w:r>
        <w:rPr>
          <w:rFonts w:ascii="Times New Roman" w:hAnsi="Times New Roman"/>
          <w:color w:val="000000"/>
          <w:sz w:val="28"/>
          <w:szCs w:val="28"/>
        </w:rPr>
        <w:t>в рамках</w:t>
      </w:r>
      <w:r w:rsidRPr="003030A4">
        <w:rPr>
          <w:rFonts w:ascii="Times New Roman" w:hAnsi="Times New Roman"/>
          <w:color w:val="000000"/>
          <w:sz w:val="28"/>
          <w:szCs w:val="28"/>
        </w:rPr>
        <w:t xml:space="preserve"> автоматизации учетной деятельности, переход</w:t>
      </w:r>
      <w:r>
        <w:rPr>
          <w:rFonts w:ascii="Times New Roman" w:hAnsi="Times New Roman"/>
          <w:color w:val="000000"/>
          <w:sz w:val="28"/>
          <w:szCs w:val="28"/>
        </w:rPr>
        <w:t>а</w:t>
      </w:r>
      <w:r w:rsidRPr="003030A4">
        <w:rPr>
          <w:rFonts w:ascii="Times New Roman" w:hAnsi="Times New Roman"/>
          <w:color w:val="000000"/>
          <w:sz w:val="28"/>
          <w:szCs w:val="28"/>
        </w:rPr>
        <w:t xml:space="preserve"> на юридически значимый электронный документооборот в сфере управления о</w:t>
      </w:r>
      <w:r>
        <w:rPr>
          <w:rFonts w:ascii="Times New Roman" w:hAnsi="Times New Roman"/>
          <w:color w:val="000000"/>
          <w:sz w:val="28"/>
          <w:szCs w:val="28"/>
        </w:rPr>
        <w:t>бщественными финансами, создания и внедрения</w:t>
      </w:r>
      <w:r w:rsidRPr="003030A4">
        <w:rPr>
          <w:rFonts w:ascii="Times New Roman" w:hAnsi="Times New Roman"/>
          <w:color w:val="000000"/>
          <w:sz w:val="28"/>
          <w:szCs w:val="28"/>
        </w:rPr>
        <w:t xml:space="preserve"> единой системы формуляров, используемой при формировании электронной информации о деятельности публично-правовых образований в сфере управления общественными финансами, должны быть реализованы:</w:t>
      </w:r>
    </w:p>
    <w:p w:rsidR="00B83E9C" w:rsidRPr="003030A4" w:rsidRDefault="00B83E9C" w:rsidP="0090778E">
      <w:pPr>
        <w:pStyle w:val="ListParagraph"/>
        <w:tabs>
          <w:tab w:val="left" w:pos="851"/>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разработка и передача в опытную эксплуатацию подсистемы бюджетного планирования системы «Электронный бюджет» в части обеспечения формирования и ведения бюджетных росписей главных распорядителей бюджетных средств и бюджетных смет казенных учреждений федерального уровня, а также базовых (отраслевых) перечней государственных и муниципальных услуг и работ;</w:t>
      </w:r>
    </w:p>
    <w:p w:rsidR="00B83E9C" w:rsidRPr="003030A4" w:rsidRDefault="00B83E9C" w:rsidP="0090778E">
      <w:pPr>
        <w:pStyle w:val="ListParagraph"/>
        <w:tabs>
          <w:tab w:val="left" w:pos="851"/>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разработка и передача в опытную эксплуатацию подсистемы управления закупками системы «Электронный бюджет» в части ведения реестра банковских гарантий, реестра государственных контрактов;</w:t>
      </w:r>
    </w:p>
    <w:p w:rsidR="00B83E9C" w:rsidRPr="003030A4" w:rsidRDefault="00B83E9C" w:rsidP="0090778E">
      <w:pPr>
        <w:pStyle w:val="ListParagraph"/>
        <w:tabs>
          <w:tab w:val="left" w:pos="851"/>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разработка и опытна</w:t>
      </w:r>
      <w:r>
        <w:rPr>
          <w:rFonts w:ascii="Times New Roman" w:hAnsi="Times New Roman"/>
          <w:color w:val="000000"/>
          <w:sz w:val="28"/>
          <w:szCs w:val="28"/>
        </w:rPr>
        <w:t>я эксплуатация подсистемы учета</w:t>
      </w:r>
      <w:r>
        <w:rPr>
          <w:rFonts w:ascii="Times New Roman" w:hAnsi="Times New Roman"/>
          <w:color w:val="000000"/>
          <w:sz w:val="28"/>
          <w:szCs w:val="28"/>
        </w:rPr>
        <w:br/>
      </w:r>
      <w:r w:rsidRPr="003030A4">
        <w:rPr>
          <w:rFonts w:ascii="Times New Roman" w:hAnsi="Times New Roman"/>
          <w:color w:val="000000"/>
          <w:sz w:val="28"/>
          <w:szCs w:val="28"/>
        </w:rPr>
        <w:t>и отчетности системы «Электронный бюджет» в части</w:t>
      </w:r>
      <w:r>
        <w:rPr>
          <w:rFonts w:ascii="Times New Roman" w:hAnsi="Times New Roman"/>
          <w:color w:val="000000"/>
          <w:sz w:val="28"/>
          <w:szCs w:val="28"/>
        </w:rPr>
        <w:t xml:space="preserve"> централизованного сбора, свода </w:t>
      </w:r>
      <w:r w:rsidRPr="003030A4">
        <w:rPr>
          <w:rFonts w:ascii="Times New Roman" w:hAnsi="Times New Roman"/>
          <w:color w:val="000000"/>
          <w:sz w:val="28"/>
          <w:szCs w:val="28"/>
        </w:rPr>
        <w:t>и консолидации бюджетной (бухгалтерской) отчетности;</w:t>
      </w:r>
    </w:p>
    <w:p w:rsidR="00B83E9C" w:rsidRPr="003030A4" w:rsidRDefault="00B83E9C" w:rsidP="0090778E">
      <w:pPr>
        <w:pStyle w:val="ListParagraph"/>
        <w:tabs>
          <w:tab w:val="left" w:pos="851"/>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разработка и передача в опытную эксплуатацию подсистемы управления расходами системы «Электронный бюджет» в части ведения реестра соглашений;</w:t>
      </w:r>
    </w:p>
    <w:p w:rsidR="00B83E9C" w:rsidRPr="003030A4" w:rsidRDefault="00B83E9C" w:rsidP="0090778E">
      <w:pPr>
        <w:pStyle w:val="ListParagraph"/>
        <w:tabs>
          <w:tab w:val="left" w:pos="851"/>
        </w:tabs>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разработка и передача в опытную эксплуатацию подсистемы управления доходами системы «Электронный бюджет» в части формирования и ведения перечня доходных источников (платежей) бюджетов бюджетной системы Российской Федерации;</w:t>
      </w:r>
    </w:p>
    <w:p w:rsidR="00B83E9C" w:rsidRPr="003030A4" w:rsidRDefault="00B83E9C" w:rsidP="0090778E">
      <w:pPr>
        <w:tabs>
          <w:tab w:val="num" w:pos="142"/>
          <w:tab w:val="left" w:pos="851"/>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разработка нормативно-справочной информации на основании технологических подсистем системы «Электронный бюджет» в части ведения реестра орган</w:t>
      </w:r>
      <w:r>
        <w:rPr>
          <w:rFonts w:ascii="Times New Roman" w:hAnsi="Times New Roman"/>
          <w:color w:val="000000"/>
          <w:sz w:val="28"/>
          <w:szCs w:val="28"/>
        </w:rPr>
        <w:t>изаций, бюджетной классификации;</w:t>
      </w:r>
    </w:p>
    <w:p w:rsidR="00B83E9C" w:rsidRPr="003030A4" w:rsidRDefault="00B83E9C" w:rsidP="0090778E">
      <w:pPr>
        <w:tabs>
          <w:tab w:val="num" w:pos="142"/>
          <w:tab w:val="left" w:pos="851"/>
        </w:tabs>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w:t>
      </w:r>
      <w:r w:rsidRPr="003030A4">
        <w:rPr>
          <w:rFonts w:ascii="Times New Roman" w:hAnsi="Times New Roman"/>
          <w:color w:val="000000"/>
          <w:sz w:val="28"/>
          <w:szCs w:val="28"/>
        </w:rPr>
        <w:t>проектирование и разработка подсистемы информационно-аналитического обеспечения системы «Электронный бюджет».</w:t>
      </w:r>
    </w:p>
    <w:p w:rsidR="00B83E9C" w:rsidRPr="003030A4" w:rsidRDefault="00B83E9C" w:rsidP="0090778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составе первоочередных мероприятий по направлению создания централизованных</w:t>
      </w:r>
      <w:r>
        <w:rPr>
          <w:rFonts w:ascii="Times New Roman" w:hAnsi="Times New Roman"/>
          <w:color w:val="000000"/>
          <w:sz w:val="28"/>
          <w:szCs w:val="28"/>
        </w:rPr>
        <w:t>,</w:t>
      </w:r>
      <w:r w:rsidRPr="003030A4">
        <w:rPr>
          <w:rFonts w:ascii="Times New Roman" w:hAnsi="Times New Roman"/>
          <w:color w:val="000000"/>
          <w:sz w:val="28"/>
          <w:szCs w:val="28"/>
        </w:rPr>
        <w:t xml:space="preserve"> или «облачных»</w:t>
      </w:r>
      <w:r>
        <w:rPr>
          <w:rFonts w:ascii="Times New Roman" w:hAnsi="Times New Roman"/>
          <w:color w:val="000000"/>
          <w:sz w:val="28"/>
          <w:szCs w:val="28"/>
        </w:rPr>
        <w:t>,</w:t>
      </w:r>
      <w:r w:rsidRPr="003030A4">
        <w:rPr>
          <w:rFonts w:ascii="Times New Roman" w:hAnsi="Times New Roman"/>
          <w:color w:val="000000"/>
          <w:sz w:val="28"/>
          <w:szCs w:val="28"/>
        </w:rPr>
        <w:t xml:space="preserve"> технологий хранения и обработки информации, обеспечивающих необходимый уровень отказоустойчивости и катастрофоустойчивости</w:t>
      </w:r>
      <w:r>
        <w:rPr>
          <w:rFonts w:ascii="Times New Roman" w:hAnsi="Times New Roman"/>
          <w:color w:val="000000"/>
          <w:sz w:val="28"/>
          <w:szCs w:val="28"/>
        </w:rPr>
        <w:t>,</w:t>
      </w:r>
      <w:r w:rsidRPr="003030A4">
        <w:rPr>
          <w:rFonts w:ascii="Times New Roman" w:hAnsi="Times New Roman"/>
          <w:color w:val="000000"/>
          <w:sz w:val="28"/>
          <w:szCs w:val="28"/>
        </w:rPr>
        <w:t xml:space="preserve"> должно быть обеспечено создание и развитие ИТ-инфраструктуры системы «Электронный бюджет», в том числе создание тестовой среды, обеспечивающей разработку и опытно-промышленную эксплуатацию подсистем системы «Электронный бюджет».</w:t>
      </w:r>
    </w:p>
    <w:p w:rsidR="00B83E9C" w:rsidRPr="003030A4" w:rsidRDefault="00B83E9C" w:rsidP="0090778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В составе первоочередных мероприятий по направлению повышения доступности информации о деятельности публично-правовых образований в сфере управления общественными финансами должно быть выполнено </w:t>
      </w:r>
      <w:r>
        <w:rPr>
          <w:rFonts w:ascii="Times New Roman" w:hAnsi="Times New Roman"/>
          <w:color w:val="000000"/>
          <w:sz w:val="28"/>
          <w:szCs w:val="28"/>
        </w:rPr>
        <w:t>создание и ввод в эксплуатацию е</w:t>
      </w:r>
      <w:r w:rsidRPr="003030A4">
        <w:rPr>
          <w:rFonts w:ascii="Times New Roman" w:hAnsi="Times New Roman"/>
          <w:color w:val="000000"/>
          <w:sz w:val="28"/>
          <w:szCs w:val="28"/>
        </w:rPr>
        <w:t>диного портала бюджетной системы Российской Федерации (budget.gov.ru), обеспечивающего представление федерального бюджета и бюджета</w:t>
      </w:r>
      <w:r>
        <w:rPr>
          <w:rFonts w:ascii="Times New Roman" w:hAnsi="Times New Roman"/>
          <w:color w:val="000000"/>
          <w:sz w:val="28"/>
          <w:szCs w:val="28"/>
        </w:rPr>
        <w:t xml:space="preserve"> субъектов Российской Федерации </w:t>
      </w:r>
      <w:r w:rsidRPr="003030A4">
        <w:rPr>
          <w:rFonts w:ascii="Times New Roman" w:hAnsi="Times New Roman"/>
          <w:color w:val="000000"/>
          <w:sz w:val="28"/>
          <w:szCs w:val="28"/>
        </w:rPr>
        <w:t>в доступной для граждан форме в сети Интернет.</w:t>
      </w:r>
    </w:p>
    <w:p w:rsidR="00B83E9C" w:rsidRPr="003030A4" w:rsidRDefault="00B83E9C" w:rsidP="008550DC">
      <w:pPr>
        <w:pStyle w:val="BodyText2"/>
        <w:keepNext/>
        <w:tabs>
          <w:tab w:val="left" w:pos="284"/>
          <w:tab w:val="left" w:pos="993"/>
          <w:tab w:val="left" w:pos="1276"/>
        </w:tabs>
        <w:spacing w:before="120" w:line="240" w:lineRule="atLeast"/>
        <w:ind w:firstLine="709"/>
        <w:jc w:val="both"/>
        <w:rPr>
          <w:b/>
          <w:color w:val="000000"/>
          <w:sz w:val="28"/>
          <w:szCs w:val="28"/>
        </w:rPr>
      </w:pPr>
      <w:r>
        <w:rPr>
          <w:b/>
          <w:color w:val="000000"/>
          <w:sz w:val="28"/>
          <w:szCs w:val="28"/>
        </w:rPr>
        <w:t>4.</w:t>
      </w:r>
      <w:r>
        <w:rPr>
          <w:lang w:val="en-US"/>
        </w:rPr>
        <w:t> </w:t>
      </w:r>
      <w:r w:rsidRPr="003030A4">
        <w:rPr>
          <w:b/>
          <w:color w:val="000000"/>
          <w:sz w:val="28"/>
          <w:szCs w:val="28"/>
        </w:rPr>
        <w:t>В рамках Основного мероприятия 7.2. «Создание централизованных или</w:t>
      </w:r>
      <w:r>
        <w:rPr>
          <w:b/>
          <w:color w:val="000000"/>
          <w:sz w:val="28"/>
          <w:szCs w:val="28"/>
        </w:rPr>
        <w:t xml:space="preserve"> «облачных» технологий хранения</w:t>
      </w:r>
      <w:r>
        <w:rPr>
          <w:b/>
          <w:color w:val="000000"/>
          <w:sz w:val="28"/>
          <w:szCs w:val="28"/>
        </w:rPr>
        <w:br/>
      </w:r>
      <w:r w:rsidRPr="003030A4">
        <w:rPr>
          <w:b/>
          <w:color w:val="000000"/>
          <w:sz w:val="28"/>
          <w:szCs w:val="28"/>
        </w:rPr>
        <w:t>и обработки информации, обеспечивающих необходимый уровень отказоустойчивости и катастрофоустойчивости»</w:t>
      </w:r>
      <w:r>
        <w:rPr>
          <w:b/>
          <w:color w:val="000000"/>
          <w:sz w:val="28"/>
          <w:szCs w:val="28"/>
        </w:rPr>
        <w:t xml:space="preserve"> Государственной программы</w:t>
      </w:r>
    </w:p>
    <w:p w:rsidR="00B83E9C" w:rsidRPr="003030A4" w:rsidRDefault="00B83E9C" w:rsidP="006A7DFC">
      <w:pPr>
        <w:keepNext/>
        <w:spacing w:before="120" w:after="120" w:line="240" w:lineRule="atLeast"/>
        <w:ind w:firstLine="709"/>
        <w:jc w:val="both"/>
        <w:rPr>
          <w:rFonts w:ascii="Times New Roman" w:hAnsi="Times New Roman"/>
          <w:b/>
          <w:color w:val="000000"/>
          <w:sz w:val="28"/>
          <w:szCs w:val="28"/>
        </w:rPr>
      </w:pPr>
      <w:r w:rsidRPr="003030A4">
        <w:rPr>
          <w:rFonts w:ascii="Times New Roman" w:hAnsi="Times New Roman"/>
          <w:b/>
          <w:color w:val="000000"/>
          <w:sz w:val="28"/>
          <w:szCs w:val="28"/>
        </w:rPr>
        <w:t>Создание и развитие программно-аппаратного комплекса государственной интегрированной информационной системы управления общественными финансами «Электронный бюджет»</w:t>
      </w:r>
    </w:p>
    <w:p w:rsidR="00B83E9C" w:rsidRPr="003030A4" w:rsidRDefault="00B83E9C" w:rsidP="00522CD7">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Для обеспечения отказоустойчивости критической инфраструктуры информационных систем, оператором которых явля</w:t>
      </w:r>
      <w:r>
        <w:rPr>
          <w:rFonts w:ascii="Times New Roman" w:hAnsi="Times New Roman"/>
          <w:color w:val="000000"/>
          <w:sz w:val="28"/>
          <w:szCs w:val="28"/>
        </w:rPr>
        <w:t>ется Федеральное казначейство</w:t>
      </w:r>
      <w:r w:rsidRPr="003030A4">
        <w:rPr>
          <w:rFonts w:ascii="Times New Roman" w:hAnsi="Times New Roman"/>
          <w:color w:val="000000"/>
          <w:sz w:val="28"/>
          <w:szCs w:val="28"/>
        </w:rPr>
        <w:t>, по поручению Министра финансов Р</w:t>
      </w:r>
      <w:r>
        <w:rPr>
          <w:rFonts w:ascii="Times New Roman" w:hAnsi="Times New Roman"/>
          <w:color w:val="000000"/>
          <w:sz w:val="28"/>
          <w:szCs w:val="28"/>
        </w:rPr>
        <w:t xml:space="preserve">оссийской </w:t>
      </w:r>
      <w:r w:rsidRPr="003030A4">
        <w:rPr>
          <w:rFonts w:ascii="Times New Roman" w:hAnsi="Times New Roman"/>
          <w:color w:val="000000"/>
          <w:sz w:val="28"/>
          <w:szCs w:val="28"/>
        </w:rPr>
        <w:t>Ф</w:t>
      </w:r>
      <w:r>
        <w:rPr>
          <w:rFonts w:ascii="Times New Roman" w:hAnsi="Times New Roman"/>
          <w:color w:val="000000"/>
          <w:sz w:val="28"/>
          <w:szCs w:val="28"/>
        </w:rPr>
        <w:t>едерации Силуанова Антона Германовича</w:t>
      </w:r>
      <w:r w:rsidRPr="003030A4">
        <w:rPr>
          <w:rFonts w:ascii="Times New Roman" w:hAnsi="Times New Roman"/>
          <w:color w:val="000000"/>
          <w:sz w:val="28"/>
          <w:szCs w:val="28"/>
        </w:rPr>
        <w:t xml:space="preserve"> разработаны подходы для решения поставленных задач на площадке ФГУП «Гознак» по </w:t>
      </w:r>
      <w:r>
        <w:rPr>
          <w:rFonts w:ascii="Times New Roman" w:hAnsi="Times New Roman"/>
          <w:color w:val="000000"/>
          <w:sz w:val="28"/>
          <w:szCs w:val="28"/>
        </w:rPr>
        <w:t>«</w:t>
      </w:r>
      <w:r w:rsidRPr="003030A4">
        <w:rPr>
          <w:rFonts w:ascii="Times New Roman" w:hAnsi="Times New Roman"/>
          <w:color w:val="000000"/>
          <w:sz w:val="28"/>
          <w:szCs w:val="28"/>
        </w:rPr>
        <w:t>горячему</w:t>
      </w:r>
      <w:r>
        <w:rPr>
          <w:rFonts w:ascii="Times New Roman" w:hAnsi="Times New Roman"/>
          <w:color w:val="000000"/>
          <w:sz w:val="28"/>
          <w:szCs w:val="28"/>
        </w:rPr>
        <w:t>»</w:t>
      </w:r>
      <w:r w:rsidRPr="003030A4">
        <w:rPr>
          <w:rFonts w:ascii="Times New Roman" w:hAnsi="Times New Roman"/>
          <w:color w:val="000000"/>
          <w:sz w:val="28"/>
          <w:szCs w:val="28"/>
        </w:rPr>
        <w:t xml:space="preserve"> резервированию критической инфраструктуры порталов: </w:t>
      </w:r>
    </w:p>
    <w:p w:rsidR="00B83E9C" w:rsidRPr="003030A4" w:rsidRDefault="00B83E9C" w:rsidP="00522CD7">
      <w:pPr>
        <w:pStyle w:val="ListParagraph"/>
        <w:spacing w:after="0" w:line="360" w:lineRule="atLeast"/>
        <w:ind w:left="0" w:firstLine="709"/>
        <w:jc w:val="both"/>
        <w:rPr>
          <w:rFonts w:ascii="Times New Roman" w:hAnsi="Times New Roman"/>
          <w:color w:val="000000"/>
          <w:sz w:val="28"/>
          <w:szCs w:val="28"/>
        </w:rPr>
      </w:pPr>
      <w:r w:rsidRPr="003030A4">
        <w:rPr>
          <w:rFonts w:ascii="Times New Roman" w:hAnsi="Times New Roman"/>
          <w:color w:val="000000"/>
          <w:sz w:val="28"/>
          <w:szCs w:val="28"/>
        </w:rPr>
        <w:t>Офиц</w:t>
      </w:r>
      <w:r>
        <w:rPr>
          <w:rFonts w:ascii="Times New Roman" w:hAnsi="Times New Roman"/>
          <w:color w:val="000000"/>
          <w:sz w:val="28"/>
          <w:szCs w:val="28"/>
        </w:rPr>
        <w:t>иального</w:t>
      </w:r>
      <w:r w:rsidRPr="003030A4">
        <w:rPr>
          <w:rFonts w:ascii="Times New Roman" w:hAnsi="Times New Roman"/>
          <w:color w:val="000000"/>
          <w:sz w:val="28"/>
          <w:szCs w:val="28"/>
        </w:rPr>
        <w:t xml:space="preserve"> сайт</w:t>
      </w:r>
      <w:r>
        <w:rPr>
          <w:rFonts w:ascii="Times New Roman" w:hAnsi="Times New Roman"/>
          <w:color w:val="000000"/>
          <w:sz w:val="28"/>
          <w:szCs w:val="28"/>
        </w:rPr>
        <w:t>а</w:t>
      </w:r>
      <w:r w:rsidRPr="003030A4">
        <w:rPr>
          <w:rFonts w:ascii="Times New Roman" w:hAnsi="Times New Roman"/>
          <w:color w:val="000000"/>
          <w:sz w:val="28"/>
          <w:szCs w:val="28"/>
        </w:rPr>
        <w:t xml:space="preserve"> Российской Федерации в информационно-телекоммуникационной сети Инт</w:t>
      </w:r>
      <w:r>
        <w:rPr>
          <w:rFonts w:ascii="Times New Roman" w:hAnsi="Times New Roman"/>
          <w:color w:val="000000"/>
          <w:sz w:val="28"/>
          <w:szCs w:val="28"/>
        </w:rPr>
        <w:t>ернет для размещения информации</w:t>
      </w:r>
      <w:r>
        <w:rPr>
          <w:rFonts w:ascii="Times New Roman" w:hAnsi="Times New Roman"/>
          <w:color w:val="000000"/>
          <w:sz w:val="28"/>
          <w:szCs w:val="28"/>
        </w:rPr>
        <w:br/>
      </w:r>
      <w:r w:rsidRPr="003030A4">
        <w:rPr>
          <w:rFonts w:ascii="Times New Roman" w:hAnsi="Times New Roman"/>
          <w:color w:val="000000"/>
          <w:sz w:val="28"/>
          <w:szCs w:val="28"/>
        </w:rPr>
        <w:t>о размещении заказов на поставки товаров, выполнение работ, оказание услуг (</w:t>
      </w:r>
      <w:hyperlink r:id="rId58" w:history="1">
        <w:r w:rsidRPr="003030A4">
          <w:rPr>
            <w:rFonts w:ascii="Times New Roman" w:hAnsi="Times New Roman"/>
            <w:color w:val="000000"/>
            <w:sz w:val="28"/>
            <w:szCs w:val="28"/>
          </w:rPr>
          <w:t>www.zakupki.gov.ru</w:t>
        </w:r>
      </w:hyperlink>
      <w:r w:rsidRPr="003030A4">
        <w:rPr>
          <w:rFonts w:ascii="Times New Roman" w:hAnsi="Times New Roman"/>
          <w:color w:val="000000"/>
          <w:sz w:val="28"/>
          <w:szCs w:val="28"/>
        </w:rPr>
        <w:t>) по реализации норм федеральных законов №</w:t>
      </w:r>
      <w:r>
        <w:rPr>
          <w:rFonts w:ascii="Times New Roman" w:hAnsi="Times New Roman"/>
          <w:color w:val="000000"/>
          <w:sz w:val="28"/>
          <w:szCs w:val="28"/>
        </w:rPr>
        <w:t> </w:t>
      </w:r>
      <w:r w:rsidRPr="003030A4">
        <w:rPr>
          <w:rFonts w:ascii="Times New Roman" w:hAnsi="Times New Roman"/>
          <w:color w:val="000000"/>
          <w:sz w:val="28"/>
          <w:szCs w:val="28"/>
        </w:rPr>
        <w:t>94-ФЗ, №</w:t>
      </w:r>
      <w:r>
        <w:rPr>
          <w:rFonts w:ascii="Times New Roman" w:hAnsi="Times New Roman"/>
          <w:color w:val="000000"/>
          <w:sz w:val="28"/>
          <w:szCs w:val="28"/>
        </w:rPr>
        <w:t> </w:t>
      </w:r>
      <w:r w:rsidRPr="003030A4">
        <w:rPr>
          <w:rFonts w:ascii="Times New Roman" w:hAnsi="Times New Roman"/>
          <w:color w:val="000000"/>
          <w:sz w:val="28"/>
          <w:szCs w:val="28"/>
        </w:rPr>
        <w:t>44-ФЗ, №</w:t>
      </w:r>
      <w:r>
        <w:rPr>
          <w:rFonts w:ascii="Times New Roman" w:hAnsi="Times New Roman"/>
          <w:color w:val="000000"/>
          <w:sz w:val="28"/>
          <w:szCs w:val="28"/>
        </w:rPr>
        <w:t> </w:t>
      </w:r>
      <w:r w:rsidRPr="003030A4">
        <w:rPr>
          <w:rFonts w:ascii="Times New Roman" w:hAnsi="Times New Roman"/>
          <w:color w:val="000000"/>
          <w:sz w:val="28"/>
          <w:szCs w:val="28"/>
        </w:rPr>
        <w:t>223-ФЗ;</w:t>
      </w:r>
    </w:p>
    <w:p w:rsidR="00B83E9C" w:rsidRPr="003030A4" w:rsidRDefault="00B83E9C" w:rsidP="00522CD7">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Официального</w:t>
      </w:r>
      <w:r w:rsidRPr="003030A4">
        <w:rPr>
          <w:rFonts w:ascii="Times New Roman" w:hAnsi="Times New Roman"/>
          <w:color w:val="000000"/>
          <w:sz w:val="28"/>
          <w:szCs w:val="28"/>
        </w:rPr>
        <w:t xml:space="preserve"> сайт</w:t>
      </w:r>
      <w:r>
        <w:rPr>
          <w:rFonts w:ascii="Times New Roman" w:hAnsi="Times New Roman"/>
          <w:color w:val="000000"/>
          <w:sz w:val="28"/>
          <w:szCs w:val="28"/>
        </w:rPr>
        <w:t>а</w:t>
      </w:r>
      <w:r w:rsidRPr="003030A4">
        <w:rPr>
          <w:rFonts w:ascii="Times New Roman" w:hAnsi="Times New Roman"/>
          <w:color w:val="000000"/>
          <w:sz w:val="28"/>
          <w:szCs w:val="28"/>
        </w:rPr>
        <w:t xml:space="preserve"> Российской Федерации в информационно-телекоммуникационной сети Интернет для размещения и</w:t>
      </w:r>
      <w:r>
        <w:rPr>
          <w:rFonts w:ascii="Times New Roman" w:hAnsi="Times New Roman"/>
          <w:color w:val="000000"/>
          <w:sz w:val="28"/>
          <w:szCs w:val="28"/>
        </w:rPr>
        <w:t>нформации</w:t>
      </w:r>
      <w:r>
        <w:rPr>
          <w:rFonts w:ascii="Times New Roman" w:hAnsi="Times New Roman"/>
          <w:color w:val="000000"/>
          <w:sz w:val="28"/>
          <w:szCs w:val="28"/>
        </w:rPr>
        <w:br/>
      </w:r>
      <w:r w:rsidRPr="003030A4">
        <w:rPr>
          <w:rFonts w:ascii="Times New Roman" w:hAnsi="Times New Roman"/>
          <w:color w:val="000000"/>
          <w:sz w:val="28"/>
          <w:szCs w:val="28"/>
        </w:rPr>
        <w:t>о государственных (муниципальных) учреждениях (</w:t>
      </w:r>
      <w:hyperlink r:id="rId59" w:history="1">
        <w:r w:rsidRPr="003030A4">
          <w:rPr>
            <w:rFonts w:ascii="Times New Roman" w:hAnsi="Times New Roman"/>
            <w:color w:val="000000"/>
            <w:sz w:val="28"/>
            <w:szCs w:val="28"/>
          </w:rPr>
          <w:t>www.bus.gov.ru</w:t>
        </w:r>
      </w:hyperlink>
      <w:r w:rsidRPr="003030A4">
        <w:rPr>
          <w:rFonts w:ascii="Times New Roman" w:hAnsi="Times New Roman"/>
          <w:color w:val="000000"/>
          <w:sz w:val="28"/>
          <w:szCs w:val="28"/>
        </w:rPr>
        <w:t>);</w:t>
      </w:r>
    </w:p>
    <w:p w:rsidR="00B83E9C" w:rsidRPr="003030A4" w:rsidRDefault="00B83E9C" w:rsidP="00522CD7">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Государственной</w:t>
      </w:r>
      <w:r w:rsidRPr="003030A4">
        <w:rPr>
          <w:rFonts w:ascii="Times New Roman" w:hAnsi="Times New Roman"/>
          <w:color w:val="000000"/>
          <w:sz w:val="28"/>
          <w:szCs w:val="28"/>
        </w:rPr>
        <w:t xml:space="preserve"> информаци</w:t>
      </w:r>
      <w:r>
        <w:rPr>
          <w:rFonts w:ascii="Times New Roman" w:hAnsi="Times New Roman"/>
          <w:color w:val="000000"/>
          <w:sz w:val="28"/>
          <w:szCs w:val="28"/>
        </w:rPr>
        <w:t>онной системы о государственных</w:t>
      </w:r>
      <w:r>
        <w:rPr>
          <w:rFonts w:ascii="Times New Roman" w:hAnsi="Times New Roman"/>
          <w:color w:val="000000"/>
          <w:sz w:val="28"/>
          <w:szCs w:val="28"/>
        </w:rPr>
        <w:br/>
      </w:r>
      <w:r w:rsidRPr="003030A4">
        <w:rPr>
          <w:rFonts w:ascii="Times New Roman" w:hAnsi="Times New Roman"/>
          <w:color w:val="000000"/>
          <w:sz w:val="28"/>
          <w:szCs w:val="28"/>
        </w:rPr>
        <w:t>и муниципальных платежах (ГИС ГМП);</w:t>
      </w:r>
    </w:p>
    <w:p w:rsidR="00B83E9C" w:rsidRPr="003030A4" w:rsidRDefault="00B83E9C" w:rsidP="00522CD7">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Государственной автоматизированной системы</w:t>
      </w:r>
      <w:r w:rsidRPr="003030A4">
        <w:rPr>
          <w:rFonts w:ascii="Times New Roman" w:hAnsi="Times New Roman"/>
          <w:color w:val="000000"/>
          <w:sz w:val="28"/>
          <w:szCs w:val="28"/>
        </w:rPr>
        <w:t xml:space="preserve"> «Управление»;</w:t>
      </w:r>
    </w:p>
    <w:p w:rsidR="00B83E9C" w:rsidRPr="003030A4" w:rsidRDefault="00B83E9C" w:rsidP="00522CD7">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о</w:t>
      </w:r>
      <w:r w:rsidRPr="003030A4">
        <w:rPr>
          <w:rFonts w:ascii="Times New Roman" w:hAnsi="Times New Roman"/>
          <w:color w:val="000000"/>
          <w:sz w:val="28"/>
          <w:szCs w:val="28"/>
        </w:rPr>
        <w:t>ткрытой части единого портала бюджетной системы;</w:t>
      </w:r>
    </w:p>
    <w:p w:rsidR="00B83E9C" w:rsidRPr="003030A4" w:rsidRDefault="00B83E9C" w:rsidP="00522CD7">
      <w:pPr>
        <w:pStyle w:val="ListParagraph"/>
        <w:spacing w:after="0" w:line="360" w:lineRule="atLeast"/>
        <w:ind w:left="0" w:firstLine="709"/>
        <w:jc w:val="both"/>
        <w:rPr>
          <w:rFonts w:ascii="Times New Roman" w:hAnsi="Times New Roman"/>
          <w:color w:val="000000"/>
          <w:sz w:val="28"/>
          <w:szCs w:val="28"/>
        </w:rPr>
      </w:pPr>
      <w:r>
        <w:rPr>
          <w:rFonts w:ascii="Times New Roman" w:hAnsi="Times New Roman"/>
          <w:color w:val="000000"/>
          <w:sz w:val="28"/>
          <w:szCs w:val="28"/>
        </w:rPr>
        <w:t>п</w:t>
      </w:r>
      <w:r w:rsidRPr="003030A4">
        <w:rPr>
          <w:rFonts w:ascii="Times New Roman" w:hAnsi="Times New Roman"/>
          <w:color w:val="000000"/>
          <w:sz w:val="28"/>
          <w:szCs w:val="28"/>
        </w:rPr>
        <w:t>ортала Удостоверяющего центра ФК.</w:t>
      </w:r>
    </w:p>
    <w:p w:rsidR="00B83E9C" w:rsidRDefault="00B83E9C" w:rsidP="00A15C36">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2014</w:t>
      </w:r>
      <w:r>
        <w:rPr>
          <w:rFonts w:ascii="Times New Roman" w:hAnsi="Times New Roman"/>
          <w:color w:val="000000"/>
          <w:sz w:val="28"/>
          <w:szCs w:val="28"/>
          <w:lang w:val="en-US"/>
        </w:rPr>
        <w:t> </w:t>
      </w:r>
      <w:r w:rsidRPr="003030A4">
        <w:rPr>
          <w:rFonts w:ascii="Times New Roman" w:hAnsi="Times New Roman"/>
          <w:color w:val="000000"/>
          <w:sz w:val="28"/>
          <w:szCs w:val="28"/>
        </w:rPr>
        <w:t xml:space="preserve">году будет продолжена разработка системы «Электронный бюджет», </w:t>
      </w:r>
      <w:r>
        <w:rPr>
          <w:rFonts w:ascii="Times New Roman" w:hAnsi="Times New Roman"/>
          <w:color w:val="000000"/>
          <w:sz w:val="28"/>
          <w:szCs w:val="28"/>
        </w:rPr>
        <w:t>начнутся</w:t>
      </w:r>
      <w:r w:rsidRPr="003030A4">
        <w:rPr>
          <w:rFonts w:ascii="Times New Roman" w:hAnsi="Times New Roman"/>
          <w:color w:val="000000"/>
          <w:sz w:val="28"/>
          <w:szCs w:val="28"/>
        </w:rPr>
        <w:t xml:space="preserve"> масштабные работы по созданию единой вычислительной инфраструктуры Казначейства России и централизации информационных сервисов на основ</w:t>
      </w:r>
      <w:r>
        <w:rPr>
          <w:rFonts w:ascii="Times New Roman" w:hAnsi="Times New Roman"/>
          <w:color w:val="000000"/>
          <w:sz w:val="28"/>
          <w:szCs w:val="28"/>
        </w:rPr>
        <w:t>е портальных технологий. В 2014–2016 годах</w:t>
      </w:r>
      <w:r w:rsidRPr="003030A4">
        <w:rPr>
          <w:rFonts w:ascii="Times New Roman" w:hAnsi="Times New Roman"/>
          <w:color w:val="000000"/>
          <w:sz w:val="28"/>
          <w:szCs w:val="28"/>
        </w:rPr>
        <w:t xml:space="preserve"> продолжится р</w:t>
      </w:r>
      <w:r>
        <w:rPr>
          <w:rFonts w:ascii="Times New Roman" w:hAnsi="Times New Roman"/>
          <w:color w:val="000000"/>
          <w:sz w:val="28"/>
          <w:szCs w:val="28"/>
        </w:rPr>
        <w:t>абота по обеспечению открытости</w:t>
      </w:r>
      <w:r>
        <w:rPr>
          <w:rFonts w:ascii="Times New Roman" w:hAnsi="Times New Roman"/>
          <w:color w:val="000000"/>
          <w:sz w:val="28"/>
          <w:szCs w:val="28"/>
        </w:rPr>
        <w:br/>
      </w:r>
      <w:r w:rsidRPr="003030A4">
        <w:rPr>
          <w:rFonts w:ascii="Times New Roman" w:hAnsi="Times New Roman"/>
          <w:color w:val="000000"/>
          <w:sz w:val="28"/>
          <w:szCs w:val="28"/>
        </w:rPr>
        <w:t>и доступности информации в сфере закупок с целью вовлечения широкой общественност</w:t>
      </w:r>
      <w:r>
        <w:rPr>
          <w:rFonts w:ascii="Times New Roman" w:hAnsi="Times New Roman"/>
          <w:color w:val="000000"/>
          <w:sz w:val="28"/>
          <w:szCs w:val="28"/>
        </w:rPr>
        <w:t>и в решение вопросов, связанных</w:t>
      </w:r>
      <w:r>
        <w:rPr>
          <w:rFonts w:ascii="Times New Roman" w:hAnsi="Times New Roman"/>
          <w:color w:val="000000"/>
          <w:sz w:val="28"/>
          <w:szCs w:val="28"/>
        </w:rPr>
        <w:br/>
      </w:r>
      <w:r w:rsidRPr="003030A4">
        <w:rPr>
          <w:rFonts w:ascii="Times New Roman" w:hAnsi="Times New Roman"/>
          <w:color w:val="000000"/>
          <w:sz w:val="28"/>
          <w:szCs w:val="28"/>
        </w:rPr>
        <w:t>с эффективным расходованием бюджетных средств, обоснованностью проводимых закупок, конкуренцией в сфе</w:t>
      </w:r>
      <w:r>
        <w:rPr>
          <w:rFonts w:ascii="Times New Roman" w:hAnsi="Times New Roman"/>
          <w:color w:val="000000"/>
          <w:sz w:val="28"/>
          <w:szCs w:val="28"/>
        </w:rPr>
        <w:t>ре госзаказа. К 2017 году Федеральное казначейство</w:t>
      </w:r>
      <w:r w:rsidRPr="003030A4">
        <w:rPr>
          <w:rFonts w:ascii="Times New Roman" w:hAnsi="Times New Roman"/>
          <w:color w:val="000000"/>
          <w:sz w:val="28"/>
          <w:szCs w:val="28"/>
        </w:rPr>
        <w:t xml:space="preserve"> сможет предложить своим клиентам линейку новых сервисов: интернет-банкинг, эквайринг, онлайн-платежи, что позволит клиентам получить опред</w:t>
      </w:r>
      <w:r>
        <w:rPr>
          <w:rFonts w:ascii="Times New Roman" w:hAnsi="Times New Roman"/>
          <w:color w:val="000000"/>
          <w:sz w:val="28"/>
          <w:szCs w:val="28"/>
        </w:rPr>
        <w:t>еленные преимущества в скорости</w:t>
      </w:r>
      <w:r>
        <w:rPr>
          <w:rFonts w:ascii="Times New Roman" w:hAnsi="Times New Roman"/>
          <w:color w:val="000000"/>
          <w:sz w:val="28"/>
          <w:szCs w:val="28"/>
        </w:rPr>
        <w:br/>
      </w:r>
      <w:r w:rsidRPr="003030A4">
        <w:rPr>
          <w:rFonts w:ascii="Times New Roman" w:hAnsi="Times New Roman"/>
          <w:color w:val="000000"/>
          <w:sz w:val="28"/>
          <w:szCs w:val="28"/>
        </w:rPr>
        <w:t>и простоте обслуживания по расчетам платежей из бюджета.</w:t>
      </w:r>
    </w:p>
    <w:p w:rsidR="00B83E9C" w:rsidRPr="003030A4" w:rsidRDefault="00B83E9C" w:rsidP="00F96FA5">
      <w:pPr>
        <w:pStyle w:val="BodyText2"/>
        <w:spacing w:before="120" w:line="240" w:lineRule="atLeast"/>
        <w:ind w:firstLine="709"/>
        <w:jc w:val="both"/>
        <w:rPr>
          <w:b/>
          <w:color w:val="000000"/>
          <w:sz w:val="28"/>
          <w:szCs w:val="28"/>
        </w:rPr>
      </w:pPr>
      <w:r>
        <w:rPr>
          <w:b/>
          <w:color w:val="000000"/>
          <w:sz w:val="28"/>
          <w:szCs w:val="28"/>
        </w:rPr>
        <w:t>5. </w:t>
      </w:r>
      <w:r w:rsidRPr="003030A4">
        <w:rPr>
          <w:b/>
          <w:color w:val="000000"/>
          <w:sz w:val="28"/>
          <w:szCs w:val="28"/>
        </w:rPr>
        <w:t>В рамках Основного мероприятия 7.5. «Повышение доступности информации о деятельности публично-правовых образований в сфере управления общественными финансами»</w:t>
      </w:r>
      <w:r>
        <w:rPr>
          <w:b/>
          <w:color w:val="000000"/>
          <w:sz w:val="28"/>
          <w:szCs w:val="28"/>
        </w:rPr>
        <w:t xml:space="preserve"> Государственной программы</w:t>
      </w:r>
    </w:p>
    <w:p w:rsidR="00B83E9C" w:rsidRPr="00B82D0A" w:rsidRDefault="00B83E9C" w:rsidP="00F96FA5">
      <w:pPr>
        <w:spacing w:before="120" w:after="120" w:line="240" w:lineRule="atLeast"/>
        <w:ind w:firstLine="709"/>
        <w:jc w:val="both"/>
        <w:rPr>
          <w:rFonts w:ascii="Times New Roman" w:hAnsi="Times New Roman"/>
          <w:b/>
          <w:color w:val="000000"/>
          <w:sz w:val="28"/>
          <w:szCs w:val="28"/>
        </w:rPr>
      </w:pPr>
      <w:r w:rsidRPr="003030A4">
        <w:rPr>
          <w:rFonts w:ascii="Times New Roman" w:hAnsi="Times New Roman"/>
          <w:b/>
          <w:color w:val="000000"/>
          <w:sz w:val="28"/>
          <w:szCs w:val="28"/>
        </w:rPr>
        <w:t>Введение в эксплуатацию и развитие единого портала бюджетной системы Российской Федерации (</w:t>
      </w:r>
      <w:hyperlink r:id="rId60" w:history="1">
        <w:r w:rsidRPr="00B82D0A">
          <w:rPr>
            <w:rStyle w:val="Hyperlink"/>
            <w:rFonts w:ascii="Times New Roman" w:hAnsi="Times New Roman"/>
            <w:b/>
            <w:color w:val="000000"/>
            <w:sz w:val="28"/>
            <w:szCs w:val="28"/>
            <w:u w:val="none"/>
            <w:lang w:val="en-US"/>
          </w:rPr>
          <w:t>www</w:t>
        </w:r>
        <w:r w:rsidRPr="00B82D0A">
          <w:rPr>
            <w:rStyle w:val="Hyperlink"/>
            <w:rFonts w:ascii="Times New Roman" w:hAnsi="Times New Roman"/>
            <w:b/>
            <w:color w:val="000000"/>
            <w:sz w:val="28"/>
            <w:szCs w:val="28"/>
            <w:u w:val="none"/>
          </w:rPr>
          <w:t>.</w:t>
        </w:r>
        <w:r w:rsidRPr="00B82D0A">
          <w:rPr>
            <w:rStyle w:val="Hyperlink"/>
            <w:rFonts w:ascii="Times New Roman" w:hAnsi="Times New Roman"/>
            <w:b/>
            <w:color w:val="000000"/>
            <w:sz w:val="28"/>
            <w:szCs w:val="28"/>
            <w:u w:val="none"/>
            <w:lang w:val="en-US"/>
          </w:rPr>
          <w:t>budget</w:t>
        </w:r>
        <w:r w:rsidRPr="00B82D0A">
          <w:rPr>
            <w:rStyle w:val="Hyperlink"/>
            <w:rFonts w:ascii="Times New Roman" w:hAnsi="Times New Roman"/>
            <w:b/>
            <w:color w:val="000000"/>
            <w:sz w:val="28"/>
            <w:szCs w:val="28"/>
            <w:u w:val="none"/>
          </w:rPr>
          <w:t>.</w:t>
        </w:r>
        <w:r w:rsidRPr="00B82D0A">
          <w:rPr>
            <w:rStyle w:val="Hyperlink"/>
            <w:rFonts w:ascii="Times New Roman" w:hAnsi="Times New Roman"/>
            <w:b/>
            <w:color w:val="000000"/>
            <w:sz w:val="28"/>
            <w:szCs w:val="28"/>
            <w:u w:val="none"/>
            <w:lang w:val="en-US"/>
          </w:rPr>
          <w:t>gov</w:t>
        </w:r>
        <w:r w:rsidRPr="00B82D0A">
          <w:rPr>
            <w:rStyle w:val="Hyperlink"/>
            <w:rFonts w:ascii="Times New Roman" w:hAnsi="Times New Roman"/>
            <w:b/>
            <w:color w:val="000000"/>
            <w:sz w:val="28"/>
            <w:szCs w:val="28"/>
            <w:u w:val="none"/>
          </w:rPr>
          <w:t>.</w:t>
        </w:r>
        <w:r w:rsidRPr="00B82D0A">
          <w:rPr>
            <w:rStyle w:val="Hyperlink"/>
            <w:rFonts w:ascii="Times New Roman" w:hAnsi="Times New Roman"/>
            <w:b/>
            <w:color w:val="000000"/>
            <w:sz w:val="28"/>
            <w:szCs w:val="28"/>
            <w:u w:val="none"/>
            <w:lang w:val="en-US"/>
          </w:rPr>
          <w:t>ru</w:t>
        </w:r>
      </w:hyperlink>
      <w:r w:rsidRPr="00B82D0A">
        <w:rPr>
          <w:rFonts w:ascii="Times New Roman" w:hAnsi="Times New Roman"/>
          <w:b/>
          <w:color w:val="000000"/>
          <w:sz w:val="28"/>
          <w:szCs w:val="28"/>
        </w:rPr>
        <w:t>)</w:t>
      </w:r>
    </w:p>
    <w:p w:rsidR="00B83E9C" w:rsidRPr="003030A4" w:rsidRDefault="00B83E9C" w:rsidP="00482F5E">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В 2014–2017</w:t>
      </w:r>
      <w:r>
        <w:rPr>
          <w:rFonts w:ascii="Times New Roman" w:hAnsi="Times New Roman"/>
          <w:color w:val="000000"/>
          <w:sz w:val="28"/>
          <w:szCs w:val="28"/>
          <w:lang w:val="en-US"/>
        </w:rPr>
        <w:t> </w:t>
      </w:r>
      <w:r w:rsidRPr="003030A4">
        <w:rPr>
          <w:rFonts w:ascii="Times New Roman" w:hAnsi="Times New Roman"/>
          <w:color w:val="000000"/>
          <w:sz w:val="28"/>
          <w:szCs w:val="28"/>
        </w:rPr>
        <w:t>году создание, введение в эксплуатацию и развитие единого портала бюджетной системы Российской Федерации планируется осуществлять по следующим направлениям:</w:t>
      </w:r>
    </w:p>
    <w:p w:rsidR="00B83E9C" w:rsidRPr="003030A4" w:rsidRDefault="00B83E9C" w:rsidP="00482F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обеспечение прозрачности и публичности информации </w:t>
      </w:r>
      <w:r>
        <w:rPr>
          <w:rFonts w:ascii="Times New Roman" w:hAnsi="Times New Roman"/>
          <w:color w:val="000000"/>
          <w:sz w:val="28"/>
          <w:szCs w:val="28"/>
        </w:rPr>
        <w:br/>
        <w:t>о деятельности публично-</w:t>
      </w:r>
      <w:r w:rsidRPr="003030A4">
        <w:rPr>
          <w:rFonts w:ascii="Times New Roman" w:hAnsi="Times New Roman"/>
          <w:color w:val="000000"/>
          <w:sz w:val="28"/>
          <w:szCs w:val="28"/>
        </w:rPr>
        <w:t>правовых образований в сфере управления общественными финансами;</w:t>
      </w:r>
    </w:p>
    <w:p w:rsidR="00B83E9C" w:rsidRPr="003030A4" w:rsidRDefault="00B83E9C" w:rsidP="00482F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повышение бюджетной грамотности граждан Российской Федерации в вопросах организации бюджетного процесса в Российской Федерации.</w:t>
      </w:r>
    </w:p>
    <w:p w:rsidR="00B83E9C" w:rsidRPr="003030A4" w:rsidRDefault="00B83E9C" w:rsidP="00482F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Реализация мероприятий по указанным выше направлениям направлена на достижение следующих результатов:</w:t>
      </w:r>
    </w:p>
    <w:p w:rsidR="00B83E9C" w:rsidRPr="003030A4" w:rsidRDefault="00B83E9C" w:rsidP="00482F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обеспече</w:t>
      </w:r>
      <w:r>
        <w:rPr>
          <w:rFonts w:ascii="Times New Roman" w:hAnsi="Times New Roman"/>
          <w:color w:val="000000"/>
          <w:sz w:val="28"/>
          <w:szCs w:val="28"/>
        </w:rPr>
        <w:t>ние доступа пользователей сети Интернет</w:t>
      </w:r>
      <w:r w:rsidRPr="003030A4">
        <w:rPr>
          <w:rFonts w:ascii="Times New Roman" w:hAnsi="Times New Roman"/>
          <w:color w:val="000000"/>
          <w:sz w:val="28"/>
          <w:szCs w:val="28"/>
        </w:rPr>
        <w:t xml:space="preserve"> к регулярно публикуемой на едином портале бюджетной системы нормативной, статистической и аналитической информации в сфере управления общественными финансами, в том числе информации о финансово-хозяйственной деятельности организаций сектора государственного управления;</w:t>
      </w:r>
    </w:p>
    <w:p w:rsidR="00B83E9C" w:rsidRPr="003030A4" w:rsidRDefault="00B83E9C" w:rsidP="00482F5E">
      <w:pPr>
        <w:spacing w:after="0" w:line="36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обеспечение </w:t>
      </w:r>
      <w:r w:rsidRPr="003030A4">
        <w:rPr>
          <w:rFonts w:ascii="Times New Roman" w:hAnsi="Times New Roman"/>
          <w:color w:val="000000"/>
          <w:sz w:val="28"/>
          <w:szCs w:val="28"/>
        </w:rPr>
        <w:t>пользователям единого по</w:t>
      </w:r>
      <w:r>
        <w:rPr>
          <w:rFonts w:ascii="Times New Roman" w:hAnsi="Times New Roman"/>
          <w:color w:val="000000"/>
          <w:sz w:val="28"/>
          <w:szCs w:val="28"/>
        </w:rPr>
        <w:t xml:space="preserve">ртала бюджетной системы доступа </w:t>
      </w:r>
      <w:r w:rsidRPr="003030A4">
        <w:rPr>
          <w:rFonts w:ascii="Times New Roman" w:hAnsi="Times New Roman"/>
          <w:color w:val="000000"/>
          <w:sz w:val="28"/>
          <w:szCs w:val="28"/>
        </w:rPr>
        <w:t>на основе web-те</w:t>
      </w:r>
      <w:r>
        <w:rPr>
          <w:rFonts w:ascii="Times New Roman" w:hAnsi="Times New Roman"/>
          <w:color w:val="000000"/>
          <w:sz w:val="28"/>
          <w:szCs w:val="28"/>
        </w:rPr>
        <w:t xml:space="preserve">хнологий к различным прикладным </w:t>
      </w:r>
      <w:r w:rsidRPr="003030A4">
        <w:rPr>
          <w:rFonts w:ascii="Times New Roman" w:hAnsi="Times New Roman"/>
          <w:color w:val="000000"/>
          <w:sz w:val="28"/>
          <w:szCs w:val="28"/>
        </w:rPr>
        <w:t>и общим сервисам.</w:t>
      </w:r>
    </w:p>
    <w:p w:rsidR="00B83E9C" w:rsidRPr="003030A4" w:rsidRDefault="00B83E9C" w:rsidP="00482F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 состав первоочередных мероприятий по указанным выше направлениям входят:</w:t>
      </w:r>
    </w:p>
    <w:p w:rsidR="00B83E9C" w:rsidRPr="003030A4" w:rsidRDefault="00B83E9C" w:rsidP="00482F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завершение работ по разработке прикладного программного обеспечения единого портала бюджетной системы;</w:t>
      </w:r>
    </w:p>
    <w:p w:rsidR="00B83E9C" w:rsidRPr="003030A4" w:rsidRDefault="00B83E9C" w:rsidP="00482F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выполнение работ по разработке программных компонентов прикладного программного обеспечения единого портала бюджетной системы, обеспечивающих интеграцию и сопряжение с подсистемами</w:t>
      </w:r>
      <w:r>
        <w:rPr>
          <w:rFonts w:ascii="Times New Roman" w:hAnsi="Times New Roman"/>
          <w:color w:val="000000"/>
          <w:sz w:val="28"/>
          <w:szCs w:val="28"/>
        </w:rPr>
        <w:t xml:space="preserve"> системы «Электронный бюджет» (п</w:t>
      </w:r>
      <w:r w:rsidRPr="003030A4">
        <w:rPr>
          <w:rFonts w:ascii="Times New Roman" w:hAnsi="Times New Roman"/>
          <w:color w:val="000000"/>
          <w:sz w:val="28"/>
          <w:szCs w:val="28"/>
        </w:rPr>
        <w:t>одсистемой обеспечения интеграции, ведения реестров и формуляров</w:t>
      </w:r>
      <w:r>
        <w:rPr>
          <w:rFonts w:ascii="Times New Roman" w:hAnsi="Times New Roman"/>
          <w:color w:val="000000"/>
          <w:sz w:val="28"/>
          <w:szCs w:val="28"/>
        </w:rPr>
        <w:t>, п</w:t>
      </w:r>
      <w:r w:rsidRPr="003030A4">
        <w:rPr>
          <w:rFonts w:ascii="Times New Roman" w:hAnsi="Times New Roman"/>
          <w:color w:val="000000"/>
          <w:sz w:val="28"/>
          <w:szCs w:val="28"/>
        </w:rPr>
        <w:t>одсистемой обеспечени</w:t>
      </w:r>
      <w:r>
        <w:rPr>
          <w:rFonts w:ascii="Times New Roman" w:hAnsi="Times New Roman"/>
          <w:color w:val="000000"/>
          <w:sz w:val="28"/>
          <w:szCs w:val="28"/>
        </w:rPr>
        <w:t>я информационной безопасности, п</w:t>
      </w:r>
      <w:r w:rsidRPr="003030A4">
        <w:rPr>
          <w:rFonts w:ascii="Times New Roman" w:hAnsi="Times New Roman"/>
          <w:color w:val="000000"/>
          <w:sz w:val="28"/>
          <w:szCs w:val="28"/>
        </w:rPr>
        <w:t>одсистемой обеспечения юридической значимости электронных документов);</w:t>
      </w:r>
    </w:p>
    <w:p w:rsidR="00B83E9C" w:rsidRPr="003030A4" w:rsidRDefault="00B83E9C" w:rsidP="00482F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выполнение работ по обеспечению проведения опытной эксплуатации и проведению приемочных испытаний прикладного программного обеспечения ед</w:t>
      </w:r>
      <w:r>
        <w:rPr>
          <w:rFonts w:ascii="Times New Roman" w:hAnsi="Times New Roman"/>
          <w:color w:val="000000"/>
          <w:sz w:val="28"/>
          <w:szCs w:val="28"/>
        </w:rPr>
        <w:t>иного портала бюджетной системы;</w:t>
      </w:r>
    </w:p>
    <w:p w:rsidR="00B83E9C" w:rsidRPr="003030A4" w:rsidRDefault="00B83E9C" w:rsidP="00482F5E">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введение единого портала бюджетной системы в промышленную эксплуатацию;</w:t>
      </w:r>
    </w:p>
    <w:p w:rsidR="00B83E9C" w:rsidRPr="003030A4" w:rsidRDefault="00B83E9C" w:rsidP="003F53D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информационное наполнение хранилищ данных единого портала бюджетной системы;</w:t>
      </w:r>
    </w:p>
    <w:p w:rsidR="00B83E9C" w:rsidRPr="003030A4" w:rsidRDefault="00B83E9C" w:rsidP="003F53D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создание и информационное наполнение раздела единого портала бюджетной системы «Бюджет для граждан»;</w:t>
      </w:r>
    </w:p>
    <w:p w:rsidR="00B83E9C" w:rsidRPr="003030A4" w:rsidRDefault="00B83E9C" w:rsidP="003F53D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Мероприятие по информационному наполнению единого портала бюджетной системы планируется осуществлять в три этапа.</w:t>
      </w:r>
    </w:p>
    <w:p w:rsidR="00B83E9C" w:rsidRPr="003030A4" w:rsidRDefault="00B83E9C" w:rsidP="003F53D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результатам первого этапа информационного наполнения </w:t>
      </w:r>
      <w:r>
        <w:rPr>
          <w:rFonts w:ascii="Times New Roman" w:hAnsi="Times New Roman"/>
          <w:color w:val="000000"/>
          <w:sz w:val="28"/>
          <w:szCs w:val="28"/>
        </w:rPr>
        <w:br/>
        <w:t>(к концу января</w:t>
      </w:r>
      <w:r>
        <w:rPr>
          <w:rFonts w:ascii="Times New Roman" w:hAnsi="Times New Roman"/>
          <w:color w:val="000000"/>
          <w:sz w:val="28"/>
          <w:szCs w:val="28"/>
          <w:lang w:val="en-US"/>
        </w:rPr>
        <w:t> </w:t>
      </w:r>
      <w:r>
        <w:rPr>
          <w:rFonts w:ascii="Times New Roman" w:hAnsi="Times New Roman"/>
          <w:color w:val="000000"/>
          <w:sz w:val="28"/>
          <w:szCs w:val="28"/>
        </w:rPr>
        <w:t>2014</w:t>
      </w:r>
      <w:r>
        <w:rPr>
          <w:rFonts w:ascii="Times New Roman" w:hAnsi="Times New Roman"/>
          <w:color w:val="000000"/>
          <w:sz w:val="28"/>
          <w:szCs w:val="28"/>
          <w:lang w:val="en-US"/>
        </w:rPr>
        <w:t> </w:t>
      </w:r>
      <w:r w:rsidRPr="003030A4">
        <w:rPr>
          <w:rFonts w:ascii="Times New Roman" w:hAnsi="Times New Roman"/>
          <w:color w:val="000000"/>
          <w:sz w:val="28"/>
          <w:szCs w:val="28"/>
        </w:rPr>
        <w:t>года) единый портал бюджетной системы будет содержать ежегодную и ежемесячную информацию об исполнении консолидированного бюджета Российской Федерации, федерального бюджета, консолидированных бюджетов субъектов Российской Федерации по доходам, расходам и источникам финансирования дефицитов бюджетов, информацию о результатах оценки качества финансового менеджмента главных распорядителей средств федерального бюджета, налоговом потенциале субъектов Российской Федерации.</w:t>
      </w:r>
    </w:p>
    <w:p w:rsidR="00B83E9C" w:rsidRPr="003030A4" w:rsidRDefault="00B83E9C" w:rsidP="003F53D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результатам второго этапа информационного наполнения </w:t>
      </w:r>
      <w:r>
        <w:rPr>
          <w:rFonts w:ascii="Times New Roman" w:hAnsi="Times New Roman"/>
          <w:color w:val="000000"/>
          <w:sz w:val="28"/>
          <w:szCs w:val="28"/>
        </w:rPr>
        <w:t>(к 18 апреля 2014</w:t>
      </w:r>
      <w:r>
        <w:rPr>
          <w:rFonts w:ascii="Times New Roman" w:hAnsi="Times New Roman"/>
          <w:color w:val="000000"/>
          <w:sz w:val="28"/>
          <w:szCs w:val="28"/>
          <w:lang w:val="en-US"/>
        </w:rPr>
        <w:t> </w:t>
      </w:r>
      <w:r w:rsidRPr="003030A4">
        <w:rPr>
          <w:rFonts w:ascii="Times New Roman" w:hAnsi="Times New Roman"/>
          <w:color w:val="000000"/>
          <w:sz w:val="28"/>
          <w:szCs w:val="28"/>
        </w:rPr>
        <w:t>года) единый портал бюджетной системы будет дополнен оперативными (</w:t>
      </w:r>
      <w:r>
        <w:rPr>
          <w:rFonts w:ascii="Times New Roman" w:hAnsi="Times New Roman"/>
          <w:color w:val="000000"/>
          <w:sz w:val="28"/>
          <w:szCs w:val="28"/>
        </w:rPr>
        <w:t>ежедневными) данными по доходам</w:t>
      </w:r>
      <w:r>
        <w:rPr>
          <w:rFonts w:ascii="Times New Roman" w:hAnsi="Times New Roman"/>
          <w:color w:val="000000"/>
          <w:sz w:val="28"/>
          <w:szCs w:val="28"/>
        </w:rPr>
        <w:br/>
      </w:r>
      <w:r w:rsidRPr="003030A4">
        <w:rPr>
          <w:rFonts w:ascii="Times New Roman" w:hAnsi="Times New Roman"/>
          <w:color w:val="000000"/>
          <w:sz w:val="28"/>
          <w:szCs w:val="28"/>
        </w:rPr>
        <w:t>и расходам федерального бюджета в разрезе кодов бюджетной классификации, в том числе в формате машиночитаемых данных, ежегодной и ежемесячной информацией об исполнении бюджетов субъектов Российской Федерации по доходам, расходам и источникам финансирования дефицита бюджетов, прогнозными показателями федерального бюджета, расходами федерального бюджета по расходным обязательствам, информацией об остатках средств на счетах, открытых территориальными органами Федерального казначейства, информацией о структуре долговых обязательств Российской Федерации. К данному сроку будет разработан функционал в части предоставления мобильных приложений, сервиса конструктора данных, а также публикации открытых машиночитаемых данных.</w:t>
      </w:r>
    </w:p>
    <w:p w:rsidR="00B83E9C" w:rsidRPr="00921882" w:rsidRDefault="00B83E9C" w:rsidP="003F53D5">
      <w:pPr>
        <w:spacing w:after="0" w:line="360" w:lineRule="atLeast"/>
        <w:ind w:firstLine="709"/>
        <w:jc w:val="both"/>
        <w:rPr>
          <w:rFonts w:ascii="Times New Roman" w:hAnsi="Times New Roman"/>
          <w:color w:val="000000"/>
          <w:sz w:val="28"/>
          <w:szCs w:val="28"/>
        </w:rPr>
      </w:pPr>
      <w:r w:rsidRPr="003030A4">
        <w:rPr>
          <w:rFonts w:ascii="Times New Roman" w:hAnsi="Times New Roman"/>
          <w:color w:val="000000"/>
          <w:sz w:val="28"/>
          <w:szCs w:val="28"/>
        </w:rPr>
        <w:t xml:space="preserve">По результатам третьего этапа информационного наполнения </w:t>
      </w:r>
      <w:r>
        <w:rPr>
          <w:rFonts w:ascii="Times New Roman" w:hAnsi="Times New Roman"/>
          <w:color w:val="000000"/>
          <w:sz w:val="28"/>
          <w:szCs w:val="28"/>
        </w:rPr>
        <w:br/>
        <w:t>(к концу июня 2014 </w:t>
      </w:r>
      <w:r w:rsidRPr="003030A4">
        <w:rPr>
          <w:rFonts w:ascii="Times New Roman" w:hAnsi="Times New Roman"/>
          <w:color w:val="000000"/>
          <w:sz w:val="28"/>
          <w:szCs w:val="28"/>
        </w:rPr>
        <w:t>года) единый портал бюджетной системы будет дополнен оперативными (еженедельными) данными об исполнении бюджетов субъектов Российской Федерации и муниципальных образований, информацией об исполнении бюджетов государственных внебюджетных фондов, сведениями о расходах на реализацию федеральной адресной инвес</w:t>
      </w:r>
      <w:r>
        <w:rPr>
          <w:rFonts w:ascii="Times New Roman" w:hAnsi="Times New Roman"/>
          <w:color w:val="000000"/>
          <w:sz w:val="28"/>
          <w:szCs w:val="28"/>
        </w:rPr>
        <w:t>тиционной программы, о расходах</w:t>
      </w:r>
      <w:r>
        <w:rPr>
          <w:rFonts w:ascii="Times New Roman" w:hAnsi="Times New Roman"/>
          <w:color w:val="000000"/>
          <w:sz w:val="28"/>
          <w:szCs w:val="28"/>
        </w:rPr>
        <w:br/>
      </w:r>
      <w:r w:rsidRPr="003030A4">
        <w:rPr>
          <w:rFonts w:ascii="Times New Roman" w:hAnsi="Times New Roman"/>
          <w:color w:val="000000"/>
          <w:sz w:val="28"/>
          <w:szCs w:val="28"/>
        </w:rPr>
        <w:t>на информационные технологии, о расходах по государственным программам, а также информацией о результатах деятельности учреждений, финансовом состояни</w:t>
      </w:r>
      <w:r>
        <w:rPr>
          <w:rFonts w:ascii="Times New Roman" w:hAnsi="Times New Roman"/>
          <w:color w:val="000000"/>
          <w:sz w:val="28"/>
          <w:szCs w:val="28"/>
        </w:rPr>
        <w:t>и публично-правовых образований</w:t>
      </w:r>
      <w:r>
        <w:rPr>
          <w:rFonts w:ascii="Times New Roman" w:hAnsi="Times New Roman"/>
          <w:color w:val="000000"/>
          <w:sz w:val="28"/>
          <w:szCs w:val="28"/>
        </w:rPr>
        <w:br/>
      </w:r>
      <w:r w:rsidRPr="003030A4">
        <w:rPr>
          <w:rFonts w:ascii="Times New Roman" w:hAnsi="Times New Roman"/>
          <w:color w:val="000000"/>
          <w:sz w:val="28"/>
          <w:szCs w:val="28"/>
        </w:rPr>
        <w:t>и организаций сектора государст</w:t>
      </w:r>
      <w:r>
        <w:rPr>
          <w:rFonts w:ascii="Times New Roman" w:hAnsi="Times New Roman"/>
          <w:color w:val="000000"/>
          <w:sz w:val="28"/>
          <w:szCs w:val="28"/>
        </w:rPr>
        <w:t>венного управления, информацией</w:t>
      </w:r>
      <w:r>
        <w:rPr>
          <w:rFonts w:ascii="Times New Roman" w:hAnsi="Times New Roman"/>
          <w:color w:val="000000"/>
          <w:sz w:val="28"/>
          <w:szCs w:val="28"/>
        </w:rPr>
        <w:br/>
        <w:t xml:space="preserve">о проводимых закупках </w:t>
      </w:r>
      <w:r w:rsidRPr="003030A4">
        <w:rPr>
          <w:rFonts w:ascii="Times New Roman" w:hAnsi="Times New Roman"/>
          <w:color w:val="000000"/>
          <w:sz w:val="28"/>
          <w:szCs w:val="28"/>
        </w:rPr>
        <w:t>и закл</w:t>
      </w:r>
      <w:r>
        <w:rPr>
          <w:rFonts w:ascii="Times New Roman" w:hAnsi="Times New Roman"/>
          <w:color w:val="000000"/>
          <w:sz w:val="28"/>
          <w:szCs w:val="28"/>
        </w:rPr>
        <w:t>ючаемых контрактах, информацией</w:t>
      </w:r>
      <w:r>
        <w:rPr>
          <w:rFonts w:ascii="Times New Roman" w:hAnsi="Times New Roman"/>
          <w:color w:val="000000"/>
          <w:sz w:val="28"/>
          <w:szCs w:val="28"/>
        </w:rPr>
        <w:br/>
      </w:r>
      <w:r w:rsidRPr="003030A4">
        <w:rPr>
          <w:rFonts w:ascii="Times New Roman" w:hAnsi="Times New Roman"/>
          <w:color w:val="000000"/>
          <w:sz w:val="28"/>
          <w:szCs w:val="28"/>
        </w:rPr>
        <w:t>о предоставлении субсид</w:t>
      </w:r>
      <w:r>
        <w:rPr>
          <w:rFonts w:ascii="Times New Roman" w:hAnsi="Times New Roman"/>
          <w:color w:val="000000"/>
          <w:sz w:val="28"/>
          <w:szCs w:val="28"/>
        </w:rPr>
        <w:t xml:space="preserve">ий организациям из федерального </w:t>
      </w:r>
      <w:r w:rsidRPr="003030A4">
        <w:rPr>
          <w:rFonts w:ascii="Times New Roman" w:hAnsi="Times New Roman"/>
          <w:color w:val="000000"/>
          <w:sz w:val="28"/>
          <w:szCs w:val="28"/>
        </w:rPr>
        <w:t>бюджета.</w:t>
      </w:r>
    </w:p>
    <w:sectPr w:rsidR="00B83E9C" w:rsidRPr="00921882" w:rsidSect="006E1D5A">
      <w:pgSz w:w="11906" w:h="16838"/>
      <w:pgMar w:top="1418" w:right="136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E9C" w:rsidRDefault="00B83E9C" w:rsidP="009B38FA">
      <w:pPr>
        <w:spacing w:after="0" w:line="240" w:lineRule="auto"/>
      </w:pPr>
      <w:r>
        <w:separator/>
      </w:r>
    </w:p>
  </w:endnote>
  <w:endnote w:type="continuationSeparator" w:id="0">
    <w:p w:rsidR="00B83E9C" w:rsidRDefault="00B83E9C" w:rsidP="009B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E9C" w:rsidRDefault="00B83E9C" w:rsidP="009B38FA">
      <w:pPr>
        <w:spacing w:after="0" w:line="240" w:lineRule="auto"/>
      </w:pPr>
      <w:r>
        <w:separator/>
      </w:r>
    </w:p>
  </w:footnote>
  <w:footnote w:type="continuationSeparator" w:id="0">
    <w:p w:rsidR="00B83E9C" w:rsidRDefault="00B83E9C" w:rsidP="009B38FA">
      <w:pPr>
        <w:spacing w:after="0" w:line="240" w:lineRule="auto"/>
      </w:pPr>
      <w:r>
        <w:continuationSeparator/>
      </w:r>
    </w:p>
  </w:footnote>
  <w:footnote w:id="1">
    <w:p w:rsidR="00B83E9C" w:rsidRDefault="00B83E9C" w:rsidP="00CA5BB5">
      <w:pPr>
        <w:pStyle w:val="FootnoteText"/>
        <w:ind w:firstLine="284"/>
        <w:jc w:val="both"/>
      </w:pPr>
      <w:r w:rsidRPr="00687031">
        <w:rPr>
          <w:rStyle w:val="FootnoteReference"/>
          <w:sz w:val="24"/>
          <w:szCs w:val="24"/>
        </w:rPr>
        <w:footnoteRef/>
      </w:r>
      <w:r>
        <w:t> </w:t>
      </w:r>
      <w:r w:rsidRPr="00CA5BB5">
        <w:t xml:space="preserve">Руководство СГФ является специализированной системой макроэкономической </w:t>
      </w:r>
      <w:r>
        <w:t>статистики</w:t>
      </w:r>
      <w:r>
        <w:br/>
      </w:r>
      <w:r w:rsidRPr="00CA5BB5">
        <w:t>и предназначена для описания той части национальной экономики, которая связана с деятельностью сектора государственного управления и государственного сектора.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9C" w:rsidRDefault="00B83E9C">
    <w:pPr>
      <w:pStyle w:val="Header"/>
      <w:jc w:val="center"/>
    </w:pPr>
    <w:r w:rsidRPr="00A518C0">
      <w:rPr>
        <w:rFonts w:ascii="Times New Roman" w:hAnsi="Times New Roman"/>
        <w:sz w:val="24"/>
        <w:szCs w:val="24"/>
      </w:rPr>
      <w:fldChar w:fldCharType="begin"/>
    </w:r>
    <w:r w:rsidRPr="00A518C0">
      <w:rPr>
        <w:rFonts w:ascii="Times New Roman" w:hAnsi="Times New Roman"/>
        <w:sz w:val="24"/>
        <w:szCs w:val="24"/>
      </w:rPr>
      <w:instrText xml:space="preserve"> PAGE   \* MERGEFORMAT </w:instrText>
    </w:r>
    <w:r w:rsidRPr="00A518C0">
      <w:rPr>
        <w:rFonts w:ascii="Times New Roman" w:hAnsi="Times New Roman"/>
        <w:sz w:val="24"/>
        <w:szCs w:val="24"/>
      </w:rPr>
      <w:fldChar w:fldCharType="separate"/>
    </w:r>
    <w:r>
      <w:rPr>
        <w:rFonts w:ascii="Times New Roman" w:hAnsi="Times New Roman"/>
        <w:noProof/>
        <w:sz w:val="24"/>
        <w:szCs w:val="24"/>
      </w:rPr>
      <w:t>3</w:t>
    </w:r>
    <w:r w:rsidRPr="00A518C0">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896"/>
    <w:multiLevelType w:val="hybridMultilevel"/>
    <w:tmpl w:val="9E20D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F44705"/>
    <w:multiLevelType w:val="hybridMultilevel"/>
    <w:tmpl w:val="11680280"/>
    <w:lvl w:ilvl="0" w:tplc="ED9649C8">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970509B"/>
    <w:multiLevelType w:val="hybridMultilevel"/>
    <w:tmpl w:val="1C6800D8"/>
    <w:lvl w:ilvl="0" w:tplc="B464096E">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9D90539"/>
    <w:multiLevelType w:val="hybridMultilevel"/>
    <w:tmpl w:val="29B44D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A0E61DF"/>
    <w:multiLevelType w:val="hybridMultilevel"/>
    <w:tmpl w:val="D86A18BC"/>
    <w:lvl w:ilvl="0" w:tplc="AF96AEA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A905488"/>
    <w:multiLevelType w:val="hybridMultilevel"/>
    <w:tmpl w:val="3E52584C"/>
    <w:lvl w:ilvl="0" w:tplc="422268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DD60AEF"/>
    <w:multiLevelType w:val="hybridMultilevel"/>
    <w:tmpl w:val="2C72624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EDE17F7"/>
    <w:multiLevelType w:val="hybridMultilevel"/>
    <w:tmpl w:val="835CD336"/>
    <w:lvl w:ilvl="0" w:tplc="4222688E">
      <w:start w:val="1"/>
      <w:numFmt w:val="bullet"/>
      <w:lvlText w:val=""/>
      <w:lvlJc w:val="left"/>
      <w:pPr>
        <w:tabs>
          <w:tab w:val="num" w:pos="993"/>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EFC06D3"/>
    <w:multiLevelType w:val="hybridMultilevel"/>
    <w:tmpl w:val="EED2A3E2"/>
    <w:lvl w:ilvl="0" w:tplc="B60808D6">
      <w:start w:val="1"/>
      <w:numFmt w:val="bullet"/>
      <w:lvlText w:val="•"/>
      <w:lvlJc w:val="left"/>
      <w:pPr>
        <w:tabs>
          <w:tab w:val="num" w:pos="720"/>
        </w:tabs>
        <w:ind w:left="720" w:hanging="360"/>
      </w:pPr>
      <w:rPr>
        <w:rFonts w:ascii="Arial" w:hAnsi="Arial" w:hint="default"/>
      </w:rPr>
    </w:lvl>
    <w:lvl w:ilvl="1" w:tplc="775EB092" w:tentative="1">
      <w:start w:val="1"/>
      <w:numFmt w:val="bullet"/>
      <w:lvlText w:val="•"/>
      <w:lvlJc w:val="left"/>
      <w:pPr>
        <w:tabs>
          <w:tab w:val="num" w:pos="1440"/>
        </w:tabs>
        <w:ind w:left="1440" w:hanging="360"/>
      </w:pPr>
      <w:rPr>
        <w:rFonts w:ascii="Arial" w:hAnsi="Arial" w:hint="default"/>
      </w:rPr>
    </w:lvl>
    <w:lvl w:ilvl="2" w:tplc="76146FA6" w:tentative="1">
      <w:start w:val="1"/>
      <w:numFmt w:val="bullet"/>
      <w:lvlText w:val="•"/>
      <w:lvlJc w:val="left"/>
      <w:pPr>
        <w:tabs>
          <w:tab w:val="num" w:pos="2160"/>
        </w:tabs>
        <w:ind w:left="2160" w:hanging="360"/>
      </w:pPr>
      <w:rPr>
        <w:rFonts w:ascii="Arial" w:hAnsi="Arial" w:hint="default"/>
      </w:rPr>
    </w:lvl>
    <w:lvl w:ilvl="3" w:tplc="D5106532" w:tentative="1">
      <w:start w:val="1"/>
      <w:numFmt w:val="bullet"/>
      <w:lvlText w:val="•"/>
      <w:lvlJc w:val="left"/>
      <w:pPr>
        <w:tabs>
          <w:tab w:val="num" w:pos="2880"/>
        </w:tabs>
        <w:ind w:left="2880" w:hanging="360"/>
      </w:pPr>
      <w:rPr>
        <w:rFonts w:ascii="Arial" w:hAnsi="Arial" w:hint="default"/>
      </w:rPr>
    </w:lvl>
    <w:lvl w:ilvl="4" w:tplc="A2C0240A" w:tentative="1">
      <w:start w:val="1"/>
      <w:numFmt w:val="bullet"/>
      <w:lvlText w:val="•"/>
      <w:lvlJc w:val="left"/>
      <w:pPr>
        <w:tabs>
          <w:tab w:val="num" w:pos="3600"/>
        </w:tabs>
        <w:ind w:left="3600" w:hanging="360"/>
      </w:pPr>
      <w:rPr>
        <w:rFonts w:ascii="Arial" w:hAnsi="Arial" w:hint="default"/>
      </w:rPr>
    </w:lvl>
    <w:lvl w:ilvl="5" w:tplc="04DE2058" w:tentative="1">
      <w:start w:val="1"/>
      <w:numFmt w:val="bullet"/>
      <w:lvlText w:val="•"/>
      <w:lvlJc w:val="left"/>
      <w:pPr>
        <w:tabs>
          <w:tab w:val="num" w:pos="4320"/>
        </w:tabs>
        <w:ind w:left="4320" w:hanging="360"/>
      </w:pPr>
      <w:rPr>
        <w:rFonts w:ascii="Arial" w:hAnsi="Arial" w:hint="default"/>
      </w:rPr>
    </w:lvl>
    <w:lvl w:ilvl="6" w:tplc="3AE6F3E8" w:tentative="1">
      <w:start w:val="1"/>
      <w:numFmt w:val="bullet"/>
      <w:lvlText w:val="•"/>
      <w:lvlJc w:val="left"/>
      <w:pPr>
        <w:tabs>
          <w:tab w:val="num" w:pos="5040"/>
        </w:tabs>
        <w:ind w:left="5040" w:hanging="360"/>
      </w:pPr>
      <w:rPr>
        <w:rFonts w:ascii="Arial" w:hAnsi="Arial" w:hint="default"/>
      </w:rPr>
    </w:lvl>
    <w:lvl w:ilvl="7" w:tplc="A8B6D732" w:tentative="1">
      <w:start w:val="1"/>
      <w:numFmt w:val="bullet"/>
      <w:lvlText w:val="•"/>
      <w:lvlJc w:val="left"/>
      <w:pPr>
        <w:tabs>
          <w:tab w:val="num" w:pos="5760"/>
        </w:tabs>
        <w:ind w:left="5760" w:hanging="360"/>
      </w:pPr>
      <w:rPr>
        <w:rFonts w:ascii="Arial" w:hAnsi="Arial" w:hint="default"/>
      </w:rPr>
    </w:lvl>
    <w:lvl w:ilvl="8" w:tplc="4A8EAFB4" w:tentative="1">
      <w:start w:val="1"/>
      <w:numFmt w:val="bullet"/>
      <w:lvlText w:val="•"/>
      <w:lvlJc w:val="left"/>
      <w:pPr>
        <w:tabs>
          <w:tab w:val="num" w:pos="6480"/>
        </w:tabs>
        <w:ind w:left="6480" w:hanging="360"/>
      </w:pPr>
      <w:rPr>
        <w:rFonts w:ascii="Arial" w:hAnsi="Arial" w:hint="default"/>
      </w:rPr>
    </w:lvl>
  </w:abstractNum>
  <w:abstractNum w:abstractNumId="9">
    <w:nsid w:val="14D86386"/>
    <w:multiLevelType w:val="hybridMultilevel"/>
    <w:tmpl w:val="C86C77D6"/>
    <w:lvl w:ilvl="0" w:tplc="422268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62D64C3"/>
    <w:multiLevelType w:val="hybridMultilevel"/>
    <w:tmpl w:val="BE9E3F0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6BF4879"/>
    <w:multiLevelType w:val="hybridMultilevel"/>
    <w:tmpl w:val="D390D5DA"/>
    <w:lvl w:ilvl="0" w:tplc="2B5CDA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6D22D2C"/>
    <w:multiLevelType w:val="hybridMultilevel"/>
    <w:tmpl w:val="E86283C6"/>
    <w:lvl w:ilvl="0" w:tplc="8880F77E">
      <w:start w:val="1"/>
      <w:numFmt w:val="bullet"/>
      <w:lvlText w:val="•"/>
      <w:lvlJc w:val="left"/>
      <w:pPr>
        <w:tabs>
          <w:tab w:val="num" w:pos="720"/>
        </w:tabs>
        <w:ind w:left="720" w:hanging="360"/>
      </w:pPr>
      <w:rPr>
        <w:rFonts w:ascii="Arial" w:hAnsi="Arial" w:hint="default"/>
      </w:rPr>
    </w:lvl>
    <w:lvl w:ilvl="1" w:tplc="2924D340" w:tentative="1">
      <w:start w:val="1"/>
      <w:numFmt w:val="bullet"/>
      <w:lvlText w:val="•"/>
      <w:lvlJc w:val="left"/>
      <w:pPr>
        <w:tabs>
          <w:tab w:val="num" w:pos="1440"/>
        </w:tabs>
        <w:ind w:left="1440" w:hanging="360"/>
      </w:pPr>
      <w:rPr>
        <w:rFonts w:ascii="Arial" w:hAnsi="Arial" w:hint="default"/>
      </w:rPr>
    </w:lvl>
    <w:lvl w:ilvl="2" w:tplc="EB92D01A" w:tentative="1">
      <w:start w:val="1"/>
      <w:numFmt w:val="bullet"/>
      <w:lvlText w:val="•"/>
      <w:lvlJc w:val="left"/>
      <w:pPr>
        <w:tabs>
          <w:tab w:val="num" w:pos="2160"/>
        </w:tabs>
        <w:ind w:left="2160" w:hanging="360"/>
      </w:pPr>
      <w:rPr>
        <w:rFonts w:ascii="Arial" w:hAnsi="Arial" w:hint="default"/>
      </w:rPr>
    </w:lvl>
    <w:lvl w:ilvl="3" w:tplc="0D688AB0" w:tentative="1">
      <w:start w:val="1"/>
      <w:numFmt w:val="bullet"/>
      <w:lvlText w:val="•"/>
      <w:lvlJc w:val="left"/>
      <w:pPr>
        <w:tabs>
          <w:tab w:val="num" w:pos="2880"/>
        </w:tabs>
        <w:ind w:left="2880" w:hanging="360"/>
      </w:pPr>
      <w:rPr>
        <w:rFonts w:ascii="Arial" w:hAnsi="Arial" w:hint="default"/>
      </w:rPr>
    </w:lvl>
    <w:lvl w:ilvl="4" w:tplc="EB0A954E" w:tentative="1">
      <w:start w:val="1"/>
      <w:numFmt w:val="bullet"/>
      <w:lvlText w:val="•"/>
      <w:lvlJc w:val="left"/>
      <w:pPr>
        <w:tabs>
          <w:tab w:val="num" w:pos="3600"/>
        </w:tabs>
        <w:ind w:left="3600" w:hanging="360"/>
      </w:pPr>
      <w:rPr>
        <w:rFonts w:ascii="Arial" w:hAnsi="Arial" w:hint="default"/>
      </w:rPr>
    </w:lvl>
    <w:lvl w:ilvl="5" w:tplc="616E4F9A" w:tentative="1">
      <w:start w:val="1"/>
      <w:numFmt w:val="bullet"/>
      <w:lvlText w:val="•"/>
      <w:lvlJc w:val="left"/>
      <w:pPr>
        <w:tabs>
          <w:tab w:val="num" w:pos="4320"/>
        </w:tabs>
        <w:ind w:left="4320" w:hanging="360"/>
      </w:pPr>
      <w:rPr>
        <w:rFonts w:ascii="Arial" w:hAnsi="Arial" w:hint="default"/>
      </w:rPr>
    </w:lvl>
    <w:lvl w:ilvl="6" w:tplc="5930E608" w:tentative="1">
      <w:start w:val="1"/>
      <w:numFmt w:val="bullet"/>
      <w:lvlText w:val="•"/>
      <w:lvlJc w:val="left"/>
      <w:pPr>
        <w:tabs>
          <w:tab w:val="num" w:pos="5040"/>
        </w:tabs>
        <w:ind w:left="5040" w:hanging="360"/>
      </w:pPr>
      <w:rPr>
        <w:rFonts w:ascii="Arial" w:hAnsi="Arial" w:hint="default"/>
      </w:rPr>
    </w:lvl>
    <w:lvl w:ilvl="7" w:tplc="6D329F32" w:tentative="1">
      <w:start w:val="1"/>
      <w:numFmt w:val="bullet"/>
      <w:lvlText w:val="•"/>
      <w:lvlJc w:val="left"/>
      <w:pPr>
        <w:tabs>
          <w:tab w:val="num" w:pos="5760"/>
        </w:tabs>
        <w:ind w:left="5760" w:hanging="360"/>
      </w:pPr>
      <w:rPr>
        <w:rFonts w:ascii="Arial" w:hAnsi="Arial" w:hint="default"/>
      </w:rPr>
    </w:lvl>
    <w:lvl w:ilvl="8" w:tplc="BD4C914E" w:tentative="1">
      <w:start w:val="1"/>
      <w:numFmt w:val="bullet"/>
      <w:lvlText w:val="•"/>
      <w:lvlJc w:val="left"/>
      <w:pPr>
        <w:tabs>
          <w:tab w:val="num" w:pos="6480"/>
        </w:tabs>
        <w:ind w:left="6480" w:hanging="360"/>
      </w:pPr>
      <w:rPr>
        <w:rFonts w:ascii="Arial" w:hAnsi="Arial" w:hint="default"/>
      </w:rPr>
    </w:lvl>
  </w:abstractNum>
  <w:abstractNum w:abstractNumId="13">
    <w:nsid w:val="1ECB0A0D"/>
    <w:multiLevelType w:val="hybridMultilevel"/>
    <w:tmpl w:val="00EA8C70"/>
    <w:lvl w:ilvl="0" w:tplc="C206D8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F535C97"/>
    <w:multiLevelType w:val="hybridMultilevel"/>
    <w:tmpl w:val="C4486FDE"/>
    <w:lvl w:ilvl="0" w:tplc="B46409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5B1A70"/>
    <w:multiLevelType w:val="hybridMultilevel"/>
    <w:tmpl w:val="BFC811DC"/>
    <w:lvl w:ilvl="0" w:tplc="642C794C">
      <w:start w:val="1"/>
      <w:numFmt w:val="bullet"/>
      <w:lvlText w:val=""/>
      <w:lvlJc w:val="left"/>
      <w:pPr>
        <w:tabs>
          <w:tab w:val="num" w:pos="720"/>
        </w:tabs>
        <w:ind w:left="720" w:hanging="360"/>
      </w:pPr>
      <w:rPr>
        <w:rFonts w:ascii="Wingdings" w:hAnsi="Wingdings" w:hint="default"/>
      </w:rPr>
    </w:lvl>
    <w:lvl w:ilvl="1" w:tplc="B5DE8DEE" w:tentative="1">
      <w:start w:val="1"/>
      <w:numFmt w:val="bullet"/>
      <w:lvlText w:val=""/>
      <w:lvlJc w:val="left"/>
      <w:pPr>
        <w:tabs>
          <w:tab w:val="num" w:pos="1440"/>
        </w:tabs>
        <w:ind w:left="1440" w:hanging="360"/>
      </w:pPr>
      <w:rPr>
        <w:rFonts w:ascii="Wingdings" w:hAnsi="Wingdings" w:hint="default"/>
      </w:rPr>
    </w:lvl>
    <w:lvl w:ilvl="2" w:tplc="58E6E46E" w:tentative="1">
      <w:start w:val="1"/>
      <w:numFmt w:val="bullet"/>
      <w:lvlText w:val=""/>
      <w:lvlJc w:val="left"/>
      <w:pPr>
        <w:tabs>
          <w:tab w:val="num" w:pos="2160"/>
        </w:tabs>
        <w:ind w:left="2160" w:hanging="360"/>
      </w:pPr>
      <w:rPr>
        <w:rFonts w:ascii="Wingdings" w:hAnsi="Wingdings" w:hint="default"/>
      </w:rPr>
    </w:lvl>
    <w:lvl w:ilvl="3" w:tplc="D71E464C" w:tentative="1">
      <w:start w:val="1"/>
      <w:numFmt w:val="bullet"/>
      <w:lvlText w:val=""/>
      <w:lvlJc w:val="left"/>
      <w:pPr>
        <w:tabs>
          <w:tab w:val="num" w:pos="2880"/>
        </w:tabs>
        <w:ind w:left="2880" w:hanging="360"/>
      </w:pPr>
      <w:rPr>
        <w:rFonts w:ascii="Wingdings" w:hAnsi="Wingdings" w:hint="default"/>
      </w:rPr>
    </w:lvl>
    <w:lvl w:ilvl="4" w:tplc="5478E4E6" w:tentative="1">
      <w:start w:val="1"/>
      <w:numFmt w:val="bullet"/>
      <w:lvlText w:val=""/>
      <w:lvlJc w:val="left"/>
      <w:pPr>
        <w:tabs>
          <w:tab w:val="num" w:pos="3600"/>
        </w:tabs>
        <w:ind w:left="3600" w:hanging="360"/>
      </w:pPr>
      <w:rPr>
        <w:rFonts w:ascii="Wingdings" w:hAnsi="Wingdings" w:hint="default"/>
      </w:rPr>
    </w:lvl>
    <w:lvl w:ilvl="5" w:tplc="C6764438" w:tentative="1">
      <w:start w:val="1"/>
      <w:numFmt w:val="bullet"/>
      <w:lvlText w:val=""/>
      <w:lvlJc w:val="left"/>
      <w:pPr>
        <w:tabs>
          <w:tab w:val="num" w:pos="4320"/>
        </w:tabs>
        <w:ind w:left="4320" w:hanging="360"/>
      </w:pPr>
      <w:rPr>
        <w:rFonts w:ascii="Wingdings" w:hAnsi="Wingdings" w:hint="default"/>
      </w:rPr>
    </w:lvl>
    <w:lvl w:ilvl="6" w:tplc="AC6645A8" w:tentative="1">
      <w:start w:val="1"/>
      <w:numFmt w:val="bullet"/>
      <w:lvlText w:val=""/>
      <w:lvlJc w:val="left"/>
      <w:pPr>
        <w:tabs>
          <w:tab w:val="num" w:pos="5040"/>
        </w:tabs>
        <w:ind w:left="5040" w:hanging="360"/>
      </w:pPr>
      <w:rPr>
        <w:rFonts w:ascii="Wingdings" w:hAnsi="Wingdings" w:hint="default"/>
      </w:rPr>
    </w:lvl>
    <w:lvl w:ilvl="7" w:tplc="D36C8938" w:tentative="1">
      <w:start w:val="1"/>
      <w:numFmt w:val="bullet"/>
      <w:lvlText w:val=""/>
      <w:lvlJc w:val="left"/>
      <w:pPr>
        <w:tabs>
          <w:tab w:val="num" w:pos="5760"/>
        </w:tabs>
        <w:ind w:left="5760" w:hanging="360"/>
      </w:pPr>
      <w:rPr>
        <w:rFonts w:ascii="Wingdings" w:hAnsi="Wingdings" w:hint="default"/>
      </w:rPr>
    </w:lvl>
    <w:lvl w:ilvl="8" w:tplc="96304CD0" w:tentative="1">
      <w:start w:val="1"/>
      <w:numFmt w:val="bullet"/>
      <w:lvlText w:val=""/>
      <w:lvlJc w:val="left"/>
      <w:pPr>
        <w:tabs>
          <w:tab w:val="num" w:pos="6480"/>
        </w:tabs>
        <w:ind w:left="6480" w:hanging="360"/>
      </w:pPr>
      <w:rPr>
        <w:rFonts w:ascii="Wingdings" w:hAnsi="Wingdings" w:hint="default"/>
      </w:rPr>
    </w:lvl>
  </w:abstractNum>
  <w:abstractNum w:abstractNumId="16">
    <w:nsid w:val="2A3E4788"/>
    <w:multiLevelType w:val="hybridMultilevel"/>
    <w:tmpl w:val="B144229E"/>
    <w:lvl w:ilvl="0" w:tplc="E9B0934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AD738CE"/>
    <w:multiLevelType w:val="multilevel"/>
    <w:tmpl w:val="E15C2964"/>
    <w:lvl w:ilvl="0">
      <w:start w:val="1"/>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18">
    <w:nsid w:val="2DF54600"/>
    <w:multiLevelType w:val="hybridMultilevel"/>
    <w:tmpl w:val="51708A44"/>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19">
    <w:nsid w:val="31251D9B"/>
    <w:multiLevelType w:val="hybridMultilevel"/>
    <w:tmpl w:val="39C805B8"/>
    <w:lvl w:ilvl="0" w:tplc="9604B56A">
      <w:start w:val="2"/>
      <w:numFmt w:val="bullet"/>
      <w:lvlText w:val="–"/>
      <w:lvlJc w:val="left"/>
      <w:pPr>
        <w:ind w:left="643" w:hanging="360"/>
      </w:pPr>
      <w:rPr>
        <w:rFonts w:ascii="Times New Roman" w:eastAsia="Times New Roman" w:hAnsi="Times New Roman"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0">
    <w:nsid w:val="3C222FED"/>
    <w:multiLevelType w:val="hybridMultilevel"/>
    <w:tmpl w:val="A0E2726C"/>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D3E2E92"/>
    <w:multiLevelType w:val="hybridMultilevel"/>
    <w:tmpl w:val="9664FBA8"/>
    <w:lvl w:ilvl="0" w:tplc="F13C4CB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D5277F"/>
    <w:multiLevelType w:val="hybridMultilevel"/>
    <w:tmpl w:val="C5085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9D576D"/>
    <w:multiLevelType w:val="hybridMultilevel"/>
    <w:tmpl w:val="89D6449A"/>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4">
    <w:nsid w:val="478B5C18"/>
    <w:multiLevelType w:val="hybridMultilevel"/>
    <w:tmpl w:val="845C3DB2"/>
    <w:lvl w:ilvl="0" w:tplc="422268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83B52EB"/>
    <w:multiLevelType w:val="hybridMultilevel"/>
    <w:tmpl w:val="88CA5568"/>
    <w:lvl w:ilvl="0" w:tplc="041AB8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9C83D10"/>
    <w:multiLevelType w:val="hybridMultilevel"/>
    <w:tmpl w:val="A37E9078"/>
    <w:lvl w:ilvl="0" w:tplc="B46409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C978DC"/>
    <w:multiLevelType w:val="hybridMultilevel"/>
    <w:tmpl w:val="EA509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E740F2"/>
    <w:multiLevelType w:val="hybridMultilevel"/>
    <w:tmpl w:val="69D46326"/>
    <w:lvl w:ilvl="0" w:tplc="422268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C0D50B3"/>
    <w:multiLevelType w:val="hybridMultilevel"/>
    <w:tmpl w:val="43EE5A76"/>
    <w:lvl w:ilvl="0" w:tplc="CF429F94">
      <w:start w:val="1"/>
      <w:numFmt w:val="bullet"/>
      <w:lvlText w:val="•"/>
      <w:lvlJc w:val="left"/>
      <w:pPr>
        <w:tabs>
          <w:tab w:val="num" w:pos="720"/>
        </w:tabs>
        <w:ind w:left="720" w:hanging="360"/>
      </w:pPr>
      <w:rPr>
        <w:rFonts w:ascii="Times New Roman" w:hAnsi="Times New Roman" w:hint="default"/>
      </w:rPr>
    </w:lvl>
    <w:lvl w:ilvl="1" w:tplc="8D546924" w:tentative="1">
      <w:start w:val="1"/>
      <w:numFmt w:val="bullet"/>
      <w:lvlText w:val="•"/>
      <w:lvlJc w:val="left"/>
      <w:pPr>
        <w:tabs>
          <w:tab w:val="num" w:pos="1440"/>
        </w:tabs>
        <w:ind w:left="1440" w:hanging="360"/>
      </w:pPr>
      <w:rPr>
        <w:rFonts w:ascii="Times New Roman" w:hAnsi="Times New Roman" w:hint="default"/>
      </w:rPr>
    </w:lvl>
    <w:lvl w:ilvl="2" w:tplc="124C4EC4" w:tentative="1">
      <w:start w:val="1"/>
      <w:numFmt w:val="bullet"/>
      <w:lvlText w:val="•"/>
      <w:lvlJc w:val="left"/>
      <w:pPr>
        <w:tabs>
          <w:tab w:val="num" w:pos="2160"/>
        </w:tabs>
        <w:ind w:left="2160" w:hanging="360"/>
      </w:pPr>
      <w:rPr>
        <w:rFonts w:ascii="Times New Roman" w:hAnsi="Times New Roman" w:hint="default"/>
      </w:rPr>
    </w:lvl>
    <w:lvl w:ilvl="3" w:tplc="17FED308" w:tentative="1">
      <w:start w:val="1"/>
      <w:numFmt w:val="bullet"/>
      <w:lvlText w:val="•"/>
      <w:lvlJc w:val="left"/>
      <w:pPr>
        <w:tabs>
          <w:tab w:val="num" w:pos="2880"/>
        </w:tabs>
        <w:ind w:left="2880" w:hanging="360"/>
      </w:pPr>
      <w:rPr>
        <w:rFonts w:ascii="Times New Roman" w:hAnsi="Times New Roman" w:hint="default"/>
      </w:rPr>
    </w:lvl>
    <w:lvl w:ilvl="4" w:tplc="7D84D810" w:tentative="1">
      <w:start w:val="1"/>
      <w:numFmt w:val="bullet"/>
      <w:lvlText w:val="•"/>
      <w:lvlJc w:val="left"/>
      <w:pPr>
        <w:tabs>
          <w:tab w:val="num" w:pos="3600"/>
        </w:tabs>
        <w:ind w:left="3600" w:hanging="360"/>
      </w:pPr>
      <w:rPr>
        <w:rFonts w:ascii="Times New Roman" w:hAnsi="Times New Roman" w:hint="default"/>
      </w:rPr>
    </w:lvl>
    <w:lvl w:ilvl="5" w:tplc="6D9EA86E" w:tentative="1">
      <w:start w:val="1"/>
      <w:numFmt w:val="bullet"/>
      <w:lvlText w:val="•"/>
      <w:lvlJc w:val="left"/>
      <w:pPr>
        <w:tabs>
          <w:tab w:val="num" w:pos="4320"/>
        </w:tabs>
        <w:ind w:left="4320" w:hanging="360"/>
      </w:pPr>
      <w:rPr>
        <w:rFonts w:ascii="Times New Roman" w:hAnsi="Times New Roman" w:hint="default"/>
      </w:rPr>
    </w:lvl>
    <w:lvl w:ilvl="6" w:tplc="FCF292E8" w:tentative="1">
      <w:start w:val="1"/>
      <w:numFmt w:val="bullet"/>
      <w:lvlText w:val="•"/>
      <w:lvlJc w:val="left"/>
      <w:pPr>
        <w:tabs>
          <w:tab w:val="num" w:pos="5040"/>
        </w:tabs>
        <w:ind w:left="5040" w:hanging="360"/>
      </w:pPr>
      <w:rPr>
        <w:rFonts w:ascii="Times New Roman" w:hAnsi="Times New Roman" w:hint="default"/>
      </w:rPr>
    </w:lvl>
    <w:lvl w:ilvl="7" w:tplc="437C3C8C" w:tentative="1">
      <w:start w:val="1"/>
      <w:numFmt w:val="bullet"/>
      <w:lvlText w:val="•"/>
      <w:lvlJc w:val="left"/>
      <w:pPr>
        <w:tabs>
          <w:tab w:val="num" w:pos="5760"/>
        </w:tabs>
        <w:ind w:left="5760" w:hanging="360"/>
      </w:pPr>
      <w:rPr>
        <w:rFonts w:ascii="Times New Roman" w:hAnsi="Times New Roman" w:hint="default"/>
      </w:rPr>
    </w:lvl>
    <w:lvl w:ilvl="8" w:tplc="1C042D8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C8B264F"/>
    <w:multiLevelType w:val="hybridMultilevel"/>
    <w:tmpl w:val="AF96A2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CCC7FA1"/>
    <w:multiLevelType w:val="hybridMultilevel"/>
    <w:tmpl w:val="3DA097EE"/>
    <w:lvl w:ilvl="0" w:tplc="15C0D60C">
      <w:start w:val="1"/>
      <w:numFmt w:val="bullet"/>
      <w:lvlText w:val=""/>
      <w:lvlJc w:val="left"/>
      <w:pPr>
        <w:tabs>
          <w:tab w:val="num" w:pos="720"/>
        </w:tabs>
        <w:ind w:left="720" w:hanging="360"/>
      </w:pPr>
      <w:rPr>
        <w:rFonts w:ascii="Wingdings" w:hAnsi="Wingdings" w:hint="default"/>
      </w:rPr>
    </w:lvl>
    <w:lvl w:ilvl="1" w:tplc="11E01C58">
      <w:start w:val="225"/>
      <w:numFmt w:val="bullet"/>
      <w:lvlText w:val="•"/>
      <w:lvlJc w:val="left"/>
      <w:pPr>
        <w:tabs>
          <w:tab w:val="num" w:pos="1440"/>
        </w:tabs>
        <w:ind w:left="1440" w:hanging="360"/>
      </w:pPr>
      <w:rPr>
        <w:rFonts w:ascii="Arial" w:hAnsi="Arial" w:hint="default"/>
      </w:rPr>
    </w:lvl>
    <w:lvl w:ilvl="2" w:tplc="B7F2689A" w:tentative="1">
      <w:start w:val="1"/>
      <w:numFmt w:val="bullet"/>
      <w:lvlText w:val=""/>
      <w:lvlJc w:val="left"/>
      <w:pPr>
        <w:tabs>
          <w:tab w:val="num" w:pos="2160"/>
        </w:tabs>
        <w:ind w:left="2160" w:hanging="360"/>
      </w:pPr>
      <w:rPr>
        <w:rFonts w:ascii="Wingdings" w:hAnsi="Wingdings" w:hint="default"/>
      </w:rPr>
    </w:lvl>
    <w:lvl w:ilvl="3" w:tplc="395AAB24" w:tentative="1">
      <w:start w:val="1"/>
      <w:numFmt w:val="bullet"/>
      <w:lvlText w:val=""/>
      <w:lvlJc w:val="left"/>
      <w:pPr>
        <w:tabs>
          <w:tab w:val="num" w:pos="2880"/>
        </w:tabs>
        <w:ind w:left="2880" w:hanging="360"/>
      </w:pPr>
      <w:rPr>
        <w:rFonts w:ascii="Wingdings" w:hAnsi="Wingdings" w:hint="default"/>
      </w:rPr>
    </w:lvl>
    <w:lvl w:ilvl="4" w:tplc="2C8443CA" w:tentative="1">
      <w:start w:val="1"/>
      <w:numFmt w:val="bullet"/>
      <w:lvlText w:val=""/>
      <w:lvlJc w:val="left"/>
      <w:pPr>
        <w:tabs>
          <w:tab w:val="num" w:pos="3600"/>
        </w:tabs>
        <w:ind w:left="3600" w:hanging="360"/>
      </w:pPr>
      <w:rPr>
        <w:rFonts w:ascii="Wingdings" w:hAnsi="Wingdings" w:hint="default"/>
      </w:rPr>
    </w:lvl>
    <w:lvl w:ilvl="5" w:tplc="0368FB50" w:tentative="1">
      <w:start w:val="1"/>
      <w:numFmt w:val="bullet"/>
      <w:lvlText w:val=""/>
      <w:lvlJc w:val="left"/>
      <w:pPr>
        <w:tabs>
          <w:tab w:val="num" w:pos="4320"/>
        </w:tabs>
        <w:ind w:left="4320" w:hanging="360"/>
      </w:pPr>
      <w:rPr>
        <w:rFonts w:ascii="Wingdings" w:hAnsi="Wingdings" w:hint="default"/>
      </w:rPr>
    </w:lvl>
    <w:lvl w:ilvl="6" w:tplc="C27A7F5A" w:tentative="1">
      <w:start w:val="1"/>
      <w:numFmt w:val="bullet"/>
      <w:lvlText w:val=""/>
      <w:lvlJc w:val="left"/>
      <w:pPr>
        <w:tabs>
          <w:tab w:val="num" w:pos="5040"/>
        </w:tabs>
        <w:ind w:left="5040" w:hanging="360"/>
      </w:pPr>
      <w:rPr>
        <w:rFonts w:ascii="Wingdings" w:hAnsi="Wingdings" w:hint="default"/>
      </w:rPr>
    </w:lvl>
    <w:lvl w:ilvl="7" w:tplc="0D38760A" w:tentative="1">
      <w:start w:val="1"/>
      <w:numFmt w:val="bullet"/>
      <w:lvlText w:val=""/>
      <w:lvlJc w:val="left"/>
      <w:pPr>
        <w:tabs>
          <w:tab w:val="num" w:pos="5760"/>
        </w:tabs>
        <w:ind w:left="5760" w:hanging="360"/>
      </w:pPr>
      <w:rPr>
        <w:rFonts w:ascii="Wingdings" w:hAnsi="Wingdings" w:hint="default"/>
      </w:rPr>
    </w:lvl>
    <w:lvl w:ilvl="8" w:tplc="E05A93D4" w:tentative="1">
      <w:start w:val="1"/>
      <w:numFmt w:val="bullet"/>
      <w:lvlText w:val=""/>
      <w:lvlJc w:val="left"/>
      <w:pPr>
        <w:tabs>
          <w:tab w:val="num" w:pos="6480"/>
        </w:tabs>
        <w:ind w:left="6480" w:hanging="360"/>
      </w:pPr>
      <w:rPr>
        <w:rFonts w:ascii="Wingdings" w:hAnsi="Wingdings" w:hint="default"/>
      </w:rPr>
    </w:lvl>
  </w:abstractNum>
  <w:abstractNum w:abstractNumId="32">
    <w:nsid w:val="4DBD121C"/>
    <w:multiLevelType w:val="hybridMultilevel"/>
    <w:tmpl w:val="E7E01CF4"/>
    <w:lvl w:ilvl="0" w:tplc="42E2390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08661D5"/>
    <w:multiLevelType w:val="hybridMultilevel"/>
    <w:tmpl w:val="ACFA8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1EC0E9A"/>
    <w:multiLevelType w:val="hybridMultilevel"/>
    <w:tmpl w:val="A88484D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3256FD3"/>
    <w:multiLevelType w:val="hybridMultilevel"/>
    <w:tmpl w:val="0E843DF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5612422A"/>
    <w:multiLevelType w:val="hybridMultilevel"/>
    <w:tmpl w:val="04709F68"/>
    <w:lvl w:ilvl="0" w:tplc="041AB8AE">
      <w:start w:val="1"/>
      <w:numFmt w:val="bullet"/>
      <w:lvlText w:val=""/>
      <w:lvlJc w:val="left"/>
      <w:pPr>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7244147"/>
    <w:multiLevelType w:val="hybridMultilevel"/>
    <w:tmpl w:val="E6EC6D04"/>
    <w:lvl w:ilvl="0" w:tplc="B464096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nsid w:val="577F7A7F"/>
    <w:multiLevelType w:val="hybridMultilevel"/>
    <w:tmpl w:val="5C685706"/>
    <w:lvl w:ilvl="0" w:tplc="ECA64412">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8381568"/>
    <w:multiLevelType w:val="hybridMultilevel"/>
    <w:tmpl w:val="E93A1094"/>
    <w:lvl w:ilvl="0" w:tplc="59FEDB92">
      <w:start w:val="1"/>
      <w:numFmt w:val="bullet"/>
      <w:lvlText w:val="•"/>
      <w:lvlJc w:val="left"/>
      <w:pPr>
        <w:tabs>
          <w:tab w:val="num" w:pos="720"/>
        </w:tabs>
        <w:ind w:left="720" w:hanging="360"/>
      </w:pPr>
      <w:rPr>
        <w:rFonts w:ascii="Arial" w:hAnsi="Arial" w:hint="default"/>
      </w:rPr>
    </w:lvl>
    <w:lvl w:ilvl="1" w:tplc="F79250E8">
      <w:start w:val="1"/>
      <w:numFmt w:val="bullet"/>
      <w:lvlText w:val="•"/>
      <w:lvlJc w:val="left"/>
      <w:pPr>
        <w:tabs>
          <w:tab w:val="num" w:pos="1440"/>
        </w:tabs>
        <w:ind w:left="1440" w:hanging="360"/>
      </w:pPr>
      <w:rPr>
        <w:rFonts w:ascii="Arial" w:hAnsi="Arial" w:hint="default"/>
      </w:rPr>
    </w:lvl>
    <w:lvl w:ilvl="2" w:tplc="676278AC" w:tentative="1">
      <w:start w:val="1"/>
      <w:numFmt w:val="bullet"/>
      <w:lvlText w:val="•"/>
      <w:lvlJc w:val="left"/>
      <w:pPr>
        <w:tabs>
          <w:tab w:val="num" w:pos="2160"/>
        </w:tabs>
        <w:ind w:left="2160" w:hanging="360"/>
      </w:pPr>
      <w:rPr>
        <w:rFonts w:ascii="Arial" w:hAnsi="Arial" w:hint="default"/>
      </w:rPr>
    </w:lvl>
    <w:lvl w:ilvl="3" w:tplc="DEA6FFE2" w:tentative="1">
      <w:start w:val="1"/>
      <w:numFmt w:val="bullet"/>
      <w:lvlText w:val="•"/>
      <w:lvlJc w:val="left"/>
      <w:pPr>
        <w:tabs>
          <w:tab w:val="num" w:pos="2880"/>
        </w:tabs>
        <w:ind w:left="2880" w:hanging="360"/>
      </w:pPr>
      <w:rPr>
        <w:rFonts w:ascii="Arial" w:hAnsi="Arial" w:hint="default"/>
      </w:rPr>
    </w:lvl>
    <w:lvl w:ilvl="4" w:tplc="49ACBCC2" w:tentative="1">
      <w:start w:val="1"/>
      <w:numFmt w:val="bullet"/>
      <w:lvlText w:val="•"/>
      <w:lvlJc w:val="left"/>
      <w:pPr>
        <w:tabs>
          <w:tab w:val="num" w:pos="3600"/>
        </w:tabs>
        <w:ind w:left="3600" w:hanging="360"/>
      </w:pPr>
      <w:rPr>
        <w:rFonts w:ascii="Arial" w:hAnsi="Arial" w:hint="default"/>
      </w:rPr>
    </w:lvl>
    <w:lvl w:ilvl="5" w:tplc="F9FA79A0" w:tentative="1">
      <w:start w:val="1"/>
      <w:numFmt w:val="bullet"/>
      <w:lvlText w:val="•"/>
      <w:lvlJc w:val="left"/>
      <w:pPr>
        <w:tabs>
          <w:tab w:val="num" w:pos="4320"/>
        </w:tabs>
        <w:ind w:left="4320" w:hanging="360"/>
      </w:pPr>
      <w:rPr>
        <w:rFonts w:ascii="Arial" w:hAnsi="Arial" w:hint="default"/>
      </w:rPr>
    </w:lvl>
    <w:lvl w:ilvl="6" w:tplc="777085C2" w:tentative="1">
      <w:start w:val="1"/>
      <w:numFmt w:val="bullet"/>
      <w:lvlText w:val="•"/>
      <w:lvlJc w:val="left"/>
      <w:pPr>
        <w:tabs>
          <w:tab w:val="num" w:pos="5040"/>
        </w:tabs>
        <w:ind w:left="5040" w:hanging="360"/>
      </w:pPr>
      <w:rPr>
        <w:rFonts w:ascii="Arial" w:hAnsi="Arial" w:hint="default"/>
      </w:rPr>
    </w:lvl>
    <w:lvl w:ilvl="7" w:tplc="E6AE57CE" w:tentative="1">
      <w:start w:val="1"/>
      <w:numFmt w:val="bullet"/>
      <w:lvlText w:val="•"/>
      <w:lvlJc w:val="left"/>
      <w:pPr>
        <w:tabs>
          <w:tab w:val="num" w:pos="5760"/>
        </w:tabs>
        <w:ind w:left="5760" w:hanging="360"/>
      </w:pPr>
      <w:rPr>
        <w:rFonts w:ascii="Arial" w:hAnsi="Arial" w:hint="default"/>
      </w:rPr>
    </w:lvl>
    <w:lvl w:ilvl="8" w:tplc="CCAA4A38" w:tentative="1">
      <w:start w:val="1"/>
      <w:numFmt w:val="bullet"/>
      <w:lvlText w:val="•"/>
      <w:lvlJc w:val="left"/>
      <w:pPr>
        <w:tabs>
          <w:tab w:val="num" w:pos="6480"/>
        </w:tabs>
        <w:ind w:left="6480" w:hanging="360"/>
      </w:pPr>
      <w:rPr>
        <w:rFonts w:ascii="Arial" w:hAnsi="Arial" w:hint="default"/>
      </w:rPr>
    </w:lvl>
  </w:abstractNum>
  <w:abstractNum w:abstractNumId="40">
    <w:nsid w:val="5C8F1619"/>
    <w:multiLevelType w:val="hybridMultilevel"/>
    <w:tmpl w:val="E8A48D4A"/>
    <w:lvl w:ilvl="0" w:tplc="FE6874F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D222F97"/>
    <w:multiLevelType w:val="hybridMultilevel"/>
    <w:tmpl w:val="D9F6350E"/>
    <w:lvl w:ilvl="0" w:tplc="0419000F">
      <w:numFmt w:val="bullet"/>
      <w:lvlText w:val="–"/>
      <w:lvlJc w:val="left"/>
      <w:pPr>
        <w:ind w:left="1077" w:hanging="360"/>
      </w:pPr>
      <w:rPr>
        <w:rFonts w:ascii="Times New Roman" w:eastAsia="Times New Roman" w:hAnsi="Times New Roman"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2">
    <w:nsid w:val="5DDB614E"/>
    <w:multiLevelType w:val="hybridMultilevel"/>
    <w:tmpl w:val="7C2E83DE"/>
    <w:lvl w:ilvl="0" w:tplc="A8D6B5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E954D5"/>
    <w:multiLevelType w:val="hybridMultilevel"/>
    <w:tmpl w:val="586464E2"/>
    <w:lvl w:ilvl="0" w:tplc="42E23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0AA254E"/>
    <w:multiLevelType w:val="hybridMultilevel"/>
    <w:tmpl w:val="93A22922"/>
    <w:lvl w:ilvl="0" w:tplc="B4640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3E595C"/>
    <w:multiLevelType w:val="hybridMultilevel"/>
    <w:tmpl w:val="BEBCD9A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6">
    <w:nsid w:val="6BB41921"/>
    <w:multiLevelType w:val="multilevel"/>
    <w:tmpl w:val="04ACAB84"/>
    <w:lvl w:ilvl="0">
      <w:start w:val="1"/>
      <w:numFmt w:val="decimal"/>
      <w:lvlText w:val="%1."/>
      <w:lvlJc w:val="left"/>
      <w:pPr>
        <w:ind w:left="900" w:hanging="360"/>
      </w:pPr>
      <w:rPr>
        <w:rFonts w:cs="Times New Roman" w:hint="default"/>
      </w:rPr>
    </w:lvl>
    <w:lvl w:ilvl="1">
      <w:start w:val="1"/>
      <w:numFmt w:val="decimal"/>
      <w:isLgl/>
      <w:lvlText w:val="%1.%2"/>
      <w:lvlJc w:val="left"/>
      <w:pPr>
        <w:ind w:left="1652" w:hanging="375"/>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580" w:hanging="2160"/>
      </w:pPr>
      <w:rPr>
        <w:rFonts w:cs="Times New Roman" w:hint="default"/>
      </w:rPr>
    </w:lvl>
  </w:abstractNum>
  <w:abstractNum w:abstractNumId="47">
    <w:nsid w:val="6D482A56"/>
    <w:multiLevelType w:val="hybridMultilevel"/>
    <w:tmpl w:val="D88E3DCA"/>
    <w:lvl w:ilvl="0" w:tplc="041AB8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73584BD5"/>
    <w:multiLevelType w:val="hybridMultilevel"/>
    <w:tmpl w:val="B41C37FA"/>
    <w:lvl w:ilvl="0" w:tplc="AAAAE9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9">
    <w:nsid w:val="7D59245A"/>
    <w:multiLevelType w:val="hybridMultilevel"/>
    <w:tmpl w:val="9EC69986"/>
    <w:lvl w:ilvl="0" w:tplc="42E239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8"/>
  </w:num>
  <w:num w:numId="2">
    <w:abstractNumId w:val="4"/>
  </w:num>
  <w:num w:numId="3">
    <w:abstractNumId w:val="11"/>
  </w:num>
  <w:num w:numId="4">
    <w:abstractNumId w:val="30"/>
  </w:num>
  <w:num w:numId="5">
    <w:abstractNumId w:val="44"/>
  </w:num>
  <w:num w:numId="6">
    <w:abstractNumId w:val="37"/>
  </w:num>
  <w:num w:numId="7">
    <w:abstractNumId w:val="5"/>
  </w:num>
  <w:num w:numId="8">
    <w:abstractNumId w:val="24"/>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
  </w:num>
  <w:num w:numId="13">
    <w:abstractNumId w:val="26"/>
  </w:num>
  <w:num w:numId="14">
    <w:abstractNumId w:val="14"/>
  </w:num>
  <w:num w:numId="15">
    <w:abstractNumId w:val="45"/>
  </w:num>
  <w:num w:numId="16">
    <w:abstractNumId w:val="6"/>
  </w:num>
  <w:num w:numId="17">
    <w:abstractNumId w:val="29"/>
  </w:num>
  <w:num w:numId="18">
    <w:abstractNumId w:val="13"/>
  </w:num>
  <w:num w:numId="19">
    <w:abstractNumId w:val="17"/>
  </w:num>
  <w:num w:numId="20">
    <w:abstractNumId w:val="18"/>
  </w:num>
  <w:num w:numId="21">
    <w:abstractNumId w:val="42"/>
  </w:num>
  <w:num w:numId="22">
    <w:abstractNumId w:val="21"/>
  </w:num>
  <w:num w:numId="23">
    <w:abstractNumId w:val="23"/>
  </w:num>
  <w:num w:numId="24">
    <w:abstractNumId w:val="35"/>
  </w:num>
  <w:num w:numId="25">
    <w:abstractNumId w:val="46"/>
  </w:num>
  <w:num w:numId="26">
    <w:abstractNumId w:val="34"/>
  </w:num>
  <w:num w:numId="27">
    <w:abstractNumId w:val="1"/>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6"/>
  </w:num>
  <w:num w:numId="31">
    <w:abstractNumId w:val="40"/>
  </w:num>
  <w:num w:numId="32">
    <w:abstractNumId w:val="31"/>
  </w:num>
  <w:num w:numId="33">
    <w:abstractNumId w:val="39"/>
  </w:num>
  <w:num w:numId="34">
    <w:abstractNumId w:val="15"/>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8"/>
  </w:num>
  <w:num w:numId="40">
    <w:abstractNumId w:val="49"/>
  </w:num>
  <w:num w:numId="41">
    <w:abstractNumId w:val="32"/>
  </w:num>
  <w:num w:numId="42">
    <w:abstractNumId w:val="43"/>
  </w:num>
  <w:num w:numId="43">
    <w:abstractNumId w:val="0"/>
  </w:num>
  <w:num w:numId="44">
    <w:abstractNumId w:val="22"/>
  </w:num>
  <w:num w:numId="45">
    <w:abstractNumId w:val="19"/>
  </w:num>
  <w:num w:numId="46">
    <w:abstractNumId w:val="10"/>
  </w:num>
  <w:num w:numId="47">
    <w:abstractNumId w:val="7"/>
  </w:num>
  <w:num w:numId="48">
    <w:abstractNumId w:val="9"/>
  </w:num>
  <w:num w:numId="49">
    <w:abstractNumId w:val="38"/>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9E8"/>
    <w:rsid w:val="000004B8"/>
    <w:rsid w:val="00000A2C"/>
    <w:rsid w:val="00001716"/>
    <w:rsid w:val="00003068"/>
    <w:rsid w:val="000037CA"/>
    <w:rsid w:val="00006065"/>
    <w:rsid w:val="00007752"/>
    <w:rsid w:val="000078DC"/>
    <w:rsid w:val="00007EC4"/>
    <w:rsid w:val="00013364"/>
    <w:rsid w:val="0001350B"/>
    <w:rsid w:val="000139A3"/>
    <w:rsid w:val="00015A0C"/>
    <w:rsid w:val="00016696"/>
    <w:rsid w:val="000211FF"/>
    <w:rsid w:val="000217EF"/>
    <w:rsid w:val="00022ACC"/>
    <w:rsid w:val="00022F94"/>
    <w:rsid w:val="00023656"/>
    <w:rsid w:val="0002421F"/>
    <w:rsid w:val="00025C8A"/>
    <w:rsid w:val="00033FEE"/>
    <w:rsid w:val="0003479C"/>
    <w:rsid w:val="0003584B"/>
    <w:rsid w:val="00035A2B"/>
    <w:rsid w:val="00035B8D"/>
    <w:rsid w:val="00036820"/>
    <w:rsid w:val="000368BE"/>
    <w:rsid w:val="00037022"/>
    <w:rsid w:val="00040DF3"/>
    <w:rsid w:val="000410B9"/>
    <w:rsid w:val="00041D70"/>
    <w:rsid w:val="000454EE"/>
    <w:rsid w:val="0004565E"/>
    <w:rsid w:val="00045984"/>
    <w:rsid w:val="000459C0"/>
    <w:rsid w:val="00050F9D"/>
    <w:rsid w:val="00051A26"/>
    <w:rsid w:val="000523A3"/>
    <w:rsid w:val="000549F0"/>
    <w:rsid w:val="00061FF4"/>
    <w:rsid w:val="00063352"/>
    <w:rsid w:val="000635F5"/>
    <w:rsid w:val="000637DE"/>
    <w:rsid w:val="00063B43"/>
    <w:rsid w:val="0006533B"/>
    <w:rsid w:val="000653F7"/>
    <w:rsid w:val="0006746A"/>
    <w:rsid w:val="00070ED2"/>
    <w:rsid w:val="000748A8"/>
    <w:rsid w:val="000770A0"/>
    <w:rsid w:val="00080A07"/>
    <w:rsid w:val="00081177"/>
    <w:rsid w:val="00082A51"/>
    <w:rsid w:val="00084669"/>
    <w:rsid w:val="00084FE5"/>
    <w:rsid w:val="0008556D"/>
    <w:rsid w:val="000913AE"/>
    <w:rsid w:val="00091596"/>
    <w:rsid w:val="000947F7"/>
    <w:rsid w:val="000949CA"/>
    <w:rsid w:val="00095E24"/>
    <w:rsid w:val="000A0B93"/>
    <w:rsid w:val="000A0BB5"/>
    <w:rsid w:val="000A1A8A"/>
    <w:rsid w:val="000A29AA"/>
    <w:rsid w:val="000A29B3"/>
    <w:rsid w:val="000A2B26"/>
    <w:rsid w:val="000A2C3A"/>
    <w:rsid w:val="000A2D19"/>
    <w:rsid w:val="000A4C5E"/>
    <w:rsid w:val="000A6F6F"/>
    <w:rsid w:val="000A73F4"/>
    <w:rsid w:val="000A7619"/>
    <w:rsid w:val="000B0E16"/>
    <w:rsid w:val="000B3209"/>
    <w:rsid w:val="000B4E6F"/>
    <w:rsid w:val="000B51E5"/>
    <w:rsid w:val="000B5C2F"/>
    <w:rsid w:val="000B69E9"/>
    <w:rsid w:val="000B7137"/>
    <w:rsid w:val="000C0646"/>
    <w:rsid w:val="000C302E"/>
    <w:rsid w:val="000C34E5"/>
    <w:rsid w:val="000C539C"/>
    <w:rsid w:val="000C6B76"/>
    <w:rsid w:val="000D3429"/>
    <w:rsid w:val="000D6BBF"/>
    <w:rsid w:val="000E079E"/>
    <w:rsid w:val="000E094B"/>
    <w:rsid w:val="000E0DB6"/>
    <w:rsid w:val="000E15C4"/>
    <w:rsid w:val="000E2BBA"/>
    <w:rsid w:val="000E3EA0"/>
    <w:rsid w:val="000E5D29"/>
    <w:rsid w:val="000E6F8B"/>
    <w:rsid w:val="000E7D14"/>
    <w:rsid w:val="000F06A4"/>
    <w:rsid w:val="000F15A2"/>
    <w:rsid w:val="000F3F1B"/>
    <w:rsid w:val="000F5045"/>
    <w:rsid w:val="000F50F8"/>
    <w:rsid w:val="00100ED0"/>
    <w:rsid w:val="0010164A"/>
    <w:rsid w:val="001064ED"/>
    <w:rsid w:val="00106B02"/>
    <w:rsid w:val="00110F20"/>
    <w:rsid w:val="001126BC"/>
    <w:rsid w:val="00113C06"/>
    <w:rsid w:val="0011461C"/>
    <w:rsid w:val="00115694"/>
    <w:rsid w:val="00116B2F"/>
    <w:rsid w:val="00117C8C"/>
    <w:rsid w:val="00121701"/>
    <w:rsid w:val="001233A8"/>
    <w:rsid w:val="00123A2B"/>
    <w:rsid w:val="00125808"/>
    <w:rsid w:val="001264BF"/>
    <w:rsid w:val="00126E7F"/>
    <w:rsid w:val="001311A8"/>
    <w:rsid w:val="0013375A"/>
    <w:rsid w:val="00135ABF"/>
    <w:rsid w:val="00137D6C"/>
    <w:rsid w:val="00140785"/>
    <w:rsid w:val="00140804"/>
    <w:rsid w:val="001409AA"/>
    <w:rsid w:val="00140BCD"/>
    <w:rsid w:val="00141BAA"/>
    <w:rsid w:val="001423D2"/>
    <w:rsid w:val="00142B9F"/>
    <w:rsid w:val="00143D1E"/>
    <w:rsid w:val="00143DCF"/>
    <w:rsid w:val="00145776"/>
    <w:rsid w:val="00146FC4"/>
    <w:rsid w:val="001500C3"/>
    <w:rsid w:val="00150ED7"/>
    <w:rsid w:val="00151A8A"/>
    <w:rsid w:val="001520B8"/>
    <w:rsid w:val="001527FE"/>
    <w:rsid w:val="00155414"/>
    <w:rsid w:val="0015655F"/>
    <w:rsid w:val="001574D8"/>
    <w:rsid w:val="0015790E"/>
    <w:rsid w:val="00162B14"/>
    <w:rsid w:val="0016402A"/>
    <w:rsid w:val="00165781"/>
    <w:rsid w:val="001740B7"/>
    <w:rsid w:val="00175574"/>
    <w:rsid w:val="0018200A"/>
    <w:rsid w:val="0018328F"/>
    <w:rsid w:val="001838D1"/>
    <w:rsid w:val="00190B09"/>
    <w:rsid w:val="00190F17"/>
    <w:rsid w:val="00193377"/>
    <w:rsid w:val="00193B90"/>
    <w:rsid w:val="00193E83"/>
    <w:rsid w:val="00194139"/>
    <w:rsid w:val="00196A1D"/>
    <w:rsid w:val="001A16D4"/>
    <w:rsid w:val="001A17EA"/>
    <w:rsid w:val="001A62D0"/>
    <w:rsid w:val="001A6D6C"/>
    <w:rsid w:val="001A6E11"/>
    <w:rsid w:val="001A773F"/>
    <w:rsid w:val="001B10FA"/>
    <w:rsid w:val="001B1F1C"/>
    <w:rsid w:val="001B22EB"/>
    <w:rsid w:val="001B2E7A"/>
    <w:rsid w:val="001B3DDF"/>
    <w:rsid w:val="001B57A6"/>
    <w:rsid w:val="001B5BF4"/>
    <w:rsid w:val="001B72F4"/>
    <w:rsid w:val="001C3056"/>
    <w:rsid w:val="001C4DA9"/>
    <w:rsid w:val="001C73CD"/>
    <w:rsid w:val="001D0E9B"/>
    <w:rsid w:val="001D1801"/>
    <w:rsid w:val="001D2FA1"/>
    <w:rsid w:val="001D51DA"/>
    <w:rsid w:val="001D5CEF"/>
    <w:rsid w:val="001D7CFB"/>
    <w:rsid w:val="001D7EB4"/>
    <w:rsid w:val="001E0673"/>
    <w:rsid w:val="001E0853"/>
    <w:rsid w:val="001E3732"/>
    <w:rsid w:val="001E3E8C"/>
    <w:rsid w:val="001E434B"/>
    <w:rsid w:val="001E4927"/>
    <w:rsid w:val="001E7897"/>
    <w:rsid w:val="001E7BF5"/>
    <w:rsid w:val="001F114C"/>
    <w:rsid w:val="001F1441"/>
    <w:rsid w:val="001F1AEF"/>
    <w:rsid w:val="001F24AA"/>
    <w:rsid w:val="001F52A9"/>
    <w:rsid w:val="001F5CA7"/>
    <w:rsid w:val="00200961"/>
    <w:rsid w:val="00200E0E"/>
    <w:rsid w:val="00201803"/>
    <w:rsid w:val="002027BD"/>
    <w:rsid w:val="0020303A"/>
    <w:rsid w:val="0020448D"/>
    <w:rsid w:val="00206A62"/>
    <w:rsid w:val="002103CB"/>
    <w:rsid w:val="00210985"/>
    <w:rsid w:val="00210AFB"/>
    <w:rsid w:val="00210E08"/>
    <w:rsid w:val="00216382"/>
    <w:rsid w:val="00216560"/>
    <w:rsid w:val="002218C2"/>
    <w:rsid w:val="00224FE1"/>
    <w:rsid w:val="00225E6E"/>
    <w:rsid w:val="00226149"/>
    <w:rsid w:val="002264E4"/>
    <w:rsid w:val="00230B74"/>
    <w:rsid w:val="00231CDE"/>
    <w:rsid w:val="00233BEC"/>
    <w:rsid w:val="00234578"/>
    <w:rsid w:val="0023509B"/>
    <w:rsid w:val="002359B7"/>
    <w:rsid w:val="002375C7"/>
    <w:rsid w:val="00237A48"/>
    <w:rsid w:val="00237B89"/>
    <w:rsid w:val="00237F88"/>
    <w:rsid w:val="0024014A"/>
    <w:rsid w:val="00240AEF"/>
    <w:rsid w:val="002418D7"/>
    <w:rsid w:val="00243153"/>
    <w:rsid w:val="00243507"/>
    <w:rsid w:val="002437EF"/>
    <w:rsid w:val="00243F63"/>
    <w:rsid w:val="002454B6"/>
    <w:rsid w:val="0024655E"/>
    <w:rsid w:val="00253087"/>
    <w:rsid w:val="00254341"/>
    <w:rsid w:val="002543B1"/>
    <w:rsid w:val="00254C5C"/>
    <w:rsid w:val="002570E8"/>
    <w:rsid w:val="00257FC7"/>
    <w:rsid w:val="00262AFA"/>
    <w:rsid w:val="00262B55"/>
    <w:rsid w:val="00263AA2"/>
    <w:rsid w:val="00263AB5"/>
    <w:rsid w:val="00264477"/>
    <w:rsid w:val="002652B4"/>
    <w:rsid w:val="002717E2"/>
    <w:rsid w:val="002728E7"/>
    <w:rsid w:val="00272A9E"/>
    <w:rsid w:val="00273177"/>
    <w:rsid w:val="00273CA2"/>
    <w:rsid w:val="002750E8"/>
    <w:rsid w:val="00276794"/>
    <w:rsid w:val="00277844"/>
    <w:rsid w:val="00277A6D"/>
    <w:rsid w:val="002807DD"/>
    <w:rsid w:val="002814D1"/>
    <w:rsid w:val="00281D2D"/>
    <w:rsid w:val="0028295D"/>
    <w:rsid w:val="002842B2"/>
    <w:rsid w:val="00284C0B"/>
    <w:rsid w:val="00290074"/>
    <w:rsid w:val="00291400"/>
    <w:rsid w:val="00291539"/>
    <w:rsid w:val="00291BBB"/>
    <w:rsid w:val="00292086"/>
    <w:rsid w:val="00293263"/>
    <w:rsid w:val="00293361"/>
    <w:rsid w:val="002938B8"/>
    <w:rsid w:val="002938E2"/>
    <w:rsid w:val="0029401B"/>
    <w:rsid w:val="00294DDF"/>
    <w:rsid w:val="00295DDE"/>
    <w:rsid w:val="00297798"/>
    <w:rsid w:val="002A0B5B"/>
    <w:rsid w:val="002A32D7"/>
    <w:rsid w:val="002A5D22"/>
    <w:rsid w:val="002A60DC"/>
    <w:rsid w:val="002A6504"/>
    <w:rsid w:val="002A7327"/>
    <w:rsid w:val="002A745C"/>
    <w:rsid w:val="002B4574"/>
    <w:rsid w:val="002B4A51"/>
    <w:rsid w:val="002B6C30"/>
    <w:rsid w:val="002B7823"/>
    <w:rsid w:val="002C24D4"/>
    <w:rsid w:val="002C2A3E"/>
    <w:rsid w:val="002C451D"/>
    <w:rsid w:val="002C4D16"/>
    <w:rsid w:val="002C5A82"/>
    <w:rsid w:val="002C63DF"/>
    <w:rsid w:val="002C648E"/>
    <w:rsid w:val="002C6817"/>
    <w:rsid w:val="002C6BA2"/>
    <w:rsid w:val="002C7559"/>
    <w:rsid w:val="002C791F"/>
    <w:rsid w:val="002C7E38"/>
    <w:rsid w:val="002D1446"/>
    <w:rsid w:val="002D1C31"/>
    <w:rsid w:val="002D2130"/>
    <w:rsid w:val="002D2E2E"/>
    <w:rsid w:val="002D7D9D"/>
    <w:rsid w:val="002E0CF9"/>
    <w:rsid w:val="002E12EE"/>
    <w:rsid w:val="002E2947"/>
    <w:rsid w:val="002F2469"/>
    <w:rsid w:val="002F3BB4"/>
    <w:rsid w:val="002F4B34"/>
    <w:rsid w:val="002F4FDB"/>
    <w:rsid w:val="002F54FF"/>
    <w:rsid w:val="0030279F"/>
    <w:rsid w:val="003030A4"/>
    <w:rsid w:val="00304116"/>
    <w:rsid w:val="00305A37"/>
    <w:rsid w:val="0030725A"/>
    <w:rsid w:val="00310BE4"/>
    <w:rsid w:val="003113BA"/>
    <w:rsid w:val="00311543"/>
    <w:rsid w:val="00313D34"/>
    <w:rsid w:val="00314B81"/>
    <w:rsid w:val="00315F16"/>
    <w:rsid w:val="00316896"/>
    <w:rsid w:val="00316B4A"/>
    <w:rsid w:val="00320DE6"/>
    <w:rsid w:val="0032161B"/>
    <w:rsid w:val="0032228F"/>
    <w:rsid w:val="00322D2D"/>
    <w:rsid w:val="00324080"/>
    <w:rsid w:val="003245A2"/>
    <w:rsid w:val="00325BA8"/>
    <w:rsid w:val="003304D8"/>
    <w:rsid w:val="00330DE8"/>
    <w:rsid w:val="00331486"/>
    <w:rsid w:val="0034510E"/>
    <w:rsid w:val="00346C2A"/>
    <w:rsid w:val="0035036A"/>
    <w:rsid w:val="003504F0"/>
    <w:rsid w:val="00352FBE"/>
    <w:rsid w:val="003537CD"/>
    <w:rsid w:val="00353FDB"/>
    <w:rsid w:val="0036004C"/>
    <w:rsid w:val="00363967"/>
    <w:rsid w:val="0036463A"/>
    <w:rsid w:val="00364E65"/>
    <w:rsid w:val="003666E8"/>
    <w:rsid w:val="00366F32"/>
    <w:rsid w:val="00370AAB"/>
    <w:rsid w:val="00371571"/>
    <w:rsid w:val="003731FF"/>
    <w:rsid w:val="00374179"/>
    <w:rsid w:val="003753CC"/>
    <w:rsid w:val="00375F81"/>
    <w:rsid w:val="003769EB"/>
    <w:rsid w:val="00377F2F"/>
    <w:rsid w:val="0038012F"/>
    <w:rsid w:val="00380C5A"/>
    <w:rsid w:val="003816CD"/>
    <w:rsid w:val="003819D9"/>
    <w:rsid w:val="00384242"/>
    <w:rsid w:val="003846C7"/>
    <w:rsid w:val="00384D2E"/>
    <w:rsid w:val="003852B2"/>
    <w:rsid w:val="00385FED"/>
    <w:rsid w:val="00390EBB"/>
    <w:rsid w:val="003922BE"/>
    <w:rsid w:val="00392695"/>
    <w:rsid w:val="00392859"/>
    <w:rsid w:val="00392C75"/>
    <w:rsid w:val="00393BBE"/>
    <w:rsid w:val="00395B5B"/>
    <w:rsid w:val="003961FD"/>
    <w:rsid w:val="00396C4C"/>
    <w:rsid w:val="00397A42"/>
    <w:rsid w:val="003A2546"/>
    <w:rsid w:val="003A3507"/>
    <w:rsid w:val="003A4846"/>
    <w:rsid w:val="003A64C8"/>
    <w:rsid w:val="003A76B4"/>
    <w:rsid w:val="003A798E"/>
    <w:rsid w:val="003A7EB3"/>
    <w:rsid w:val="003B1937"/>
    <w:rsid w:val="003B4DE8"/>
    <w:rsid w:val="003B5E9F"/>
    <w:rsid w:val="003B7242"/>
    <w:rsid w:val="003C10B0"/>
    <w:rsid w:val="003C3245"/>
    <w:rsid w:val="003C45C4"/>
    <w:rsid w:val="003C54CF"/>
    <w:rsid w:val="003C716E"/>
    <w:rsid w:val="003C796E"/>
    <w:rsid w:val="003D131F"/>
    <w:rsid w:val="003D2AF1"/>
    <w:rsid w:val="003D2FA0"/>
    <w:rsid w:val="003D3B2D"/>
    <w:rsid w:val="003D7186"/>
    <w:rsid w:val="003D7A36"/>
    <w:rsid w:val="003D7CA2"/>
    <w:rsid w:val="003D7D56"/>
    <w:rsid w:val="003E1C74"/>
    <w:rsid w:val="003E2DA3"/>
    <w:rsid w:val="003E2E84"/>
    <w:rsid w:val="003E5CE8"/>
    <w:rsid w:val="003E627C"/>
    <w:rsid w:val="003E7897"/>
    <w:rsid w:val="003E7D10"/>
    <w:rsid w:val="003F217C"/>
    <w:rsid w:val="003F4493"/>
    <w:rsid w:val="003F52AD"/>
    <w:rsid w:val="003F53D5"/>
    <w:rsid w:val="004008C2"/>
    <w:rsid w:val="0040123D"/>
    <w:rsid w:val="00401691"/>
    <w:rsid w:val="00402BE3"/>
    <w:rsid w:val="00403361"/>
    <w:rsid w:val="00406CBC"/>
    <w:rsid w:val="0041078B"/>
    <w:rsid w:val="00410FBA"/>
    <w:rsid w:val="00411A1F"/>
    <w:rsid w:val="0041414B"/>
    <w:rsid w:val="00415282"/>
    <w:rsid w:val="0041625D"/>
    <w:rsid w:val="0041678A"/>
    <w:rsid w:val="004172E9"/>
    <w:rsid w:val="0041781D"/>
    <w:rsid w:val="00420AB7"/>
    <w:rsid w:val="0042110F"/>
    <w:rsid w:val="004239D8"/>
    <w:rsid w:val="00424CEC"/>
    <w:rsid w:val="004250D3"/>
    <w:rsid w:val="00425FE1"/>
    <w:rsid w:val="00427706"/>
    <w:rsid w:val="004309C0"/>
    <w:rsid w:val="00430D09"/>
    <w:rsid w:val="00431105"/>
    <w:rsid w:val="00431E78"/>
    <w:rsid w:val="00435162"/>
    <w:rsid w:val="004427F2"/>
    <w:rsid w:val="00444232"/>
    <w:rsid w:val="00444CAA"/>
    <w:rsid w:val="00445959"/>
    <w:rsid w:val="00447CFF"/>
    <w:rsid w:val="00451679"/>
    <w:rsid w:val="0045293E"/>
    <w:rsid w:val="00452AD0"/>
    <w:rsid w:val="00453C7F"/>
    <w:rsid w:val="0045503B"/>
    <w:rsid w:val="004624F0"/>
    <w:rsid w:val="00464547"/>
    <w:rsid w:val="00465FE0"/>
    <w:rsid w:val="004706B5"/>
    <w:rsid w:val="00471FCC"/>
    <w:rsid w:val="00473253"/>
    <w:rsid w:val="0047371A"/>
    <w:rsid w:val="004751FA"/>
    <w:rsid w:val="00477938"/>
    <w:rsid w:val="00482AFC"/>
    <w:rsid w:val="00482D9A"/>
    <w:rsid w:val="00482F5E"/>
    <w:rsid w:val="0048338E"/>
    <w:rsid w:val="0048578D"/>
    <w:rsid w:val="00486088"/>
    <w:rsid w:val="0049537C"/>
    <w:rsid w:val="004958ED"/>
    <w:rsid w:val="00495C73"/>
    <w:rsid w:val="00496048"/>
    <w:rsid w:val="00496BAA"/>
    <w:rsid w:val="00497B94"/>
    <w:rsid w:val="004A20B7"/>
    <w:rsid w:val="004A332B"/>
    <w:rsid w:val="004A3421"/>
    <w:rsid w:val="004A4037"/>
    <w:rsid w:val="004A515A"/>
    <w:rsid w:val="004A5347"/>
    <w:rsid w:val="004A6524"/>
    <w:rsid w:val="004A6DA1"/>
    <w:rsid w:val="004A6F0C"/>
    <w:rsid w:val="004A75CF"/>
    <w:rsid w:val="004B15DB"/>
    <w:rsid w:val="004B1B35"/>
    <w:rsid w:val="004B4A95"/>
    <w:rsid w:val="004B4E7A"/>
    <w:rsid w:val="004B4F51"/>
    <w:rsid w:val="004B675B"/>
    <w:rsid w:val="004B6FA1"/>
    <w:rsid w:val="004C12C6"/>
    <w:rsid w:val="004C12CF"/>
    <w:rsid w:val="004C1EB2"/>
    <w:rsid w:val="004C2E86"/>
    <w:rsid w:val="004C309E"/>
    <w:rsid w:val="004C3ADE"/>
    <w:rsid w:val="004C6B04"/>
    <w:rsid w:val="004D00D6"/>
    <w:rsid w:val="004D086F"/>
    <w:rsid w:val="004D0A15"/>
    <w:rsid w:val="004D1D3E"/>
    <w:rsid w:val="004D2918"/>
    <w:rsid w:val="004D46EA"/>
    <w:rsid w:val="004D564A"/>
    <w:rsid w:val="004D5BB3"/>
    <w:rsid w:val="004D75E5"/>
    <w:rsid w:val="004E0DF7"/>
    <w:rsid w:val="004E0FA5"/>
    <w:rsid w:val="004E18B3"/>
    <w:rsid w:val="004E2B50"/>
    <w:rsid w:val="004E4C15"/>
    <w:rsid w:val="004E624C"/>
    <w:rsid w:val="004E7A18"/>
    <w:rsid w:val="004F0C6C"/>
    <w:rsid w:val="004F131D"/>
    <w:rsid w:val="004F3935"/>
    <w:rsid w:val="004F4741"/>
    <w:rsid w:val="004F66CB"/>
    <w:rsid w:val="004F6807"/>
    <w:rsid w:val="004F7443"/>
    <w:rsid w:val="004F7F8A"/>
    <w:rsid w:val="005001E6"/>
    <w:rsid w:val="00504E74"/>
    <w:rsid w:val="00507218"/>
    <w:rsid w:val="00507438"/>
    <w:rsid w:val="00513970"/>
    <w:rsid w:val="005144A7"/>
    <w:rsid w:val="005165C1"/>
    <w:rsid w:val="0051733E"/>
    <w:rsid w:val="0052165C"/>
    <w:rsid w:val="00522CD7"/>
    <w:rsid w:val="00523844"/>
    <w:rsid w:val="0052448E"/>
    <w:rsid w:val="00524A15"/>
    <w:rsid w:val="005259A5"/>
    <w:rsid w:val="00525A09"/>
    <w:rsid w:val="00527267"/>
    <w:rsid w:val="00527B10"/>
    <w:rsid w:val="00530A26"/>
    <w:rsid w:val="00531E6F"/>
    <w:rsid w:val="00531F08"/>
    <w:rsid w:val="0053238B"/>
    <w:rsid w:val="00533044"/>
    <w:rsid w:val="0053456B"/>
    <w:rsid w:val="00534F94"/>
    <w:rsid w:val="00535506"/>
    <w:rsid w:val="00536129"/>
    <w:rsid w:val="005364DC"/>
    <w:rsid w:val="00537A2A"/>
    <w:rsid w:val="00537D6A"/>
    <w:rsid w:val="005405AA"/>
    <w:rsid w:val="00540904"/>
    <w:rsid w:val="005410BB"/>
    <w:rsid w:val="00541614"/>
    <w:rsid w:val="005425D2"/>
    <w:rsid w:val="00543ED9"/>
    <w:rsid w:val="0054742C"/>
    <w:rsid w:val="00550350"/>
    <w:rsid w:val="005513F6"/>
    <w:rsid w:val="00551DCF"/>
    <w:rsid w:val="005550EC"/>
    <w:rsid w:val="005553EC"/>
    <w:rsid w:val="005565E3"/>
    <w:rsid w:val="005566AB"/>
    <w:rsid w:val="0055743D"/>
    <w:rsid w:val="0055798C"/>
    <w:rsid w:val="00560655"/>
    <w:rsid w:val="0056126B"/>
    <w:rsid w:val="00561E7F"/>
    <w:rsid w:val="00562273"/>
    <w:rsid w:val="00562836"/>
    <w:rsid w:val="00562B2B"/>
    <w:rsid w:val="0056327F"/>
    <w:rsid w:val="005635CC"/>
    <w:rsid w:val="00564236"/>
    <w:rsid w:val="005646F7"/>
    <w:rsid w:val="00564D2A"/>
    <w:rsid w:val="005650B0"/>
    <w:rsid w:val="00565C70"/>
    <w:rsid w:val="00570B02"/>
    <w:rsid w:val="0057109F"/>
    <w:rsid w:val="00571AB0"/>
    <w:rsid w:val="00573188"/>
    <w:rsid w:val="005738E9"/>
    <w:rsid w:val="00580006"/>
    <w:rsid w:val="00582BDA"/>
    <w:rsid w:val="00582C93"/>
    <w:rsid w:val="00584806"/>
    <w:rsid w:val="00585206"/>
    <w:rsid w:val="00586C06"/>
    <w:rsid w:val="005931BD"/>
    <w:rsid w:val="0059331E"/>
    <w:rsid w:val="00594338"/>
    <w:rsid w:val="005948D2"/>
    <w:rsid w:val="00596606"/>
    <w:rsid w:val="005A0A63"/>
    <w:rsid w:val="005A2473"/>
    <w:rsid w:val="005A4374"/>
    <w:rsid w:val="005A4ABC"/>
    <w:rsid w:val="005A6495"/>
    <w:rsid w:val="005A7DCD"/>
    <w:rsid w:val="005B0316"/>
    <w:rsid w:val="005B1C89"/>
    <w:rsid w:val="005B1E94"/>
    <w:rsid w:val="005B2C18"/>
    <w:rsid w:val="005B5644"/>
    <w:rsid w:val="005B7280"/>
    <w:rsid w:val="005B74E7"/>
    <w:rsid w:val="005B7A70"/>
    <w:rsid w:val="005C05A7"/>
    <w:rsid w:val="005C0CCF"/>
    <w:rsid w:val="005C1A0E"/>
    <w:rsid w:val="005C2256"/>
    <w:rsid w:val="005C2A1A"/>
    <w:rsid w:val="005C2C73"/>
    <w:rsid w:val="005C3AA9"/>
    <w:rsid w:val="005C44F5"/>
    <w:rsid w:val="005C6CA8"/>
    <w:rsid w:val="005D0D25"/>
    <w:rsid w:val="005D1365"/>
    <w:rsid w:val="005D4044"/>
    <w:rsid w:val="005D41F4"/>
    <w:rsid w:val="005D4F0F"/>
    <w:rsid w:val="005D5B61"/>
    <w:rsid w:val="005D6707"/>
    <w:rsid w:val="005D6931"/>
    <w:rsid w:val="005D7322"/>
    <w:rsid w:val="005E31D5"/>
    <w:rsid w:val="005E4B70"/>
    <w:rsid w:val="005E521F"/>
    <w:rsid w:val="005E53E1"/>
    <w:rsid w:val="005E5B84"/>
    <w:rsid w:val="005F074F"/>
    <w:rsid w:val="005F1576"/>
    <w:rsid w:val="005F25C9"/>
    <w:rsid w:val="005F2C01"/>
    <w:rsid w:val="005F343B"/>
    <w:rsid w:val="005F3567"/>
    <w:rsid w:val="005F3EA9"/>
    <w:rsid w:val="005F3F4B"/>
    <w:rsid w:val="005F48E3"/>
    <w:rsid w:val="005F52E4"/>
    <w:rsid w:val="005F5991"/>
    <w:rsid w:val="005F6C7C"/>
    <w:rsid w:val="005F7612"/>
    <w:rsid w:val="00600BC3"/>
    <w:rsid w:val="0060142C"/>
    <w:rsid w:val="0060664C"/>
    <w:rsid w:val="00606D29"/>
    <w:rsid w:val="00607AC2"/>
    <w:rsid w:val="00610AF7"/>
    <w:rsid w:val="00610EE4"/>
    <w:rsid w:val="006135F0"/>
    <w:rsid w:val="00613CB9"/>
    <w:rsid w:val="00614AD1"/>
    <w:rsid w:val="00615D31"/>
    <w:rsid w:val="0062003B"/>
    <w:rsid w:val="006209FD"/>
    <w:rsid w:val="00620FBF"/>
    <w:rsid w:val="0062347A"/>
    <w:rsid w:val="0062450E"/>
    <w:rsid w:val="00624BC2"/>
    <w:rsid w:val="00625AFC"/>
    <w:rsid w:val="0062689B"/>
    <w:rsid w:val="0062767F"/>
    <w:rsid w:val="00627E5B"/>
    <w:rsid w:val="006310CF"/>
    <w:rsid w:val="00631633"/>
    <w:rsid w:val="006317BB"/>
    <w:rsid w:val="00631FFD"/>
    <w:rsid w:val="00635D54"/>
    <w:rsid w:val="00642D68"/>
    <w:rsid w:val="00645256"/>
    <w:rsid w:val="00645653"/>
    <w:rsid w:val="00646433"/>
    <w:rsid w:val="00646437"/>
    <w:rsid w:val="00647309"/>
    <w:rsid w:val="00651974"/>
    <w:rsid w:val="00652794"/>
    <w:rsid w:val="00653BBF"/>
    <w:rsid w:val="006545AE"/>
    <w:rsid w:val="0065494D"/>
    <w:rsid w:val="00657272"/>
    <w:rsid w:val="006612AE"/>
    <w:rsid w:val="00664872"/>
    <w:rsid w:val="00664BB1"/>
    <w:rsid w:val="006652F4"/>
    <w:rsid w:val="00667CCD"/>
    <w:rsid w:val="006701E9"/>
    <w:rsid w:val="006742E1"/>
    <w:rsid w:val="00674E17"/>
    <w:rsid w:val="00676535"/>
    <w:rsid w:val="006818F6"/>
    <w:rsid w:val="00681C1D"/>
    <w:rsid w:val="00682544"/>
    <w:rsid w:val="00683031"/>
    <w:rsid w:val="00685D81"/>
    <w:rsid w:val="006863C3"/>
    <w:rsid w:val="00687031"/>
    <w:rsid w:val="00687320"/>
    <w:rsid w:val="006973E7"/>
    <w:rsid w:val="006A1544"/>
    <w:rsid w:val="006A3148"/>
    <w:rsid w:val="006A3573"/>
    <w:rsid w:val="006A4C8A"/>
    <w:rsid w:val="006A4F91"/>
    <w:rsid w:val="006A5D3F"/>
    <w:rsid w:val="006A728E"/>
    <w:rsid w:val="006A7DB5"/>
    <w:rsid w:val="006A7DFC"/>
    <w:rsid w:val="006B46A9"/>
    <w:rsid w:val="006B4C6E"/>
    <w:rsid w:val="006C20B0"/>
    <w:rsid w:val="006C2C64"/>
    <w:rsid w:val="006C3C6E"/>
    <w:rsid w:val="006C4914"/>
    <w:rsid w:val="006C5AC3"/>
    <w:rsid w:val="006D2A05"/>
    <w:rsid w:val="006D2F82"/>
    <w:rsid w:val="006D31AF"/>
    <w:rsid w:val="006D5880"/>
    <w:rsid w:val="006D6C59"/>
    <w:rsid w:val="006D6D5B"/>
    <w:rsid w:val="006D739B"/>
    <w:rsid w:val="006E04D0"/>
    <w:rsid w:val="006E1142"/>
    <w:rsid w:val="006E1D5A"/>
    <w:rsid w:val="006E1E32"/>
    <w:rsid w:val="006E2A90"/>
    <w:rsid w:val="006E36F4"/>
    <w:rsid w:val="006E4948"/>
    <w:rsid w:val="006E4BB8"/>
    <w:rsid w:val="006E6728"/>
    <w:rsid w:val="006F0933"/>
    <w:rsid w:val="006F203A"/>
    <w:rsid w:val="006F40ED"/>
    <w:rsid w:val="006F4BF9"/>
    <w:rsid w:val="006F629E"/>
    <w:rsid w:val="006F781D"/>
    <w:rsid w:val="006F7CDD"/>
    <w:rsid w:val="00700112"/>
    <w:rsid w:val="00701FD2"/>
    <w:rsid w:val="00702B8A"/>
    <w:rsid w:val="00702E40"/>
    <w:rsid w:val="00703352"/>
    <w:rsid w:val="007046AE"/>
    <w:rsid w:val="00707266"/>
    <w:rsid w:val="00707643"/>
    <w:rsid w:val="0070792D"/>
    <w:rsid w:val="00707B45"/>
    <w:rsid w:val="00707E02"/>
    <w:rsid w:val="007106B0"/>
    <w:rsid w:val="007111A6"/>
    <w:rsid w:val="00711D84"/>
    <w:rsid w:val="00713735"/>
    <w:rsid w:val="007177C9"/>
    <w:rsid w:val="00720612"/>
    <w:rsid w:val="00721FE3"/>
    <w:rsid w:val="00723067"/>
    <w:rsid w:val="0072355C"/>
    <w:rsid w:val="00724CEA"/>
    <w:rsid w:val="00725511"/>
    <w:rsid w:val="007264F6"/>
    <w:rsid w:val="0073159B"/>
    <w:rsid w:val="007336CD"/>
    <w:rsid w:val="007341DB"/>
    <w:rsid w:val="00734979"/>
    <w:rsid w:val="0073504A"/>
    <w:rsid w:val="00736BFF"/>
    <w:rsid w:val="00740EA5"/>
    <w:rsid w:val="0074506C"/>
    <w:rsid w:val="00745E28"/>
    <w:rsid w:val="0074727F"/>
    <w:rsid w:val="00747403"/>
    <w:rsid w:val="007478D0"/>
    <w:rsid w:val="00747C9B"/>
    <w:rsid w:val="007508A3"/>
    <w:rsid w:val="00752517"/>
    <w:rsid w:val="00753428"/>
    <w:rsid w:val="0075382B"/>
    <w:rsid w:val="00753A0E"/>
    <w:rsid w:val="00753CFE"/>
    <w:rsid w:val="00756EF4"/>
    <w:rsid w:val="007578EE"/>
    <w:rsid w:val="007600B9"/>
    <w:rsid w:val="0076167E"/>
    <w:rsid w:val="007647C6"/>
    <w:rsid w:val="007651AC"/>
    <w:rsid w:val="007670D0"/>
    <w:rsid w:val="00767A59"/>
    <w:rsid w:val="007701B0"/>
    <w:rsid w:val="0077434E"/>
    <w:rsid w:val="0077592F"/>
    <w:rsid w:val="00776041"/>
    <w:rsid w:val="00777C00"/>
    <w:rsid w:val="00781A55"/>
    <w:rsid w:val="0078251E"/>
    <w:rsid w:val="00783015"/>
    <w:rsid w:val="007852E6"/>
    <w:rsid w:val="00785A44"/>
    <w:rsid w:val="00785BC5"/>
    <w:rsid w:val="00792335"/>
    <w:rsid w:val="00794D8E"/>
    <w:rsid w:val="007957B9"/>
    <w:rsid w:val="0079618B"/>
    <w:rsid w:val="007A440D"/>
    <w:rsid w:val="007A48DF"/>
    <w:rsid w:val="007A4A6E"/>
    <w:rsid w:val="007A6961"/>
    <w:rsid w:val="007B1DE1"/>
    <w:rsid w:val="007B41E0"/>
    <w:rsid w:val="007B4377"/>
    <w:rsid w:val="007C0D23"/>
    <w:rsid w:val="007C0FA1"/>
    <w:rsid w:val="007C1179"/>
    <w:rsid w:val="007C35FB"/>
    <w:rsid w:val="007C5789"/>
    <w:rsid w:val="007C687B"/>
    <w:rsid w:val="007D214E"/>
    <w:rsid w:val="007D2D56"/>
    <w:rsid w:val="007D40A7"/>
    <w:rsid w:val="007D5C9B"/>
    <w:rsid w:val="007D5EF4"/>
    <w:rsid w:val="007D6382"/>
    <w:rsid w:val="007D6BF6"/>
    <w:rsid w:val="007D768B"/>
    <w:rsid w:val="007E175C"/>
    <w:rsid w:val="007E39E8"/>
    <w:rsid w:val="007E42AF"/>
    <w:rsid w:val="007E5C02"/>
    <w:rsid w:val="007E6FE9"/>
    <w:rsid w:val="007F47C7"/>
    <w:rsid w:val="007F7D47"/>
    <w:rsid w:val="0080111D"/>
    <w:rsid w:val="0080130E"/>
    <w:rsid w:val="00801483"/>
    <w:rsid w:val="00802421"/>
    <w:rsid w:val="0080370F"/>
    <w:rsid w:val="00803C35"/>
    <w:rsid w:val="00805194"/>
    <w:rsid w:val="00805649"/>
    <w:rsid w:val="0080592E"/>
    <w:rsid w:val="008105A7"/>
    <w:rsid w:val="0081106C"/>
    <w:rsid w:val="00811092"/>
    <w:rsid w:val="00813F79"/>
    <w:rsid w:val="00815334"/>
    <w:rsid w:val="00815C16"/>
    <w:rsid w:val="00816BF5"/>
    <w:rsid w:val="0081740A"/>
    <w:rsid w:val="00821BDD"/>
    <w:rsid w:val="00824A14"/>
    <w:rsid w:val="00824E17"/>
    <w:rsid w:val="00825B20"/>
    <w:rsid w:val="00831A81"/>
    <w:rsid w:val="008322D6"/>
    <w:rsid w:val="00832C61"/>
    <w:rsid w:val="00834263"/>
    <w:rsid w:val="00835475"/>
    <w:rsid w:val="008369D5"/>
    <w:rsid w:val="00840CDF"/>
    <w:rsid w:val="0084148F"/>
    <w:rsid w:val="00843424"/>
    <w:rsid w:val="008455C4"/>
    <w:rsid w:val="00845B7E"/>
    <w:rsid w:val="008460F7"/>
    <w:rsid w:val="00851995"/>
    <w:rsid w:val="008531E8"/>
    <w:rsid w:val="008550DC"/>
    <w:rsid w:val="00855758"/>
    <w:rsid w:val="00855FBA"/>
    <w:rsid w:val="0085677D"/>
    <w:rsid w:val="00856A4E"/>
    <w:rsid w:val="00857939"/>
    <w:rsid w:val="00860CF7"/>
    <w:rsid w:val="0086135D"/>
    <w:rsid w:val="008629E4"/>
    <w:rsid w:val="00862D54"/>
    <w:rsid w:val="00862E63"/>
    <w:rsid w:val="00863640"/>
    <w:rsid w:val="00863961"/>
    <w:rsid w:val="008665C0"/>
    <w:rsid w:val="00867FBF"/>
    <w:rsid w:val="008706FB"/>
    <w:rsid w:val="0087245F"/>
    <w:rsid w:val="008727F6"/>
    <w:rsid w:val="00872EA3"/>
    <w:rsid w:val="00873DD3"/>
    <w:rsid w:val="00874163"/>
    <w:rsid w:val="00874EA8"/>
    <w:rsid w:val="0087521D"/>
    <w:rsid w:val="00877187"/>
    <w:rsid w:val="008771D0"/>
    <w:rsid w:val="00881A49"/>
    <w:rsid w:val="00881D4B"/>
    <w:rsid w:val="0088229F"/>
    <w:rsid w:val="00884C57"/>
    <w:rsid w:val="00890640"/>
    <w:rsid w:val="0089097F"/>
    <w:rsid w:val="00890E88"/>
    <w:rsid w:val="00891CF8"/>
    <w:rsid w:val="008932F0"/>
    <w:rsid w:val="00893C58"/>
    <w:rsid w:val="00893FC6"/>
    <w:rsid w:val="008940CD"/>
    <w:rsid w:val="008946F3"/>
    <w:rsid w:val="008A07C6"/>
    <w:rsid w:val="008A0F93"/>
    <w:rsid w:val="008A2276"/>
    <w:rsid w:val="008A296D"/>
    <w:rsid w:val="008A3C74"/>
    <w:rsid w:val="008A56CB"/>
    <w:rsid w:val="008A5D4E"/>
    <w:rsid w:val="008A5E8C"/>
    <w:rsid w:val="008B0070"/>
    <w:rsid w:val="008B0441"/>
    <w:rsid w:val="008B0881"/>
    <w:rsid w:val="008B19FB"/>
    <w:rsid w:val="008B2FFA"/>
    <w:rsid w:val="008B3F7A"/>
    <w:rsid w:val="008C08A6"/>
    <w:rsid w:val="008C56B1"/>
    <w:rsid w:val="008C5828"/>
    <w:rsid w:val="008C5C77"/>
    <w:rsid w:val="008C6508"/>
    <w:rsid w:val="008C6734"/>
    <w:rsid w:val="008C7EA2"/>
    <w:rsid w:val="008D0298"/>
    <w:rsid w:val="008D092A"/>
    <w:rsid w:val="008D168C"/>
    <w:rsid w:val="008D1E6E"/>
    <w:rsid w:val="008D2026"/>
    <w:rsid w:val="008D23BA"/>
    <w:rsid w:val="008D332C"/>
    <w:rsid w:val="008D34BF"/>
    <w:rsid w:val="008D4498"/>
    <w:rsid w:val="008D5D84"/>
    <w:rsid w:val="008D6352"/>
    <w:rsid w:val="008D7738"/>
    <w:rsid w:val="008D7AA1"/>
    <w:rsid w:val="008E0279"/>
    <w:rsid w:val="008E15A9"/>
    <w:rsid w:val="008E1AE0"/>
    <w:rsid w:val="008E2BE6"/>
    <w:rsid w:val="008E2EA6"/>
    <w:rsid w:val="008E47B4"/>
    <w:rsid w:val="008E53E7"/>
    <w:rsid w:val="008E5772"/>
    <w:rsid w:val="008E6586"/>
    <w:rsid w:val="008F07AC"/>
    <w:rsid w:val="008F196D"/>
    <w:rsid w:val="008F2DCC"/>
    <w:rsid w:val="008F48D8"/>
    <w:rsid w:val="008F58A6"/>
    <w:rsid w:val="008F60C8"/>
    <w:rsid w:val="008F7222"/>
    <w:rsid w:val="009033D6"/>
    <w:rsid w:val="00904017"/>
    <w:rsid w:val="00904C75"/>
    <w:rsid w:val="0090778E"/>
    <w:rsid w:val="00907D05"/>
    <w:rsid w:val="00911BFD"/>
    <w:rsid w:val="009120BE"/>
    <w:rsid w:val="0091231E"/>
    <w:rsid w:val="00912955"/>
    <w:rsid w:val="00913017"/>
    <w:rsid w:val="009130AA"/>
    <w:rsid w:val="00913AC3"/>
    <w:rsid w:val="009157BD"/>
    <w:rsid w:val="00916279"/>
    <w:rsid w:val="00920A9F"/>
    <w:rsid w:val="00921882"/>
    <w:rsid w:val="00924601"/>
    <w:rsid w:val="00924D75"/>
    <w:rsid w:val="00930B9B"/>
    <w:rsid w:val="00940A18"/>
    <w:rsid w:val="00941E0A"/>
    <w:rsid w:val="00941E49"/>
    <w:rsid w:val="009429AB"/>
    <w:rsid w:val="00946356"/>
    <w:rsid w:val="00947505"/>
    <w:rsid w:val="0095095D"/>
    <w:rsid w:val="009527F4"/>
    <w:rsid w:val="0095377F"/>
    <w:rsid w:val="00956F18"/>
    <w:rsid w:val="0095725D"/>
    <w:rsid w:val="009625DB"/>
    <w:rsid w:val="00965245"/>
    <w:rsid w:val="00966392"/>
    <w:rsid w:val="009673CA"/>
    <w:rsid w:val="00970E32"/>
    <w:rsid w:val="00972A31"/>
    <w:rsid w:val="00973B8C"/>
    <w:rsid w:val="00973C55"/>
    <w:rsid w:val="00974197"/>
    <w:rsid w:val="00975532"/>
    <w:rsid w:val="0097624E"/>
    <w:rsid w:val="00976682"/>
    <w:rsid w:val="00976C54"/>
    <w:rsid w:val="00977F8A"/>
    <w:rsid w:val="00982AC8"/>
    <w:rsid w:val="0098302F"/>
    <w:rsid w:val="00983CE8"/>
    <w:rsid w:val="009842F8"/>
    <w:rsid w:val="00987B44"/>
    <w:rsid w:val="0099006A"/>
    <w:rsid w:val="0099175B"/>
    <w:rsid w:val="00994674"/>
    <w:rsid w:val="00995A63"/>
    <w:rsid w:val="009A0955"/>
    <w:rsid w:val="009A0C75"/>
    <w:rsid w:val="009A2ED8"/>
    <w:rsid w:val="009A43C3"/>
    <w:rsid w:val="009A61AD"/>
    <w:rsid w:val="009A6EC0"/>
    <w:rsid w:val="009B35A7"/>
    <w:rsid w:val="009B38FA"/>
    <w:rsid w:val="009B4986"/>
    <w:rsid w:val="009B6514"/>
    <w:rsid w:val="009B6A81"/>
    <w:rsid w:val="009B6B73"/>
    <w:rsid w:val="009C04FA"/>
    <w:rsid w:val="009C2F2E"/>
    <w:rsid w:val="009C32B7"/>
    <w:rsid w:val="009C3B57"/>
    <w:rsid w:val="009C460B"/>
    <w:rsid w:val="009C5943"/>
    <w:rsid w:val="009C7739"/>
    <w:rsid w:val="009C7AAC"/>
    <w:rsid w:val="009C7EBA"/>
    <w:rsid w:val="009D0AE4"/>
    <w:rsid w:val="009D2FF5"/>
    <w:rsid w:val="009D34CC"/>
    <w:rsid w:val="009E2448"/>
    <w:rsid w:val="009E32F4"/>
    <w:rsid w:val="009E41F1"/>
    <w:rsid w:val="009E5434"/>
    <w:rsid w:val="009E645C"/>
    <w:rsid w:val="009E6585"/>
    <w:rsid w:val="009F0044"/>
    <w:rsid w:val="009F0A85"/>
    <w:rsid w:val="009F0D62"/>
    <w:rsid w:val="009F2281"/>
    <w:rsid w:val="009F4984"/>
    <w:rsid w:val="00A020E3"/>
    <w:rsid w:val="00A02EE2"/>
    <w:rsid w:val="00A062F4"/>
    <w:rsid w:val="00A065AC"/>
    <w:rsid w:val="00A0728A"/>
    <w:rsid w:val="00A10E8C"/>
    <w:rsid w:val="00A11554"/>
    <w:rsid w:val="00A11DC6"/>
    <w:rsid w:val="00A12996"/>
    <w:rsid w:val="00A1516A"/>
    <w:rsid w:val="00A15C36"/>
    <w:rsid w:val="00A15DF8"/>
    <w:rsid w:val="00A162A2"/>
    <w:rsid w:val="00A16A82"/>
    <w:rsid w:val="00A17104"/>
    <w:rsid w:val="00A174F6"/>
    <w:rsid w:val="00A24C70"/>
    <w:rsid w:val="00A27481"/>
    <w:rsid w:val="00A32808"/>
    <w:rsid w:val="00A328C6"/>
    <w:rsid w:val="00A32C81"/>
    <w:rsid w:val="00A3350C"/>
    <w:rsid w:val="00A33AE6"/>
    <w:rsid w:val="00A33DBC"/>
    <w:rsid w:val="00A351B8"/>
    <w:rsid w:val="00A356CA"/>
    <w:rsid w:val="00A371BE"/>
    <w:rsid w:val="00A3773C"/>
    <w:rsid w:val="00A40BA7"/>
    <w:rsid w:val="00A426FC"/>
    <w:rsid w:val="00A4297F"/>
    <w:rsid w:val="00A4321C"/>
    <w:rsid w:val="00A43599"/>
    <w:rsid w:val="00A4524E"/>
    <w:rsid w:val="00A46E05"/>
    <w:rsid w:val="00A51082"/>
    <w:rsid w:val="00A518C0"/>
    <w:rsid w:val="00A52267"/>
    <w:rsid w:val="00A536AC"/>
    <w:rsid w:val="00A5409C"/>
    <w:rsid w:val="00A56F43"/>
    <w:rsid w:val="00A6097D"/>
    <w:rsid w:val="00A60E15"/>
    <w:rsid w:val="00A62669"/>
    <w:rsid w:val="00A6289E"/>
    <w:rsid w:val="00A62C97"/>
    <w:rsid w:val="00A6309D"/>
    <w:rsid w:val="00A6473B"/>
    <w:rsid w:val="00A64820"/>
    <w:rsid w:val="00A6685C"/>
    <w:rsid w:val="00A66DD4"/>
    <w:rsid w:val="00A676B2"/>
    <w:rsid w:val="00A7039C"/>
    <w:rsid w:val="00A71405"/>
    <w:rsid w:val="00A7431F"/>
    <w:rsid w:val="00A744F7"/>
    <w:rsid w:val="00A754EC"/>
    <w:rsid w:val="00A76F90"/>
    <w:rsid w:val="00A843C2"/>
    <w:rsid w:val="00A85F1C"/>
    <w:rsid w:val="00A87079"/>
    <w:rsid w:val="00A91240"/>
    <w:rsid w:val="00A9341B"/>
    <w:rsid w:val="00A954DA"/>
    <w:rsid w:val="00A95C65"/>
    <w:rsid w:val="00A976DA"/>
    <w:rsid w:val="00AA013F"/>
    <w:rsid w:val="00AA04AA"/>
    <w:rsid w:val="00AA0A59"/>
    <w:rsid w:val="00AA2577"/>
    <w:rsid w:val="00AA3F28"/>
    <w:rsid w:val="00AA4ABB"/>
    <w:rsid w:val="00AA4BCF"/>
    <w:rsid w:val="00AA7E6A"/>
    <w:rsid w:val="00AB3DB3"/>
    <w:rsid w:val="00AB4D3D"/>
    <w:rsid w:val="00AB5009"/>
    <w:rsid w:val="00AB516B"/>
    <w:rsid w:val="00AB58DA"/>
    <w:rsid w:val="00AB70E3"/>
    <w:rsid w:val="00AB7AF5"/>
    <w:rsid w:val="00AC00B2"/>
    <w:rsid w:val="00AC030D"/>
    <w:rsid w:val="00AC45EE"/>
    <w:rsid w:val="00AC475E"/>
    <w:rsid w:val="00AC549A"/>
    <w:rsid w:val="00AC68AC"/>
    <w:rsid w:val="00AC68AD"/>
    <w:rsid w:val="00AC7793"/>
    <w:rsid w:val="00AC7DDB"/>
    <w:rsid w:val="00AD00AC"/>
    <w:rsid w:val="00AD0AA6"/>
    <w:rsid w:val="00AD0C4A"/>
    <w:rsid w:val="00AD0E07"/>
    <w:rsid w:val="00AD1EE0"/>
    <w:rsid w:val="00AD1F40"/>
    <w:rsid w:val="00AD2283"/>
    <w:rsid w:val="00AD34DF"/>
    <w:rsid w:val="00AD42D9"/>
    <w:rsid w:val="00AD4C05"/>
    <w:rsid w:val="00AD5BD6"/>
    <w:rsid w:val="00AD62D9"/>
    <w:rsid w:val="00AD66AE"/>
    <w:rsid w:val="00AE0259"/>
    <w:rsid w:val="00AE17F4"/>
    <w:rsid w:val="00AE338C"/>
    <w:rsid w:val="00AE3586"/>
    <w:rsid w:val="00AE3662"/>
    <w:rsid w:val="00AE387E"/>
    <w:rsid w:val="00AE5EE1"/>
    <w:rsid w:val="00AF0E8C"/>
    <w:rsid w:val="00AF35AE"/>
    <w:rsid w:val="00AF65D1"/>
    <w:rsid w:val="00AF6FA8"/>
    <w:rsid w:val="00AF7C66"/>
    <w:rsid w:val="00B009BC"/>
    <w:rsid w:val="00B00EA2"/>
    <w:rsid w:val="00B0119D"/>
    <w:rsid w:val="00B01C8A"/>
    <w:rsid w:val="00B0504D"/>
    <w:rsid w:val="00B07318"/>
    <w:rsid w:val="00B078D9"/>
    <w:rsid w:val="00B07C88"/>
    <w:rsid w:val="00B103BE"/>
    <w:rsid w:val="00B10A07"/>
    <w:rsid w:val="00B10AFA"/>
    <w:rsid w:val="00B10B07"/>
    <w:rsid w:val="00B122B9"/>
    <w:rsid w:val="00B1465E"/>
    <w:rsid w:val="00B15DE4"/>
    <w:rsid w:val="00B17E85"/>
    <w:rsid w:val="00B205D6"/>
    <w:rsid w:val="00B215BE"/>
    <w:rsid w:val="00B221D7"/>
    <w:rsid w:val="00B22404"/>
    <w:rsid w:val="00B23DAF"/>
    <w:rsid w:val="00B241A2"/>
    <w:rsid w:val="00B24420"/>
    <w:rsid w:val="00B24C36"/>
    <w:rsid w:val="00B274B8"/>
    <w:rsid w:val="00B30BF6"/>
    <w:rsid w:val="00B3149F"/>
    <w:rsid w:val="00B316ED"/>
    <w:rsid w:val="00B32D7C"/>
    <w:rsid w:val="00B33279"/>
    <w:rsid w:val="00B36FFC"/>
    <w:rsid w:val="00B43B4D"/>
    <w:rsid w:val="00B46221"/>
    <w:rsid w:val="00B4645F"/>
    <w:rsid w:val="00B46987"/>
    <w:rsid w:val="00B47CC9"/>
    <w:rsid w:val="00B5021D"/>
    <w:rsid w:val="00B50ABF"/>
    <w:rsid w:val="00B50FA8"/>
    <w:rsid w:val="00B51EC2"/>
    <w:rsid w:val="00B530BB"/>
    <w:rsid w:val="00B54091"/>
    <w:rsid w:val="00B54562"/>
    <w:rsid w:val="00B547CE"/>
    <w:rsid w:val="00B54D11"/>
    <w:rsid w:val="00B5502E"/>
    <w:rsid w:val="00B55BC0"/>
    <w:rsid w:val="00B56025"/>
    <w:rsid w:val="00B560AA"/>
    <w:rsid w:val="00B5635E"/>
    <w:rsid w:val="00B56A9B"/>
    <w:rsid w:val="00B571D7"/>
    <w:rsid w:val="00B57ED0"/>
    <w:rsid w:val="00B613F7"/>
    <w:rsid w:val="00B61CA7"/>
    <w:rsid w:val="00B64A5C"/>
    <w:rsid w:val="00B715D3"/>
    <w:rsid w:val="00B71883"/>
    <w:rsid w:val="00B74A70"/>
    <w:rsid w:val="00B771C9"/>
    <w:rsid w:val="00B77A33"/>
    <w:rsid w:val="00B80DD3"/>
    <w:rsid w:val="00B81316"/>
    <w:rsid w:val="00B81FF8"/>
    <w:rsid w:val="00B82D0A"/>
    <w:rsid w:val="00B83E9C"/>
    <w:rsid w:val="00B8586E"/>
    <w:rsid w:val="00B858DC"/>
    <w:rsid w:val="00B85D65"/>
    <w:rsid w:val="00B86786"/>
    <w:rsid w:val="00B86CD3"/>
    <w:rsid w:val="00B91B89"/>
    <w:rsid w:val="00B9253F"/>
    <w:rsid w:val="00B92618"/>
    <w:rsid w:val="00B93A6E"/>
    <w:rsid w:val="00B943E8"/>
    <w:rsid w:val="00B94414"/>
    <w:rsid w:val="00B94424"/>
    <w:rsid w:val="00B951BB"/>
    <w:rsid w:val="00B9590D"/>
    <w:rsid w:val="00BA0850"/>
    <w:rsid w:val="00BA0EA1"/>
    <w:rsid w:val="00BA24BF"/>
    <w:rsid w:val="00BA2AE3"/>
    <w:rsid w:val="00BA31E9"/>
    <w:rsid w:val="00BA59A8"/>
    <w:rsid w:val="00BA5EE1"/>
    <w:rsid w:val="00BA63EC"/>
    <w:rsid w:val="00BA7287"/>
    <w:rsid w:val="00BB066A"/>
    <w:rsid w:val="00BB0CC1"/>
    <w:rsid w:val="00BB2950"/>
    <w:rsid w:val="00BB2C49"/>
    <w:rsid w:val="00BB2F57"/>
    <w:rsid w:val="00BB5918"/>
    <w:rsid w:val="00BB6027"/>
    <w:rsid w:val="00BB76F9"/>
    <w:rsid w:val="00BC2881"/>
    <w:rsid w:val="00BC2AE5"/>
    <w:rsid w:val="00BC3304"/>
    <w:rsid w:val="00BC43B6"/>
    <w:rsid w:val="00BC4AC8"/>
    <w:rsid w:val="00BC6415"/>
    <w:rsid w:val="00BC692D"/>
    <w:rsid w:val="00BD012E"/>
    <w:rsid w:val="00BD1CAD"/>
    <w:rsid w:val="00BD3D5B"/>
    <w:rsid w:val="00BD480E"/>
    <w:rsid w:val="00BD4D12"/>
    <w:rsid w:val="00BD4DCA"/>
    <w:rsid w:val="00BD5A3F"/>
    <w:rsid w:val="00BD5BF4"/>
    <w:rsid w:val="00BD792C"/>
    <w:rsid w:val="00BD7DB5"/>
    <w:rsid w:val="00BE0EBC"/>
    <w:rsid w:val="00BE119A"/>
    <w:rsid w:val="00BE1F41"/>
    <w:rsid w:val="00BE2232"/>
    <w:rsid w:val="00BE5D05"/>
    <w:rsid w:val="00BE6904"/>
    <w:rsid w:val="00BE79D8"/>
    <w:rsid w:val="00BF0220"/>
    <w:rsid w:val="00BF1467"/>
    <w:rsid w:val="00BF4726"/>
    <w:rsid w:val="00BF6BB9"/>
    <w:rsid w:val="00C012AF"/>
    <w:rsid w:val="00C01D44"/>
    <w:rsid w:val="00C02CA6"/>
    <w:rsid w:val="00C03166"/>
    <w:rsid w:val="00C046AC"/>
    <w:rsid w:val="00C0491D"/>
    <w:rsid w:val="00C05436"/>
    <w:rsid w:val="00C05F4F"/>
    <w:rsid w:val="00C07528"/>
    <w:rsid w:val="00C0760C"/>
    <w:rsid w:val="00C12491"/>
    <w:rsid w:val="00C13262"/>
    <w:rsid w:val="00C208FA"/>
    <w:rsid w:val="00C20B01"/>
    <w:rsid w:val="00C23B1B"/>
    <w:rsid w:val="00C263B2"/>
    <w:rsid w:val="00C27915"/>
    <w:rsid w:val="00C27DAD"/>
    <w:rsid w:val="00C27FE2"/>
    <w:rsid w:val="00C3004C"/>
    <w:rsid w:val="00C31DEB"/>
    <w:rsid w:val="00C31E38"/>
    <w:rsid w:val="00C32234"/>
    <w:rsid w:val="00C3431F"/>
    <w:rsid w:val="00C3452D"/>
    <w:rsid w:val="00C3484D"/>
    <w:rsid w:val="00C348F3"/>
    <w:rsid w:val="00C3645B"/>
    <w:rsid w:val="00C3736E"/>
    <w:rsid w:val="00C412B9"/>
    <w:rsid w:val="00C435F2"/>
    <w:rsid w:val="00C4662F"/>
    <w:rsid w:val="00C470F7"/>
    <w:rsid w:val="00C51449"/>
    <w:rsid w:val="00C522F3"/>
    <w:rsid w:val="00C54311"/>
    <w:rsid w:val="00C54F3C"/>
    <w:rsid w:val="00C55290"/>
    <w:rsid w:val="00C6113E"/>
    <w:rsid w:val="00C61C89"/>
    <w:rsid w:val="00C63941"/>
    <w:rsid w:val="00C642EA"/>
    <w:rsid w:val="00C648CA"/>
    <w:rsid w:val="00C666A3"/>
    <w:rsid w:val="00C666AD"/>
    <w:rsid w:val="00C70623"/>
    <w:rsid w:val="00C70674"/>
    <w:rsid w:val="00C70818"/>
    <w:rsid w:val="00C72953"/>
    <w:rsid w:val="00C73726"/>
    <w:rsid w:val="00C73B84"/>
    <w:rsid w:val="00C77798"/>
    <w:rsid w:val="00C8024D"/>
    <w:rsid w:val="00C81125"/>
    <w:rsid w:val="00C82138"/>
    <w:rsid w:val="00C827F1"/>
    <w:rsid w:val="00C83755"/>
    <w:rsid w:val="00C849A5"/>
    <w:rsid w:val="00C855A6"/>
    <w:rsid w:val="00C85E32"/>
    <w:rsid w:val="00C86256"/>
    <w:rsid w:val="00C9406E"/>
    <w:rsid w:val="00C9425F"/>
    <w:rsid w:val="00CA0C7D"/>
    <w:rsid w:val="00CA1E55"/>
    <w:rsid w:val="00CA22BD"/>
    <w:rsid w:val="00CA2D5D"/>
    <w:rsid w:val="00CA2E41"/>
    <w:rsid w:val="00CA41C6"/>
    <w:rsid w:val="00CA472F"/>
    <w:rsid w:val="00CA5BB5"/>
    <w:rsid w:val="00CB15DD"/>
    <w:rsid w:val="00CB1676"/>
    <w:rsid w:val="00CB1847"/>
    <w:rsid w:val="00CB1AA7"/>
    <w:rsid w:val="00CB25D5"/>
    <w:rsid w:val="00CB54CA"/>
    <w:rsid w:val="00CC1CF8"/>
    <w:rsid w:val="00CC1FDE"/>
    <w:rsid w:val="00CC44EF"/>
    <w:rsid w:val="00CC5633"/>
    <w:rsid w:val="00CD3C77"/>
    <w:rsid w:val="00CD553A"/>
    <w:rsid w:val="00CD5A77"/>
    <w:rsid w:val="00CD70C3"/>
    <w:rsid w:val="00CD7FDE"/>
    <w:rsid w:val="00CE0480"/>
    <w:rsid w:val="00CE0CF2"/>
    <w:rsid w:val="00CE13BC"/>
    <w:rsid w:val="00CE2CB4"/>
    <w:rsid w:val="00CE30F3"/>
    <w:rsid w:val="00CE36E9"/>
    <w:rsid w:val="00CE3CEB"/>
    <w:rsid w:val="00CE467E"/>
    <w:rsid w:val="00CE47E1"/>
    <w:rsid w:val="00CE5AAD"/>
    <w:rsid w:val="00CE63E6"/>
    <w:rsid w:val="00CE7F95"/>
    <w:rsid w:val="00CF08A6"/>
    <w:rsid w:val="00CF495E"/>
    <w:rsid w:val="00CF49BB"/>
    <w:rsid w:val="00CF4ED0"/>
    <w:rsid w:val="00CF702F"/>
    <w:rsid w:val="00CF7882"/>
    <w:rsid w:val="00D00D22"/>
    <w:rsid w:val="00D030BB"/>
    <w:rsid w:val="00D0356A"/>
    <w:rsid w:val="00D056CB"/>
    <w:rsid w:val="00D12EB0"/>
    <w:rsid w:val="00D137C0"/>
    <w:rsid w:val="00D15003"/>
    <w:rsid w:val="00D2092E"/>
    <w:rsid w:val="00D2113F"/>
    <w:rsid w:val="00D21D85"/>
    <w:rsid w:val="00D21E23"/>
    <w:rsid w:val="00D22874"/>
    <w:rsid w:val="00D22F47"/>
    <w:rsid w:val="00D2321F"/>
    <w:rsid w:val="00D24824"/>
    <w:rsid w:val="00D265C4"/>
    <w:rsid w:val="00D2783C"/>
    <w:rsid w:val="00D2787D"/>
    <w:rsid w:val="00D30C3A"/>
    <w:rsid w:val="00D317A6"/>
    <w:rsid w:val="00D31C14"/>
    <w:rsid w:val="00D325FF"/>
    <w:rsid w:val="00D34B92"/>
    <w:rsid w:val="00D34EB2"/>
    <w:rsid w:val="00D3626F"/>
    <w:rsid w:val="00D43594"/>
    <w:rsid w:val="00D43C76"/>
    <w:rsid w:val="00D44EAC"/>
    <w:rsid w:val="00D4556D"/>
    <w:rsid w:val="00D46801"/>
    <w:rsid w:val="00D46D40"/>
    <w:rsid w:val="00D46E6B"/>
    <w:rsid w:val="00D51D89"/>
    <w:rsid w:val="00D52E95"/>
    <w:rsid w:val="00D53C94"/>
    <w:rsid w:val="00D56A9E"/>
    <w:rsid w:val="00D5737F"/>
    <w:rsid w:val="00D61C86"/>
    <w:rsid w:val="00D62672"/>
    <w:rsid w:val="00D64134"/>
    <w:rsid w:val="00D64DE6"/>
    <w:rsid w:val="00D65757"/>
    <w:rsid w:val="00D67CF5"/>
    <w:rsid w:val="00D73B84"/>
    <w:rsid w:val="00D74065"/>
    <w:rsid w:val="00D74EFD"/>
    <w:rsid w:val="00D765D9"/>
    <w:rsid w:val="00D765E3"/>
    <w:rsid w:val="00D76885"/>
    <w:rsid w:val="00D77854"/>
    <w:rsid w:val="00D82129"/>
    <w:rsid w:val="00D83E21"/>
    <w:rsid w:val="00D917F9"/>
    <w:rsid w:val="00D927BB"/>
    <w:rsid w:val="00D940B6"/>
    <w:rsid w:val="00D95906"/>
    <w:rsid w:val="00D95A4E"/>
    <w:rsid w:val="00D9680B"/>
    <w:rsid w:val="00DA1EFD"/>
    <w:rsid w:val="00DA2A30"/>
    <w:rsid w:val="00DA3BDB"/>
    <w:rsid w:val="00DA4080"/>
    <w:rsid w:val="00DA614C"/>
    <w:rsid w:val="00DB0D34"/>
    <w:rsid w:val="00DB19C0"/>
    <w:rsid w:val="00DB1DFF"/>
    <w:rsid w:val="00DB2333"/>
    <w:rsid w:val="00DB27A2"/>
    <w:rsid w:val="00DB3CB8"/>
    <w:rsid w:val="00DB460C"/>
    <w:rsid w:val="00DB4873"/>
    <w:rsid w:val="00DB4996"/>
    <w:rsid w:val="00DB49BA"/>
    <w:rsid w:val="00DB510B"/>
    <w:rsid w:val="00DB6D30"/>
    <w:rsid w:val="00DB6D49"/>
    <w:rsid w:val="00DB7287"/>
    <w:rsid w:val="00DB7432"/>
    <w:rsid w:val="00DC082B"/>
    <w:rsid w:val="00DC2CB3"/>
    <w:rsid w:val="00DC5213"/>
    <w:rsid w:val="00DC6ADB"/>
    <w:rsid w:val="00DC7BBE"/>
    <w:rsid w:val="00DD1EBB"/>
    <w:rsid w:val="00DD31C9"/>
    <w:rsid w:val="00DD3D86"/>
    <w:rsid w:val="00DD4759"/>
    <w:rsid w:val="00DD5DCB"/>
    <w:rsid w:val="00DD6532"/>
    <w:rsid w:val="00DE0C10"/>
    <w:rsid w:val="00DE466A"/>
    <w:rsid w:val="00DE4B1C"/>
    <w:rsid w:val="00DE5A03"/>
    <w:rsid w:val="00DE5F50"/>
    <w:rsid w:val="00DE6601"/>
    <w:rsid w:val="00DE6C8B"/>
    <w:rsid w:val="00DF3A02"/>
    <w:rsid w:val="00DF5DC9"/>
    <w:rsid w:val="00E00898"/>
    <w:rsid w:val="00E01A8F"/>
    <w:rsid w:val="00E02218"/>
    <w:rsid w:val="00E03463"/>
    <w:rsid w:val="00E03AED"/>
    <w:rsid w:val="00E043D3"/>
    <w:rsid w:val="00E050CF"/>
    <w:rsid w:val="00E06088"/>
    <w:rsid w:val="00E070C8"/>
    <w:rsid w:val="00E11A08"/>
    <w:rsid w:val="00E12202"/>
    <w:rsid w:val="00E13898"/>
    <w:rsid w:val="00E15DA6"/>
    <w:rsid w:val="00E17E59"/>
    <w:rsid w:val="00E20517"/>
    <w:rsid w:val="00E207F9"/>
    <w:rsid w:val="00E21900"/>
    <w:rsid w:val="00E21FFB"/>
    <w:rsid w:val="00E23AA0"/>
    <w:rsid w:val="00E23E34"/>
    <w:rsid w:val="00E24324"/>
    <w:rsid w:val="00E25F5A"/>
    <w:rsid w:val="00E26BB9"/>
    <w:rsid w:val="00E27A33"/>
    <w:rsid w:val="00E30D19"/>
    <w:rsid w:val="00E314AB"/>
    <w:rsid w:val="00E3303D"/>
    <w:rsid w:val="00E3388C"/>
    <w:rsid w:val="00E345A3"/>
    <w:rsid w:val="00E3617F"/>
    <w:rsid w:val="00E36629"/>
    <w:rsid w:val="00E36AB9"/>
    <w:rsid w:val="00E421E5"/>
    <w:rsid w:val="00E42FD9"/>
    <w:rsid w:val="00E43C97"/>
    <w:rsid w:val="00E51CCB"/>
    <w:rsid w:val="00E551DE"/>
    <w:rsid w:val="00E568A2"/>
    <w:rsid w:val="00E57D35"/>
    <w:rsid w:val="00E61B3B"/>
    <w:rsid w:val="00E62896"/>
    <w:rsid w:val="00E646C6"/>
    <w:rsid w:val="00E649DA"/>
    <w:rsid w:val="00E6570E"/>
    <w:rsid w:val="00E66406"/>
    <w:rsid w:val="00E66897"/>
    <w:rsid w:val="00E67ADB"/>
    <w:rsid w:val="00E7157D"/>
    <w:rsid w:val="00E716CD"/>
    <w:rsid w:val="00E72557"/>
    <w:rsid w:val="00E74550"/>
    <w:rsid w:val="00E749B5"/>
    <w:rsid w:val="00E805EE"/>
    <w:rsid w:val="00E815F7"/>
    <w:rsid w:val="00E817A1"/>
    <w:rsid w:val="00E81835"/>
    <w:rsid w:val="00E819B0"/>
    <w:rsid w:val="00E819D5"/>
    <w:rsid w:val="00E822CE"/>
    <w:rsid w:val="00E82883"/>
    <w:rsid w:val="00E8556C"/>
    <w:rsid w:val="00E85D56"/>
    <w:rsid w:val="00E86179"/>
    <w:rsid w:val="00E86727"/>
    <w:rsid w:val="00E86B07"/>
    <w:rsid w:val="00E86B49"/>
    <w:rsid w:val="00E9056B"/>
    <w:rsid w:val="00E90CAB"/>
    <w:rsid w:val="00E91DFE"/>
    <w:rsid w:val="00E940DC"/>
    <w:rsid w:val="00E94AA3"/>
    <w:rsid w:val="00E95996"/>
    <w:rsid w:val="00E961D1"/>
    <w:rsid w:val="00E97076"/>
    <w:rsid w:val="00EA063F"/>
    <w:rsid w:val="00EA09A7"/>
    <w:rsid w:val="00EA25BF"/>
    <w:rsid w:val="00EA2999"/>
    <w:rsid w:val="00EA583D"/>
    <w:rsid w:val="00EA67B4"/>
    <w:rsid w:val="00EA7ECC"/>
    <w:rsid w:val="00EB0F37"/>
    <w:rsid w:val="00EB3429"/>
    <w:rsid w:val="00EB4E90"/>
    <w:rsid w:val="00EC150C"/>
    <w:rsid w:val="00EC1831"/>
    <w:rsid w:val="00EC4A33"/>
    <w:rsid w:val="00EC4C90"/>
    <w:rsid w:val="00EC5610"/>
    <w:rsid w:val="00EC59FF"/>
    <w:rsid w:val="00EC5DB8"/>
    <w:rsid w:val="00EC7201"/>
    <w:rsid w:val="00ED0412"/>
    <w:rsid w:val="00ED0602"/>
    <w:rsid w:val="00ED1B32"/>
    <w:rsid w:val="00ED2B32"/>
    <w:rsid w:val="00ED3823"/>
    <w:rsid w:val="00ED3F3D"/>
    <w:rsid w:val="00ED4ACC"/>
    <w:rsid w:val="00ED56C9"/>
    <w:rsid w:val="00ED6595"/>
    <w:rsid w:val="00ED7113"/>
    <w:rsid w:val="00ED7E24"/>
    <w:rsid w:val="00EE0628"/>
    <w:rsid w:val="00EE121B"/>
    <w:rsid w:val="00EE15E6"/>
    <w:rsid w:val="00EE1D14"/>
    <w:rsid w:val="00EE218E"/>
    <w:rsid w:val="00EE2542"/>
    <w:rsid w:val="00EE5191"/>
    <w:rsid w:val="00EE533A"/>
    <w:rsid w:val="00EE67D0"/>
    <w:rsid w:val="00EF0548"/>
    <w:rsid w:val="00EF267C"/>
    <w:rsid w:val="00EF2C78"/>
    <w:rsid w:val="00EF4731"/>
    <w:rsid w:val="00EF60D8"/>
    <w:rsid w:val="00EF702E"/>
    <w:rsid w:val="00EF756C"/>
    <w:rsid w:val="00EF7621"/>
    <w:rsid w:val="00EF7AB3"/>
    <w:rsid w:val="00F019F0"/>
    <w:rsid w:val="00F0218D"/>
    <w:rsid w:val="00F03CED"/>
    <w:rsid w:val="00F04BD3"/>
    <w:rsid w:val="00F04F00"/>
    <w:rsid w:val="00F051DA"/>
    <w:rsid w:val="00F057D5"/>
    <w:rsid w:val="00F065C7"/>
    <w:rsid w:val="00F06A45"/>
    <w:rsid w:val="00F10E54"/>
    <w:rsid w:val="00F11D9F"/>
    <w:rsid w:val="00F21B6B"/>
    <w:rsid w:val="00F21C6A"/>
    <w:rsid w:val="00F225AE"/>
    <w:rsid w:val="00F225DE"/>
    <w:rsid w:val="00F259E2"/>
    <w:rsid w:val="00F26CD0"/>
    <w:rsid w:val="00F30AD8"/>
    <w:rsid w:val="00F31377"/>
    <w:rsid w:val="00F31916"/>
    <w:rsid w:val="00F3219B"/>
    <w:rsid w:val="00F335EF"/>
    <w:rsid w:val="00F34A2B"/>
    <w:rsid w:val="00F35AC7"/>
    <w:rsid w:val="00F36051"/>
    <w:rsid w:val="00F36212"/>
    <w:rsid w:val="00F366D2"/>
    <w:rsid w:val="00F37107"/>
    <w:rsid w:val="00F37670"/>
    <w:rsid w:val="00F4068E"/>
    <w:rsid w:val="00F40BD1"/>
    <w:rsid w:val="00F41DFA"/>
    <w:rsid w:val="00F43780"/>
    <w:rsid w:val="00F43A43"/>
    <w:rsid w:val="00F449D2"/>
    <w:rsid w:val="00F44F05"/>
    <w:rsid w:val="00F471C5"/>
    <w:rsid w:val="00F50044"/>
    <w:rsid w:val="00F51119"/>
    <w:rsid w:val="00F523FA"/>
    <w:rsid w:val="00F53FB9"/>
    <w:rsid w:val="00F54FE9"/>
    <w:rsid w:val="00F5529D"/>
    <w:rsid w:val="00F55999"/>
    <w:rsid w:val="00F57EA8"/>
    <w:rsid w:val="00F60288"/>
    <w:rsid w:val="00F60D09"/>
    <w:rsid w:val="00F62522"/>
    <w:rsid w:val="00F702FF"/>
    <w:rsid w:val="00F70622"/>
    <w:rsid w:val="00F7133C"/>
    <w:rsid w:val="00F72634"/>
    <w:rsid w:val="00F72980"/>
    <w:rsid w:val="00F72BD6"/>
    <w:rsid w:val="00F72DBC"/>
    <w:rsid w:val="00F745D5"/>
    <w:rsid w:val="00F8019D"/>
    <w:rsid w:val="00F80BFD"/>
    <w:rsid w:val="00F816C8"/>
    <w:rsid w:val="00F81DC9"/>
    <w:rsid w:val="00F83506"/>
    <w:rsid w:val="00F84CEF"/>
    <w:rsid w:val="00F84E7A"/>
    <w:rsid w:val="00F85B14"/>
    <w:rsid w:val="00F8664D"/>
    <w:rsid w:val="00F879A5"/>
    <w:rsid w:val="00F906D0"/>
    <w:rsid w:val="00F91EA9"/>
    <w:rsid w:val="00F93C2C"/>
    <w:rsid w:val="00F941F3"/>
    <w:rsid w:val="00F95F82"/>
    <w:rsid w:val="00F9607A"/>
    <w:rsid w:val="00F96FA5"/>
    <w:rsid w:val="00FA07A6"/>
    <w:rsid w:val="00FA4438"/>
    <w:rsid w:val="00FA504B"/>
    <w:rsid w:val="00FA6218"/>
    <w:rsid w:val="00FA693A"/>
    <w:rsid w:val="00FB0716"/>
    <w:rsid w:val="00FB0F55"/>
    <w:rsid w:val="00FB300B"/>
    <w:rsid w:val="00FB3B60"/>
    <w:rsid w:val="00FB6C94"/>
    <w:rsid w:val="00FB7AFE"/>
    <w:rsid w:val="00FB7CBB"/>
    <w:rsid w:val="00FC062C"/>
    <w:rsid w:val="00FC1145"/>
    <w:rsid w:val="00FC122F"/>
    <w:rsid w:val="00FC12FF"/>
    <w:rsid w:val="00FC137D"/>
    <w:rsid w:val="00FC2052"/>
    <w:rsid w:val="00FC3565"/>
    <w:rsid w:val="00FC4B2E"/>
    <w:rsid w:val="00FD03DA"/>
    <w:rsid w:val="00FD0BF6"/>
    <w:rsid w:val="00FD18FC"/>
    <w:rsid w:val="00FD1ED6"/>
    <w:rsid w:val="00FD26D8"/>
    <w:rsid w:val="00FD2D37"/>
    <w:rsid w:val="00FD4D70"/>
    <w:rsid w:val="00FD5EE2"/>
    <w:rsid w:val="00FD6C48"/>
    <w:rsid w:val="00FD72C4"/>
    <w:rsid w:val="00FD791F"/>
    <w:rsid w:val="00FE0B8F"/>
    <w:rsid w:val="00FE22CD"/>
    <w:rsid w:val="00FE2A03"/>
    <w:rsid w:val="00FE49C4"/>
    <w:rsid w:val="00FE61FE"/>
    <w:rsid w:val="00FE7B58"/>
    <w:rsid w:val="00FE7DAC"/>
    <w:rsid w:val="00FF367F"/>
    <w:rsid w:val="00FF517F"/>
    <w:rsid w:val="00FF562C"/>
    <w:rsid w:val="00FF62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2218"/>
    <w:pPr>
      <w:spacing w:after="200" w:line="276" w:lineRule="auto"/>
    </w:pPr>
    <w:rPr>
      <w:lang w:eastAsia="en-US"/>
    </w:rPr>
  </w:style>
  <w:style w:type="paragraph" w:styleId="Heading1">
    <w:name w:val="heading 1"/>
    <w:basedOn w:val="Normal"/>
    <w:next w:val="Normal"/>
    <w:link w:val="Heading1Char"/>
    <w:uiPriority w:val="99"/>
    <w:qFormat/>
    <w:rsid w:val="00D265C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76682"/>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976682"/>
    <w:pPr>
      <w:keepNext/>
      <w:spacing w:before="240" w:after="60" w:line="240" w:lineRule="auto"/>
      <w:outlineLvl w:val="2"/>
    </w:pPr>
    <w:rPr>
      <w:rFonts w:ascii="Arial" w:eastAsia="Times New Roman" w:hAnsi="Arial" w:cs="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65C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76682"/>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976682"/>
    <w:rPr>
      <w:rFonts w:ascii="Arial" w:hAnsi="Arial" w:cs="Arial"/>
      <w:b/>
      <w:bCs/>
      <w:sz w:val="26"/>
      <w:szCs w:val="26"/>
      <w:lang w:eastAsia="ru-RU"/>
    </w:rPr>
  </w:style>
  <w:style w:type="paragraph" w:styleId="BodyText2">
    <w:name w:val="Body Text 2"/>
    <w:basedOn w:val="Normal"/>
    <w:link w:val="BodyText2Char"/>
    <w:uiPriority w:val="99"/>
    <w:rsid w:val="004F0C6C"/>
    <w:pPr>
      <w:spacing w:after="120" w:line="480" w:lineRule="auto"/>
    </w:pPr>
    <w:rPr>
      <w:rFonts w:ascii="Times New Roman" w:eastAsia="Times New Roman" w:hAnsi="Times New Roman"/>
      <w:sz w:val="20"/>
      <w:szCs w:val="20"/>
      <w:lang w:eastAsia="ru-RU"/>
    </w:rPr>
  </w:style>
  <w:style w:type="character" w:customStyle="1" w:styleId="BodyText2Char">
    <w:name w:val="Body Text 2 Char"/>
    <w:basedOn w:val="DefaultParagraphFont"/>
    <w:link w:val="BodyText2"/>
    <w:uiPriority w:val="99"/>
    <w:locked/>
    <w:rsid w:val="004F0C6C"/>
    <w:rPr>
      <w:rFonts w:ascii="Times New Roman" w:hAnsi="Times New Roman" w:cs="Times New Roman"/>
      <w:sz w:val="20"/>
      <w:szCs w:val="20"/>
      <w:lang w:eastAsia="ru-RU"/>
    </w:rPr>
  </w:style>
  <w:style w:type="paragraph" w:styleId="Header">
    <w:name w:val="header"/>
    <w:basedOn w:val="Normal"/>
    <w:link w:val="HeaderChar"/>
    <w:uiPriority w:val="99"/>
    <w:rsid w:val="009B38F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B38FA"/>
    <w:rPr>
      <w:rFonts w:cs="Times New Roman"/>
    </w:rPr>
  </w:style>
  <w:style w:type="paragraph" w:styleId="Footer">
    <w:name w:val="footer"/>
    <w:basedOn w:val="Normal"/>
    <w:link w:val="FooterChar"/>
    <w:uiPriority w:val="99"/>
    <w:rsid w:val="009B38F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B38FA"/>
    <w:rPr>
      <w:rFonts w:cs="Times New Roman"/>
    </w:rPr>
  </w:style>
  <w:style w:type="character" w:customStyle="1" w:styleId="BodyTextIndentChar">
    <w:name w:val="Body Text Indent Char"/>
    <w:basedOn w:val="DefaultParagraphFont"/>
    <w:link w:val="BodyTextIndent"/>
    <w:uiPriority w:val="99"/>
    <w:locked/>
    <w:rsid w:val="00A7039C"/>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A7039C"/>
    <w:pPr>
      <w:spacing w:after="120" w:line="240" w:lineRule="auto"/>
      <w:ind w:left="283"/>
    </w:pPr>
    <w:rPr>
      <w:rFonts w:ascii="Times New Roman" w:eastAsia="Times New Roman" w:hAnsi="Times New Roman"/>
      <w:sz w:val="24"/>
      <w:szCs w:val="24"/>
      <w:lang w:eastAsia="ru-RU"/>
    </w:rPr>
  </w:style>
  <w:style w:type="character" w:customStyle="1" w:styleId="BodyTextIndentChar1">
    <w:name w:val="Body Text Indent Char1"/>
    <w:basedOn w:val="DefaultParagraphFont"/>
    <w:link w:val="BodyTextIndent"/>
    <w:uiPriority w:val="99"/>
    <w:semiHidden/>
    <w:rsid w:val="0067254D"/>
    <w:rPr>
      <w:lang w:eastAsia="en-US"/>
    </w:rPr>
  </w:style>
  <w:style w:type="character" w:customStyle="1" w:styleId="FootnoteTextChar">
    <w:name w:val="Footnote Text Char"/>
    <w:basedOn w:val="DefaultParagraphFont"/>
    <w:link w:val="FootnoteText"/>
    <w:uiPriority w:val="99"/>
    <w:semiHidden/>
    <w:locked/>
    <w:rsid w:val="00A7039C"/>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A7039C"/>
    <w:pPr>
      <w:spacing w:after="0" w:line="240" w:lineRule="auto"/>
    </w:pPr>
    <w:rPr>
      <w:rFonts w:ascii="Times New Roman" w:eastAsia="Times New Roman" w:hAnsi="Times New Roman"/>
      <w:sz w:val="20"/>
      <w:szCs w:val="20"/>
      <w:lang w:eastAsia="ru-RU"/>
    </w:rPr>
  </w:style>
  <w:style w:type="character" w:customStyle="1" w:styleId="FootnoteTextChar1">
    <w:name w:val="Footnote Text Char1"/>
    <w:basedOn w:val="DefaultParagraphFont"/>
    <w:link w:val="FootnoteText"/>
    <w:uiPriority w:val="99"/>
    <w:semiHidden/>
    <w:rsid w:val="0067254D"/>
    <w:rPr>
      <w:sz w:val="20"/>
      <w:szCs w:val="20"/>
      <w:lang w:eastAsia="en-US"/>
    </w:rPr>
  </w:style>
  <w:style w:type="character" w:customStyle="1" w:styleId="CommentTextChar">
    <w:name w:val="Comment Text Char"/>
    <w:basedOn w:val="DefaultParagraphFont"/>
    <w:link w:val="CommentText"/>
    <w:uiPriority w:val="99"/>
    <w:semiHidden/>
    <w:locked/>
    <w:rsid w:val="00A7039C"/>
    <w:rPr>
      <w:rFonts w:ascii="Times New Roman" w:hAnsi="Times New Roman" w:cs="Times New Roman"/>
      <w:sz w:val="20"/>
      <w:szCs w:val="20"/>
      <w:lang w:eastAsia="ru-RU"/>
    </w:rPr>
  </w:style>
  <w:style w:type="paragraph" w:styleId="CommentText">
    <w:name w:val="annotation text"/>
    <w:basedOn w:val="Normal"/>
    <w:link w:val="CommentTextChar"/>
    <w:uiPriority w:val="99"/>
    <w:semiHidden/>
    <w:rsid w:val="00A7039C"/>
    <w:pPr>
      <w:spacing w:after="0" w:line="240" w:lineRule="auto"/>
    </w:pPr>
    <w:rPr>
      <w:rFonts w:ascii="Times New Roman" w:eastAsia="Times New Roman" w:hAnsi="Times New Roman"/>
      <w:sz w:val="20"/>
      <w:szCs w:val="20"/>
      <w:lang w:eastAsia="ru-RU"/>
    </w:rPr>
  </w:style>
  <w:style w:type="character" w:customStyle="1" w:styleId="CommentTextChar1">
    <w:name w:val="Comment Text Char1"/>
    <w:basedOn w:val="DefaultParagraphFont"/>
    <w:link w:val="CommentText"/>
    <w:uiPriority w:val="99"/>
    <w:semiHidden/>
    <w:rsid w:val="0067254D"/>
    <w:rPr>
      <w:sz w:val="20"/>
      <w:szCs w:val="20"/>
      <w:lang w:eastAsia="en-US"/>
    </w:rPr>
  </w:style>
  <w:style w:type="character" w:customStyle="1" w:styleId="CommentSubjectChar">
    <w:name w:val="Comment Subject Char"/>
    <w:basedOn w:val="CommentTextChar"/>
    <w:link w:val="CommentSubject"/>
    <w:uiPriority w:val="99"/>
    <w:semiHidden/>
    <w:locked/>
    <w:rsid w:val="00A7039C"/>
    <w:rPr>
      <w:b/>
      <w:bCs/>
    </w:rPr>
  </w:style>
  <w:style w:type="paragraph" w:styleId="CommentSubject">
    <w:name w:val="annotation subject"/>
    <w:basedOn w:val="CommentText"/>
    <w:next w:val="CommentText"/>
    <w:link w:val="CommentSubjectChar"/>
    <w:uiPriority w:val="99"/>
    <w:semiHidden/>
    <w:rsid w:val="00A7039C"/>
    <w:rPr>
      <w:b/>
      <w:bCs/>
    </w:rPr>
  </w:style>
  <w:style w:type="character" w:customStyle="1" w:styleId="CommentSubjectChar1">
    <w:name w:val="Comment Subject Char1"/>
    <w:basedOn w:val="CommentTextChar"/>
    <w:link w:val="CommentSubject"/>
    <w:uiPriority w:val="99"/>
    <w:semiHidden/>
    <w:rsid w:val="0067254D"/>
    <w:rPr>
      <w:b/>
      <w:bCs/>
      <w:lang w:eastAsia="en-US"/>
    </w:rPr>
  </w:style>
  <w:style w:type="character" w:customStyle="1" w:styleId="BalloonTextChar">
    <w:name w:val="Balloon Text Char"/>
    <w:basedOn w:val="DefaultParagraphFont"/>
    <w:link w:val="BalloonText"/>
    <w:uiPriority w:val="99"/>
    <w:semiHidden/>
    <w:locked/>
    <w:rsid w:val="00A7039C"/>
    <w:rPr>
      <w:rFonts w:ascii="Tahoma" w:hAnsi="Tahoma" w:cs="Tahoma"/>
      <w:sz w:val="16"/>
      <w:szCs w:val="16"/>
      <w:lang w:eastAsia="ru-RU"/>
    </w:rPr>
  </w:style>
  <w:style w:type="paragraph" w:styleId="BalloonText">
    <w:name w:val="Balloon Text"/>
    <w:basedOn w:val="Normal"/>
    <w:link w:val="BalloonTextChar"/>
    <w:uiPriority w:val="99"/>
    <w:semiHidden/>
    <w:rsid w:val="00A7039C"/>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DefaultParagraphFont"/>
    <w:link w:val="BalloonText"/>
    <w:uiPriority w:val="99"/>
    <w:semiHidden/>
    <w:rsid w:val="0067254D"/>
    <w:rPr>
      <w:rFonts w:ascii="Times New Roman" w:hAnsi="Times New Roman"/>
      <w:sz w:val="0"/>
      <w:szCs w:val="0"/>
      <w:lang w:eastAsia="en-US"/>
    </w:rPr>
  </w:style>
  <w:style w:type="paragraph" w:customStyle="1" w:styleId="ConsPlusNormal">
    <w:name w:val="ConsPlusNormal"/>
    <w:uiPriority w:val="99"/>
    <w:rsid w:val="00A7039C"/>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A7039C"/>
    <w:pPr>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A7039C"/>
    <w:rPr>
      <w:rFonts w:cs="Times New Roman"/>
      <w:color w:val="0000FF"/>
      <w:u w:val="single"/>
    </w:rPr>
  </w:style>
  <w:style w:type="character" w:styleId="FootnoteReference">
    <w:name w:val="footnote reference"/>
    <w:basedOn w:val="DefaultParagraphFont"/>
    <w:uiPriority w:val="99"/>
    <w:semiHidden/>
    <w:rsid w:val="00A7039C"/>
    <w:rPr>
      <w:rFonts w:cs="Times New Roman"/>
      <w:vertAlign w:val="superscript"/>
    </w:rPr>
  </w:style>
  <w:style w:type="paragraph" w:customStyle="1" w:styleId="TableText">
    <w:name w:val="TableText"/>
    <w:basedOn w:val="Normal"/>
    <w:uiPriority w:val="99"/>
    <w:rsid w:val="00976682"/>
    <w:pPr>
      <w:keepLines/>
      <w:spacing w:after="0" w:line="288" w:lineRule="auto"/>
      <w:ind w:firstLine="567"/>
      <w:jc w:val="both"/>
    </w:pPr>
    <w:rPr>
      <w:rFonts w:ascii="Times New Roman" w:eastAsia="Times New Roman" w:hAnsi="Times New Roman"/>
      <w:sz w:val="28"/>
      <w:szCs w:val="20"/>
      <w:lang w:eastAsia="ru-RU"/>
    </w:rPr>
  </w:style>
  <w:style w:type="paragraph" w:customStyle="1" w:styleId="1">
    <w:name w:val="Абзац списка1"/>
    <w:basedOn w:val="Normal"/>
    <w:uiPriority w:val="99"/>
    <w:rsid w:val="00976682"/>
    <w:pPr>
      <w:ind w:left="720"/>
      <w:contextualSpacing/>
    </w:pPr>
  </w:style>
  <w:style w:type="paragraph" w:customStyle="1" w:styleId="msonormalcxspmiddle">
    <w:name w:val="msonormalcxspmiddle"/>
    <w:basedOn w:val="Normal"/>
    <w:uiPriority w:val="99"/>
    <w:rsid w:val="00976682"/>
    <w:pPr>
      <w:spacing w:before="100" w:beforeAutospacing="1" w:after="100" w:afterAutospacing="1" w:line="240" w:lineRule="auto"/>
    </w:pPr>
    <w:rPr>
      <w:rFonts w:ascii="Times New Roman" w:hAnsi="Times New Roman"/>
      <w:sz w:val="24"/>
      <w:szCs w:val="24"/>
      <w:lang w:eastAsia="ru-RU"/>
    </w:rPr>
  </w:style>
  <w:style w:type="paragraph" w:customStyle="1" w:styleId="consplusnormal0">
    <w:name w:val="consplusnormal"/>
    <w:basedOn w:val="Normal"/>
    <w:uiPriority w:val="99"/>
    <w:rsid w:val="006D31AF"/>
    <w:pPr>
      <w:autoSpaceDE w:val="0"/>
      <w:autoSpaceDN w:val="0"/>
      <w:spacing w:after="0" w:line="240" w:lineRule="auto"/>
    </w:pPr>
    <w:rPr>
      <w:rFonts w:ascii="Arial" w:eastAsia="Times New Roman" w:hAnsi="Arial" w:cs="Arial"/>
      <w:sz w:val="20"/>
      <w:szCs w:val="20"/>
      <w:lang w:eastAsia="ru-RU"/>
    </w:rPr>
  </w:style>
  <w:style w:type="paragraph" w:styleId="ListParagraph">
    <w:name w:val="List Paragraph"/>
    <w:basedOn w:val="Normal"/>
    <w:link w:val="ListParagraphChar2"/>
    <w:uiPriority w:val="99"/>
    <w:qFormat/>
    <w:rsid w:val="000523A3"/>
    <w:pPr>
      <w:ind w:left="720"/>
      <w:contextualSpacing/>
    </w:pPr>
  </w:style>
  <w:style w:type="character" w:customStyle="1" w:styleId="ListParagraphChar2">
    <w:name w:val="List Paragraph Char2"/>
    <w:link w:val="ListParagraph"/>
    <w:uiPriority w:val="99"/>
    <w:locked/>
    <w:rsid w:val="000523A3"/>
  </w:style>
  <w:style w:type="paragraph" w:customStyle="1" w:styleId="11">
    <w:name w:val="Абзац списка11"/>
    <w:basedOn w:val="Normal"/>
    <w:link w:val="ListParagraphChar"/>
    <w:uiPriority w:val="99"/>
    <w:rsid w:val="000523A3"/>
    <w:pPr>
      <w:spacing w:after="100" w:afterAutospacing="1" w:line="240" w:lineRule="auto"/>
      <w:ind w:left="720"/>
      <w:contextualSpacing/>
    </w:pPr>
    <w:rPr>
      <w:rFonts w:ascii="Helvetica" w:eastAsia="Times New Roman" w:hAnsi="Helvetica"/>
      <w:color w:val="FFFFCC"/>
      <w:sz w:val="20"/>
      <w:szCs w:val="20"/>
      <w:lang w:eastAsia="ru-RU"/>
    </w:rPr>
  </w:style>
  <w:style w:type="character" w:customStyle="1" w:styleId="ListParagraphChar">
    <w:name w:val="List Paragraph Char"/>
    <w:link w:val="11"/>
    <w:uiPriority w:val="99"/>
    <w:locked/>
    <w:rsid w:val="000523A3"/>
    <w:rPr>
      <w:rFonts w:ascii="Helvetica" w:hAnsi="Helvetica"/>
      <w:color w:val="FFFFCC"/>
      <w:sz w:val="20"/>
      <w:lang w:eastAsia="ru-RU"/>
    </w:rPr>
  </w:style>
  <w:style w:type="paragraph" w:styleId="NoSpacing">
    <w:name w:val="No Spacing"/>
    <w:uiPriority w:val="99"/>
    <w:qFormat/>
    <w:rsid w:val="00BC6415"/>
    <w:pPr>
      <w:ind w:firstLine="851"/>
      <w:jc w:val="both"/>
    </w:pPr>
    <w:rPr>
      <w:rFonts w:ascii="Times New Roman" w:eastAsia="Times New Roman" w:hAnsi="Times New Roman" w:cs="Calibri"/>
      <w:sz w:val="28"/>
    </w:rPr>
  </w:style>
  <w:style w:type="paragraph" w:customStyle="1" w:styleId="a">
    <w:name w:val="Обычный (паспорт)"/>
    <w:basedOn w:val="Normal"/>
    <w:uiPriority w:val="99"/>
    <w:rsid w:val="009E6585"/>
    <w:pPr>
      <w:spacing w:before="120" w:after="0" w:line="240" w:lineRule="auto"/>
      <w:jc w:val="both"/>
    </w:pPr>
    <w:rPr>
      <w:rFonts w:ascii="Times New Roman" w:eastAsia="Times New Roman" w:hAnsi="Times New Roman"/>
      <w:sz w:val="28"/>
      <w:szCs w:val="28"/>
      <w:lang w:eastAsia="ru-RU"/>
    </w:rPr>
  </w:style>
  <w:style w:type="paragraph" w:customStyle="1" w:styleId="10">
    <w:name w:val="Без интервала1"/>
    <w:uiPriority w:val="99"/>
    <w:rsid w:val="00F04F00"/>
    <w:rPr>
      <w:rFonts w:eastAsia="Times New Roman"/>
      <w:lang w:eastAsia="en-US"/>
    </w:rPr>
  </w:style>
  <w:style w:type="paragraph" w:styleId="Caption">
    <w:name w:val="caption"/>
    <w:basedOn w:val="Normal"/>
    <w:next w:val="Normal"/>
    <w:uiPriority w:val="99"/>
    <w:qFormat/>
    <w:rsid w:val="00190B09"/>
    <w:pPr>
      <w:spacing w:line="240" w:lineRule="auto"/>
    </w:pPr>
    <w:rPr>
      <w:b/>
      <w:bCs/>
      <w:color w:val="4F81BD"/>
      <w:sz w:val="18"/>
      <w:szCs w:val="18"/>
    </w:rPr>
  </w:style>
  <w:style w:type="paragraph" w:styleId="NormalWeb">
    <w:name w:val="Normal (Web)"/>
    <w:basedOn w:val="Normal"/>
    <w:uiPriority w:val="99"/>
    <w:semiHidden/>
    <w:rsid w:val="001B10FA"/>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A6685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Gliederung1">
    <w:name w:val="???????~LT~Gliederung 1"/>
    <w:uiPriority w:val="99"/>
    <w:rsid w:val="00113C06"/>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line="100" w:lineRule="atLeast"/>
      <w:ind w:left="540" w:hanging="540"/>
    </w:pPr>
    <w:rPr>
      <w:rFonts w:ascii="Arial Unicode MS" w:eastAsia="Arial Unicode MS" w:hAnsi="Arial Unicode MS" w:cs="Arial Unicode MS"/>
      <w:color w:val="000000"/>
      <w:kern w:val="1"/>
      <w:sz w:val="64"/>
      <w:szCs w:val="64"/>
      <w:lang w:eastAsia="hi-IN" w:bidi="hi-IN"/>
    </w:rPr>
  </w:style>
  <w:style w:type="paragraph" w:customStyle="1" w:styleId="2">
    <w:name w:val="Без интервала2"/>
    <w:uiPriority w:val="99"/>
    <w:rsid w:val="00C72953"/>
    <w:pPr>
      <w:ind w:firstLine="851"/>
      <w:jc w:val="both"/>
    </w:pPr>
    <w:rPr>
      <w:rFonts w:ascii="Times New Roman" w:hAnsi="Times New Roman" w:cs="Calibri"/>
      <w:sz w:val="28"/>
    </w:rPr>
  </w:style>
  <w:style w:type="paragraph" w:customStyle="1" w:styleId="20">
    <w:name w:val="Абзац списка2"/>
    <w:basedOn w:val="Normal"/>
    <w:link w:val="ListParagraphChar1"/>
    <w:uiPriority w:val="99"/>
    <w:rsid w:val="00C72953"/>
    <w:pPr>
      <w:ind w:left="720"/>
      <w:contextualSpacing/>
    </w:pPr>
    <w:rPr>
      <w:rFonts w:eastAsia="Times New Roman"/>
      <w:sz w:val="20"/>
      <w:szCs w:val="20"/>
      <w:lang w:eastAsia="ru-RU"/>
    </w:rPr>
  </w:style>
  <w:style w:type="character" w:customStyle="1" w:styleId="ListParagraphChar1">
    <w:name w:val="List Paragraph Char1"/>
    <w:link w:val="20"/>
    <w:uiPriority w:val="99"/>
    <w:locked/>
    <w:rsid w:val="00C72953"/>
    <w:rPr>
      <w:rFonts w:ascii="Calibri" w:hAnsi="Calibri"/>
    </w:rPr>
  </w:style>
  <w:style w:type="paragraph" w:styleId="TOCHeading">
    <w:name w:val="TOC Heading"/>
    <w:basedOn w:val="Heading1"/>
    <w:next w:val="Normal"/>
    <w:uiPriority w:val="99"/>
    <w:qFormat/>
    <w:rsid w:val="00D265C4"/>
    <w:pPr>
      <w:outlineLvl w:val="9"/>
    </w:pPr>
  </w:style>
  <w:style w:type="paragraph" w:styleId="TOC2">
    <w:name w:val="toc 2"/>
    <w:basedOn w:val="Normal"/>
    <w:next w:val="Normal"/>
    <w:autoRedefine/>
    <w:uiPriority w:val="99"/>
    <w:rsid w:val="00D265C4"/>
    <w:pPr>
      <w:spacing w:after="100"/>
      <w:ind w:left="220"/>
    </w:pPr>
  </w:style>
  <w:style w:type="paragraph" w:styleId="TOC1">
    <w:name w:val="toc 1"/>
    <w:basedOn w:val="Normal"/>
    <w:next w:val="Normal"/>
    <w:autoRedefine/>
    <w:uiPriority w:val="99"/>
    <w:rsid w:val="00D265C4"/>
    <w:pPr>
      <w:spacing w:after="100"/>
    </w:pPr>
  </w:style>
  <w:style w:type="paragraph" w:customStyle="1" w:styleId="a0">
    <w:name w:val="Знак"/>
    <w:basedOn w:val="Normal"/>
    <w:uiPriority w:val="99"/>
    <w:rsid w:val="000A6F6F"/>
    <w:pPr>
      <w:spacing w:after="160" w:line="240" w:lineRule="exact"/>
    </w:pPr>
    <w:rPr>
      <w:rFonts w:ascii="Verdana" w:eastAsia="Times New Roman" w:hAnsi="Verdana"/>
      <w:sz w:val="24"/>
      <w:szCs w:val="24"/>
      <w:lang w:val="en-US"/>
    </w:rPr>
  </w:style>
  <w:style w:type="paragraph" w:customStyle="1" w:styleId="12">
    <w:name w:val="Знак1"/>
    <w:basedOn w:val="Normal"/>
    <w:uiPriority w:val="99"/>
    <w:rsid w:val="00CF4ED0"/>
    <w:pPr>
      <w:spacing w:after="160" w:line="240" w:lineRule="exact"/>
    </w:pPr>
    <w:rPr>
      <w:rFonts w:ascii="Verdana" w:eastAsia="Times New Roman" w:hAnsi="Verdana"/>
      <w:sz w:val="24"/>
      <w:szCs w:val="24"/>
      <w:lang w:val="en-US"/>
    </w:rPr>
  </w:style>
</w:styles>
</file>

<file path=word/webSettings.xml><?xml version="1.0" encoding="utf-8"?>
<w:webSettings xmlns:r="http://schemas.openxmlformats.org/officeDocument/2006/relationships" xmlns:w="http://schemas.openxmlformats.org/wordprocessingml/2006/main">
  <w:divs>
    <w:div w:id="584925396">
      <w:marLeft w:val="0"/>
      <w:marRight w:val="0"/>
      <w:marTop w:val="0"/>
      <w:marBottom w:val="0"/>
      <w:divBdr>
        <w:top w:val="none" w:sz="0" w:space="0" w:color="auto"/>
        <w:left w:val="none" w:sz="0" w:space="0" w:color="auto"/>
        <w:bottom w:val="none" w:sz="0" w:space="0" w:color="auto"/>
        <w:right w:val="none" w:sz="0" w:space="0" w:color="auto"/>
      </w:divBdr>
    </w:div>
    <w:div w:id="584925397">
      <w:marLeft w:val="0"/>
      <w:marRight w:val="0"/>
      <w:marTop w:val="0"/>
      <w:marBottom w:val="0"/>
      <w:divBdr>
        <w:top w:val="none" w:sz="0" w:space="0" w:color="auto"/>
        <w:left w:val="none" w:sz="0" w:space="0" w:color="auto"/>
        <w:bottom w:val="none" w:sz="0" w:space="0" w:color="auto"/>
        <w:right w:val="none" w:sz="0" w:space="0" w:color="auto"/>
      </w:divBdr>
    </w:div>
    <w:div w:id="584925398">
      <w:marLeft w:val="0"/>
      <w:marRight w:val="0"/>
      <w:marTop w:val="0"/>
      <w:marBottom w:val="0"/>
      <w:divBdr>
        <w:top w:val="none" w:sz="0" w:space="0" w:color="auto"/>
        <w:left w:val="none" w:sz="0" w:space="0" w:color="auto"/>
        <w:bottom w:val="none" w:sz="0" w:space="0" w:color="auto"/>
        <w:right w:val="none" w:sz="0" w:space="0" w:color="auto"/>
      </w:divBdr>
    </w:div>
    <w:div w:id="584925399">
      <w:marLeft w:val="0"/>
      <w:marRight w:val="0"/>
      <w:marTop w:val="0"/>
      <w:marBottom w:val="0"/>
      <w:divBdr>
        <w:top w:val="none" w:sz="0" w:space="0" w:color="auto"/>
        <w:left w:val="none" w:sz="0" w:space="0" w:color="auto"/>
        <w:bottom w:val="none" w:sz="0" w:space="0" w:color="auto"/>
        <w:right w:val="none" w:sz="0" w:space="0" w:color="auto"/>
      </w:divBdr>
    </w:div>
    <w:div w:id="584925400">
      <w:marLeft w:val="0"/>
      <w:marRight w:val="0"/>
      <w:marTop w:val="0"/>
      <w:marBottom w:val="0"/>
      <w:divBdr>
        <w:top w:val="none" w:sz="0" w:space="0" w:color="auto"/>
        <w:left w:val="none" w:sz="0" w:space="0" w:color="auto"/>
        <w:bottom w:val="none" w:sz="0" w:space="0" w:color="auto"/>
        <w:right w:val="none" w:sz="0" w:space="0" w:color="auto"/>
      </w:divBdr>
    </w:div>
    <w:div w:id="584925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F240BB942D423FE58B5FDD8783A61B9E0D5ACBAA2AF0404E58FC467D6B3F34238F92F025EB75C3BEM0J" TargetMode="External"/><Relationship Id="rId18" Type="http://schemas.openxmlformats.org/officeDocument/2006/relationships/hyperlink" Target="consultantplus://offline/ref=4359DD3B22841BA659B05F13EAB60DBE00EA933B383F149C2E0CB47B95142BC586DA2FCA2E1141BFi6D6K" TargetMode="External"/><Relationship Id="rId26" Type="http://schemas.openxmlformats.org/officeDocument/2006/relationships/hyperlink" Target="consultantplus://offline/ref=4359DD3B22841BA659B05F13EAB60DBE00EA933B383F149C2E0CB47B95142BC586DA2FCA2E1741BCi6D1K" TargetMode="External"/><Relationship Id="rId39" Type="http://schemas.openxmlformats.org/officeDocument/2006/relationships/hyperlink" Target="consultantplus://offline/ref=D24EFF112DFF2F2868F2775A16BE98ADDA1E004B883183A3B5D2B547F02F1179A83FDE20B509870FWD7DJ" TargetMode="External"/><Relationship Id="rId21" Type="http://schemas.openxmlformats.org/officeDocument/2006/relationships/hyperlink" Target="consultantplus://offline/ref=4359DD3B22841BA659B05F13EAB60DBE00EA933B383F149C2E0CB47B95142BC586DA2FCA2E1146B9i6D4K" TargetMode="External"/><Relationship Id="rId34" Type="http://schemas.openxmlformats.org/officeDocument/2006/relationships/hyperlink" Target="consultantplus://offline/ref=4359DD3B22841BA659B05F13EAB60DBE00EA933B383F149C2E0CB47B95142BC586DA2FCA2E1742BCi6D7K" TargetMode="External"/><Relationship Id="rId42" Type="http://schemas.openxmlformats.org/officeDocument/2006/relationships/hyperlink" Target="consultantplus://offline/ref=1712FDB50A04D9099961CA010F8C789A10C3CBE7F63A25E2815860CCAFBE932D6538CCBC8FF3B423VDN" TargetMode="External"/><Relationship Id="rId47" Type="http://schemas.openxmlformats.org/officeDocument/2006/relationships/hyperlink" Target="http://www.roskazna.ru" TargetMode="External"/><Relationship Id="rId50" Type="http://schemas.openxmlformats.org/officeDocument/2006/relationships/hyperlink" Target="consultantplus://offline/ref=642B7B80064714C03F296F39B88981300739C364C5A8C3D4AADC1968A042FBE9627D212403073853nAlCM" TargetMode="External"/><Relationship Id="rId55" Type="http://schemas.openxmlformats.org/officeDocument/2006/relationships/hyperlink" Target="http://www.budget.gov.ru/%20budget/contracts_registry" TargetMode="External"/><Relationship Id="rId7" Type="http://schemas.openxmlformats.org/officeDocument/2006/relationships/hyperlink" Target="http://www.budget.gov.ru" TargetMode="External"/><Relationship Id="rId2" Type="http://schemas.openxmlformats.org/officeDocument/2006/relationships/styles" Target="styles.xml"/><Relationship Id="rId16" Type="http://schemas.openxmlformats.org/officeDocument/2006/relationships/hyperlink" Target="consultantplus://offline/ref=27C66A4495454BCC8A063D1AD4D65478B8D207C40712E46BD307FD384FB7BFED5724677E90385C92b7M4J" TargetMode="External"/><Relationship Id="rId20" Type="http://schemas.openxmlformats.org/officeDocument/2006/relationships/hyperlink" Target="consultantplus://offline/ref=4359DD3B22841BA659B05F13EAB60DBE00EA933B383F149C2E0CB47B95142BC586DA2FCA2E1140BFi6DCK" TargetMode="External"/><Relationship Id="rId29" Type="http://schemas.openxmlformats.org/officeDocument/2006/relationships/hyperlink" Target="consultantplus://offline/ref=D24EFF112DFF2F2868F2775A16BE98ADDA1E004B883183A3B5D2B547F02F1179A83FDE20B509870FWD7DJ" TargetMode="External"/><Relationship Id="rId41" Type="http://schemas.openxmlformats.org/officeDocument/2006/relationships/hyperlink" Target="consultantplus://offline/ref=88289E89F1F394D78823027B291CC2E3904D760B85BEE6D0D5A3F0904E769A39E73750E68264DC38C6DDG" TargetMode="External"/><Relationship Id="rId54" Type="http://schemas.openxmlformats.org/officeDocument/2006/relationships/hyperlink" Target="http://www.budget.gov.ru/budget/subsidies_registry"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623CA8CE763EBE27039BD96891F8723254BAAD1B4D2D7785610F9FB7E9629156B46F79FC60D632Fi62CM" TargetMode="External"/><Relationship Id="rId24" Type="http://schemas.openxmlformats.org/officeDocument/2006/relationships/hyperlink" Target="consultantplus://offline/ref=4359DD3B22841BA659B05F13EAB60DBE00EA933B383F149C2E0CB47B95142BC586DA2FCA2E1040B2i6DCK" TargetMode="External"/><Relationship Id="rId32" Type="http://schemas.openxmlformats.org/officeDocument/2006/relationships/header" Target="header1.xml"/><Relationship Id="rId37" Type="http://schemas.openxmlformats.org/officeDocument/2006/relationships/hyperlink" Target="consultantplus://offline/ref=79485CCBBF3E08A178123AA70812FFA591EB3E61524CD082598D8BCA306911A3BFA6C41BB8EDB05DM3v4O" TargetMode="External"/><Relationship Id="rId40" Type="http://schemas.openxmlformats.org/officeDocument/2006/relationships/hyperlink" Target="consultantplus://offline/ref=D24EFF112DFF2F2868F2775A16BE98ADDA1E004B883183A3B5D2B547F02F1179A83FDE20B5098808WD7FJ" TargetMode="External"/><Relationship Id="rId45" Type="http://schemas.openxmlformats.org/officeDocument/2006/relationships/hyperlink" Target="http://www.bus.gov.ru/" TargetMode="External"/><Relationship Id="rId53" Type="http://schemas.openxmlformats.org/officeDocument/2006/relationships/hyperlink" Target="http://www.budget.gov.ru" TargetMode="External"/><Relationship Id="rId58"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hyperlink" Target="consultantplus://offline/ref=BB541058FC99FD72B93DDCFC28C11FED201CD11D9241E2C7E484E7A07E95B1742645F568953B60A8aFYFO" TargetMode="External"/><Relationship Id="rId23" Type="http://schemas.openxmlformats.org/officeDocument/2006/relationships/hyperlink" Target="consultantplus://offline/ref=4359DD3B22841BA659B05F13EAB60DBE00EA933B383F149C2E0CB47B95142BC586DA2FCA2E114BBFi6D6K" TargetMode="External"/><Relationship Id="rId28" Type="http://schemas.openxmlformats.org/officeDocument/2006/relationships/hyperlink" Target="consultantplus://offline/ref=D24EFF112DFF2F2868F2775A16BE98ADDA1E004B883183A3B5D2B547F02F1179A83FDE20B509890CWD7DJ" TargetMode="External"/><Relationship Id="rId36" Type="http://schemas.openxmlformats.org/officeDocument/2006/relationships/hyperlink" Target="consultantplus://offline/ref=4359DD3B22841BA659B05F13EAB60DBE00EA933B383F149C2E0CB47B95142BC586DA2FCA2E104BB8i6D3K" TargetMode="External"/><Relationship Id="rId49" Type="http://schemas.openxmlformats.org/officeDocument/2006/relationships/hyperlink" Target="consultantplus://offline/ref=642B7B80064714C03F296F39B88981300739C364C5A8C3D4AADC1968A042FBE9627D212403073850nAl2M" TargetMode="External"/><Relationship Id="rId57" Type="http://schemas.openxmlformats.org/officeDocument/2006/relationships/hyperlink" Target="http://www.bus.gov.ru/" TargetMode="External"/><Relationship Id="rId61" Type="http://schemas.openxmlformats.org/officeDocument/2006/relationships/fontTable" Target="fontTable.xml"/><Relationship Id="rId10" Type="http://schemas.openxmlformats.org/officeDocument/2006/relationships/hyperlink" Target="consultantplus://offline/ref=62E00F96B7FB151E4754831ECC11FDC3A3241C8490E5BD1F75506CF4FC5F60EA734330D381D89E7FbD2DI" TargetMode="External"/><Relationship Id="rId19" Type="http://schemas.openxmlformats.org/officeDocument/2006/relationships/hyperlink" Target="consultantplus://offline/ref=4359DD3B22841BA659B05F13EAB60DBE00EA933B383F149C2E0CB47B95142BC586DA2FCA2E1140BBi6D7K" TargetMode="External"/><Relationship Id="rId31" Type="http://schemas.openxmlformats.org/officeDocument/2006/relationships/hyperlink" Target="consultantplus://offline/ref=B307CB65D4EEE50A7F5EA9E0BF7A662BCB0324EB442F07C1D68526F9F413259F8B208D2EACCD741Fb3QBK" TargetMode="External"/><Relationship Id="rId44" Type="http://schemas.openxmlformats.org/officeDocument/2006/relationships/hyperlink" Target="https://gasu-office.roskazna.ru" TargetMode="External"/><Relationship Id="rId52" Type="http://schemas.openxmlformats.org/officeDocument/2006/relationships/hyperlink" Target="http://www.budget.gov.ru" TargetMode="External"/><Relationship Id="rId60" Type="http://schemas.openxmlformats.org/officeDocument/2006/relationships/hyperlink" Target="http://www.budget.gov.ru" TargetMode="External"/><Relationship Id="rId4" Type="http://schemas.openxmlformats.org/officeDocument/2006/relationships/webSettings" Target="webSettings.xml"/><Relationship Id="rId9" Type="http://schemas.openxmlformats.org/officeDocument/2006/relationships/hyperlink" Target="consultantplus://offline/ref=7F9A889110F19E9A85582DFC150DA06C6EA8078F98C23715D67BE47B01185694885992D54C61D36CLDcFN" TargetMode="External"/><Relationship Id="rId14" Type="http://schemas.openxmlformats.org/officeDocument/2006/relationships/hyperlink" Target="consultantplus://offline/ref=AB4CE56AEEFBBB96A175DE3B1E0BFAB001CF66A7F231E0B2C1142FBF2C5E13B2848794E0243B338Eq3KFJ" TargetMode="External"/><Relationship Id="rId22" Type="http://schemas.openxmlformats.org/officeDocument/2006/relationships/hyperlink" Target="consultantplus://offline/ref=4359DD3B22841BA659B05F13EAB60DBE00EA933B383F149C2E0CB47B95142BC586DA2FCA2E114BBBi6D2K" TargetMode="External"/><Relationship Id="rId27" Type="http://schemas.openxmlformats.org/officeDocument/2006/relationships/hyperlink" Target="consultantplus://offline/ref=4359DD3B22841BA659B05F13EAB60DBE00EA933B383F149C2E0CB47B95142BC586DA2FCA2E104BB8i6D3K" TargetMode="External"/><Relationship Id="rId30" Type="http://schemas.openxmlformats.org/officeDocument/2006/relationships/hyperlink" Target="consultantplus://offline/ref=D24EFF112DFF2F2868F2775A16BE98ADDA1E004B883183A3B5D2B547F02F1179A83FDE20B5098808WD7FJ" TargetMode="External"/><Relationship Id="rId35" Type="http://schemas.openxmlformats.org/officeDocument/2006/relationships/hyperlink" Target="consultantplus://offline/ref=4359DD3B22841BA659B05F13EAB60DBE00EA933B383F149C2E0CB47B95142BC586DA2FCA2E1040B2i6DCK" TargetMode="External"/><Relationship Id="rId43" Type="http://schemas.openxmlformats.org/officeDocument/2006/relationships/hyperlink" Target="http://datamarts.roskazna.ru/" TargetMode="External"/><Relationship Id="rId48" Type="http://schemas.openxmlformats.org/officeDocument/2006/relationships/hyperlink" Target="consultantplus://offline/ref=642B7B80064714C03F296F39B88981300739C364C5A8C3D4AADC1968A042FBE9627D212403073850nAl4M" TargetMode="External"/><Relationship Id="rId56" Type="http://schemas.openxmlformats.org/officeDocument/2006/relationships/hyperlink" Target="http://www.zakupki.gov.ru" TargetMode="External"/><Relationship Id="rId8" Type="http://schemas.openxmlformats.org/officeDocument/2006/relationships/hyperlink" Target="http://www.budget.gov.ru" TargetMode="External"/><Relationship Id="rId51" Type="http://schemas.openxmlformats.org/officeDocument/2006/relationships/hyperlink" Target="consultantplus://offline/ref=4382DCC95115AB87CCB58FDD02133A72ED54209C8353E697D14E6B6E06C017234CEF8818969AF9F6YAD8H" TargetMode="External"/><Relationship Id="rId3" Type="http://schemas.openxmlformats.org/officeDocument/2006/relationships/settings" Target="settings.xml"/><Relationship Id="rId12" Type="http://schemas.openxmlformats.org/officeDocument/2006/relationships/hyperlink" Target="consultantplus://offline/ref=AB4CE56AEEFBBB96A175DE3B1E0BFAB001CF66A7F231E0B2C1142FBF2C5E13B2848794E0243B338Eq3KFJ" TargetMode="External"/><Relationship Id="rId17" Type="http://schemas.openxmlformats.org/officeDocument/2006/relationships/hyperlink" Target="consultantplus://offline/ref=4359DD3B22841BA659B05F13EAB60DBE00EA933B383F149C2E0CB47B95142BC586DA2FCA2E1143BBi6D6K" TargetMode="External"/><Relationship Id="rId25" Type="http://schemas.openxmlformats.org/officeDocument/2006/relationships/hyperlink" Target="consultantplus://offline/ref=4359DD3B22841BA659B05F13EAB60DBE00EA933B383F149C2E0CB47B95142BC586DA2FCA2E1742BCi6D7K" TargetMode="External"/><Relationship Id="rId33" Type="http://schemas.openxmlformats.org/officeDocument/2006/relationships/hyperlink" Target="consultantplus://offline/ref=4359DD3B22841BA659B05F13EAB60DBE00EA933B383F149C2E0CB47B95142BC586DA2FCA2E114BBBi6D2K" TargetMode="External"/><Relationship Id="rId38" Type="http://schemas.openxmlformats.org/officeDocument/2006/relationships/hyperlink" Target="consultantplus://offline/ref=D24EFF112DFF2F2868F2775A16BE98ADDA1E004B883183A3B5D2B547F02F1179A83FDE20B509890CWD7DJ" TargetMode="External"/><Relationship Id="rId46" Type="http://schemas.openxmlformats.org/officeDocument/2006/relationships/hyperlink" Target="http://www.bus.gov.ru/" TargetMode="External"/><Relationship Id="rId59"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450</TotalTime>
  <Pages>194</Pages>
  <Words>-32766</Words>
  <Characters>-32766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Омелай</dc:creator>
  <cp:keywords/>
  <dc:description/>
  <cp:lastModifiedBy>Дмитрий Дець</cp:lastModifiedBy>
  <cp:revision>166</cp:revision>
  <cp:lastPrinted>2014-02-26T09:19:00Z</cp:lastPrinted>
  <dcterms:created xsi:type="dcterms:W3CDTF">2014-02-24T06:25:00Z</dcterms:created>
  <dcterms:modified xsi:type="dcterms:W3CDTF">2014-03-11T10:47:00Z</dcterms:modified>
</cp:coreProperties>
</file>